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610A9E2D" w14:textId="77777777" w:rsidTr="000F7B20">
        <w:tc>
          <w:tcPr>
            <w:tcW w:w="3794" w:type="dxa"/>
          </w:tcPr>
          <w:p w14:paraId="7B50A1AA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F56DEAF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22A9B705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63DEED51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A432699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7D2CA42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34A3686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7BEA1734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5E891E86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4E230E03" wp14:editId="31DD5BD0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4D64E59A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32C92681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69D6E95E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4C3B86D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87226A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423FF6E1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AEEDC53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288713AD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F630561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44D23CB2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3850487E" w14:textId="77777777" w:rsidR="0083132A" w:rsidRPr="00D92763" w:rsidRDefault="0083132A" w:rsidP="0083132A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57E585BE" w14:textId="77777777" w:rsidR="00D90292" w:rsidRPr="00D92763" w:rsidRDefault="00D90292" w:rsidP="00A77184">
      <w:pPr>
        <w:rPr>
          <w:sz w:val="26"/>
          <w:szCs w:val="26"/>
          <w:lang w:val="ro-RO"/>
        </w:rPr>
      </w:pPr>
    </w:p>
    <w:p w14:paraId="78DEB9E0" w14:textId="6C808AB2" w:rsidR="0083132A" w:rsidRPr="00E85D66" w:rsidRDefault="00AF12D7" w:rsidP="0083132A">
      <w:pPr>
        <w:pStyle w:val="Default"/>
        <w:spacing w:line="288" w:lineRule="auto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BA5123">
        <w:rPr>
          <w:b/>
          <w:lang w:val="ro-RO"/>
        </w:rPr>
        <w:t xml:space="preserve">raportului </w:t>
      </w:r>
      <w:r w:rsidR="0083132A">
        <w:rPr>
          <w:b/>
          <w:lang w:val="ro-RO"/>
        </w:rPr>
        <w:t xml:space="preserve">științific </w:t>
      </w:r>
      <w:r w:rsidRPr="00BA5123">
        <w:rPr>
          <w:b/>
          <w:lang w:val="ro-RO"/>
        </w:rPr>
        <w:t xml:space="preserve">pe </w:t>
      </w:r>
      <w:r w:rsidR="009306B3" w:rsidRPr="00BA5123">
        <w:rPr>
          <w:b/>
          <w:lang w:val="ro-RO"/>
        </w:rPr>
        <w:t xml:space="preserve">subprogramul </w:t>
      </w:r>
      <w:r w:rsidR="009306B3" w:rsidRPr="00BE2FC2">
        <w:rPr>
          <w:b/>
          <w:lang w:val="ro-RO"/>
        </w:rPr>
        <w:t>de cercetare</w:t>
      </w:r>
      <w:bookmarkStart w:id="0" w:name="_Hlk91045286"/>
      <w:r w:rsidR="006301BE" w:rsidRPr="00BE2FC2">
        <w:rPr>
          <w:b/>
        </w:rPr>
        <w:t xml:space="preserve"> </w:t>
      </w:r>
      <w:r w:rsidR="0068175E" w:rsidRPr="0068175E">
        <w:rPr>
          <w:b/>
          <w:bCs/>
          <w:sz w:val="23"/>
          <w:szCs w:val="23"/>
        </w:rPr>
        <w:t>01120</w:t>
      </w:r>
      <w:r w:rsidR="001D2EF1">
        <w:rPr>
          <w:b/>
          <w:bCs/>
          <w:sz w:val="23"/>
          <w:szCs w:val="23"/>
        </w:rPr>
        <w:t>9</w:t>
      </w:r>
      <w:r w:rsidR="0083132A">
        <w:rPr>
          <w:b/>
          <w:bCs/>
          <w:sz w:val="23"/>
          <w:szCs w:val="23"/>
        </w:rPr>
        <w:t xml:space="preserve"> </w:t>
      </w:r>
      <w:r w:rsidR="0083132A" w:rsidRPr="007E283A">
        <w:rPr>
          <w:b/>
          <w:lang w:val="ro-RO"/>
        </w:rPr>
        <w:t>“</w:t>
      </w:r>
      <w:r w:rsidR="0083132A" w:rsidRPr="001D2EF1">
        <w:rPr>
          <w:b/>
          <w:bCs/>
          <w:sz w:val="23"/>
          <w:szCs w:val="23"/>
        </w:rPr>
        <w:t>P</w:t>
      </w:r>
      <w:r w:rsidR="0083132A">
        <w:rPr>
          <w:b/>
          <w:bCs/>
          <w:sz w:val="23"/>
          <w:szCs w:val="23"/>
        </w:rPr>
        <w:t xml:space="preserve">roiectarea arhitecturilor </w:t>
      </w:r>
      <w:proofErr w:type="spellStart"/>
      <w:r w:rsidR="0083132A">
        <w:rPr>
          <w:b/>
          <w:bCs/>
          <w:sz w:val="23"/>
          <w:szCs w:val="23"/>
        </w:rPr>
        <w:t>supramoleculare</w:t>
      </w:r>
      <w:proofErr w:type="spellEnd"/>
      <w:r w:rsidR="0083132A">
        <w:rPr>
          <w:b/>
          <w:bCs/>
          <w:sz w:val="23"/>
          <w:szCs w:val="23"/>
        </w:rPr>
        <w:t xml:space="preserve"> pe bază de derivați de </w:t>
      </w:r>
      <w:proofErr w:type="spellStart"/>
      <w:r w:rsidR="0083132A">
        <w:rPr>
          <w:b/>
          <w:bCs/>
          <w:sz w:val="23"/>
          <w:szCs w:val="23"/>
        </w:rPr>
        <w:t>ftalocianină</w:t>
      </w:r>
      <w:proofErr w:type="spellEnd"/>
      <w:r w:rsidR="0083132A">
        <w:rPr>
          <w:b/>
          <w:bCs/>
          <w:sz w:val="23"/>
          <w:szCs w:val="23"/>
        </w:rPr>
        <w:t xml:space="preserve"> metalică-</w:t>
      </w:r>
      <w:proofErr w:type="spellStart"/>
      <w:r w:rsidR="0083132A">
        <w:rPr>
          <w:b/>
          <w:bCs/>
          <w:sz w:val="23"/>
          <w:szCs w:val="23"/>
        </w:rPr>
        <w:t>nanoparticule</w:t>
      </w:r>
      <w:proofErr w:type="spellEnd"/>
      <w:r w:rsidR="0083132A">
        <w:rPr>
          <w:b/>
          <w:bCs/>
          <w:sz w:val="23"/>
          <w:szCs w:val="23"/>
        </w:rPr>
        <w:t xml:space="preserve"> </w:t>
      </w:r>
      <w:proofErr w:type="spellStart"/>
      <w:r w:rsidR="0083132A">
        <w:rPr>
          <w:b/>
          <w:bCs/>
          <w:sz w:val="23"/>
          <w:szCs w:val="23"/>
        </w:rPr>
        <w:t>funcționalizate</w:t>
      </w:r>
      <w:proofErr w:type="spellEnd"/>
      <w:r w:rsidR="0083132A">
        <w:rPr>
          <w:b/>
          <w:bCs/>
          <w:sz w:val="23"/>
          <w:szCs w:val="23"/>
        </w:rPr>
        <w:t xml:space="preserve"> cu aplicații în medicină</w:t>
      </w:r>
      <w:r w:rsidR="0083132A" w:rsidRPr="00573189">
        <w:rPr>
          <w:lang w:val="ro-RO"/>
        </w:rPr>
        <w:t>”</w:t>
      </w:r>
      <w:r w:rsidR="00BE0CB7" w:rsidRPr="00BE2FC2">
        <w:rPr>
          <w:b/>
          <w:lang w:val="ro-RO"/>
        </w:rPr>
        <w:t xml:space="preserve">, </w:t>
      </w:r>
      <w:r w:rsidR="00D6292D">
        <w:rPr>
          <w:b/>
          <w:lang w:val="ro-RO"/>
        </w:rPr>
        <w:t xml:space="preserve">din cadrul programului instituțional de cercetare pentru anii 2024-2027, etapa anului 2025, </w:t>
      </w:r>
      <w:r w:rsidR="00AD0800" w:rsidRPr="00BE2FC2">
        <w:rPr>
          <w:b/>
          <w:lang w:val="ro-RO"/>
        </w:rPr>
        <w:t>coordonatorul</w:t>
      </w:r>
      <w:r w:rsidRPr="00BE2FC2">
        <w:rPr>
          <w:b/>
          <w:lang w:val="ro-RO"/>
        </w:rPr>
        <w:t xml:space="preserve"> </w:t>
      </w:r>
      <w:r w:rsidR="00AD0800" w:rsidRPr="00BE2FC2">
        <w:rPr>
          <w:b/>
          <w:lang w:val="ro-RO"/>
        </w:rPr>
        <w:t>subprogramului</w:t>
      </w:r>
      <w:r w:rsidR="0083132A">
        <w:rPr>
          <w:b/>
          <w:lang w:val="ro-RO"/>
        </w:rPr>
        <w:t xml:space="preserve">: </w:t>
      </w:r>
      <w:r w:rsidRPr="00BE2FC2">
        <w:rPr>
          <w:b/>
          <w:lang w:val="ro-RO"/>
        </w:rPr>
        <w:t xml:space="preserve"> </w:t>
      </w:r>
      <w:r w:rsidR="001458E8" w:rsidRPr="00BE2FC2">
        <w:rPr>
          <w:b/>
          <w:lang w:val="ro-RO"/>
        </w:rPr>
        <w:t>dr.</w:t>
      </w:r>
      <w:r w:rsidR="0098749C">
        <w:rPr>
          <w:b/>
          <w:lang w:val="ro-RO"/>
        </w:rPr>
        <w:t xml:space="preserve"> </w:t>
      </w:r>
      <w:r w:rsidR="003354E9">
        <w:rPr>
          <w:b/>
          <w:lang w:val="ro-RO"/>
        </w:rPr>
        <w:t>POTLOG Tamara</w:t>
      </w:r>
      <w:r w:rsidR="00537088" w:rsidRPr="00BE2FC2">
        <w:rPr>
          <w:b/>
          <w:lang w:val="ro-RO"/>
        </w:rPr>
        <w:t>,</w:t>
      </w:r>
      <w:r w:rsidR="006301BE" w:rsidRPr="00BE2FC2">
        <w:rPr>
          <w:b/>
          <w:lang w:val="ro-RO"/>
        </w:rPr>
        <w:t xml:space="preserve"> Institutul de </w:t>
      </w:r>
      <w:r w:rsidR="0068175E">
        <w:rPr>
          <w:b/>
          <w:lang w:val="ro-RO"/>
        </w:rPr>
        <w:t>Fizică Aplicată</w:t>
      </w:r>
      <w:r w:rsidR="006301BE" w:rsidRPr="00BE2FC2">
        <w:rPr>
          <w:b/>
          <w:lang w:val="ro-RO"/>
        </w:rPr>
        <w:t>,</w:t>
      </w:r>
      <w:r w:rsidR="00537088" w:rsidRPr="00BE2FC2">
        <w:rPr>
          <w:b/>
          <w:lang w:val="ro-RO"/>
        </w:rPr>
        <w:t xml:space="preserve"> </w:t>
      </w:r>
      <w:r w:rsidR="007F164E" w:rsidRPr="00BE2FC2">
        <w:rPr>
          <w:b/>
          <w:lang w:val="ro-RO"/>
        </w:rPr>
        <w:t xml:space="preserve">Universitatea </w:t>
      </w:r>
      <w:r w:rsidR="006301BE" w:rsidRPr="00BE2FC2">
        <w:rPr>
          <w:b/>
          <w:lang w:val="ro-RO"/>
        </w:rPr>
        <w:t>de Stat din</w:t>
      </w:r>
      <w:r w:rsidR="007F164E" w:rsidRPr="00BE2FC2">
        <w:rPr>
          <w:b/>
          <w:lang w:val="ro-RO"/>
        </w:rPr>
        <w:t xml:space="preserve"> Moldov</w:t>
      </w:r>
      <w:r w:rsidR="003210E4">
        <w:rPr>
          <w:b/>
          <w:lang w:val="ro-RO"/>
        </w:rPr>
        <w:t>a</w:t>
      </w:r>
      <w:r w:rsidRPr="00BE2FC2">
        <w:rPr>
          <w:b/>
          <w:lang w:val="ro-RO"/>
        </w:rPr>
        <w:t xml:space="preserve"> (Prioritatea Strategică </w:t>
      </w:r>
      <w:r w:rsidR="00BA5123" w:rsidRPr="00BE2FC2">
        <w:rPr>
          <w:b/>
          <w:i/>
        </w:rPr>
        <w:t>V. Tehnologii inovative, energie sustenabilă, digitalizare</w:t>
      </w:r>
      <w:r w:rsidRPr="00BE2FC2">
        <w:rPr>
          <w:b/>
          <w:lang w:val="ro-RO"/>
        </w:rPr>
        <w:t xml:space="preserve">), </w:t>
      </w:r>
      <w:bookmarkEnd w:id="0"/>
      <w:r w:rsidR="0083132A" w:rsidRPr="00BE2FC2">
        <w:rPr>
          <w:b/>
          <w:lang w:val="ro-RO"/>
        </w:rPr>
        <w:t xml:space="preserve">perfectat în baza audierii raportului științific </w:t>
      </w:r>
      <w:r w:rsidR="0083132A">
        <w:rPr>
          <w:b/>
          <w:lang w:val="ro-RO"/>
        </w:rPr>
        <w:t>și a concluziilor experților confidențiali (Biroul Secției Științe Exacte și Inginerești Nr. 4 din 10 martie 2026)</w:t>
      </w:r>
    </w:p>
    <w:p w14:paraId="4416BC3D" w14:textId="77777777" w:rsidR="00186652" w:rsidRPr="00E85D66" w:rsidRDefault="00186652" w:rsidP="0070127E">
      <w:pPr>
        <w:spacing w:line="160" w:lineRule="exact"/>
        <w:jc w:val="both"/>
        <w:rPr>
          <w:b/>
          <w:lang w:val="ro-RO"/>
        </w:rPr>
      </w:pPr>
    </w:p>
    <w:p w14:paraId="37405BE8" w14:textId="1F03384B" w:rsidR="00186652" w:rsidRPr="00E85D66" w:rsidRDefault="00186652" w:rsidP="00306D02">
      <w:pPr>
        <w:pStyle w:val="ListParagraph"/>
        <w:numPr>
          <w:ilvl w:val="0"/>
          <w:numId w:val="32"/>
        </w:numPr>
        <w:spacing w:line="312" w:lineRule="auto"/>
        <w:contextualSpacing w:val="0"/>
        <w:jc w:val="both"/>
        <w:rPr>
          <w:bCs/>
          <w:lang w:val="ro-RO"/>
        </w:rPr>
      </w:pPr>
      <w:r w:rsidRPr="00E85D66">
        <w:rPr>
          <w:b/>
          <w:lang w:val="ro-RO"/>
        </w:rPr>
        <w:t>Atingerea scopului, obiectivelor și rezultatelor declarate în propunerea de proiect în corelare cu cele obținute pe durata executării/implementării proiectului</w:t>
      </w:r>
      <w:r w:rsidRPr="00E85D66">
        <w:rPr>
          <w:bCs/>
          <w:lang w:val="ro-RO"/>
        </w:rPr>
        <w:t xml:space="preserve"> </w:t>
      </w:r>
      <w:r w:rsidR="0083132A" w:rsidRPr="00E85D66">
        <w:rPr>
          <w:bCs/>
          <w:lang w:val="ro-RO"/>
        </w:rPr>
        <w:t>(calificativul</w:t>
      </w:r>
      <w:r w:rsidRPr="00E85D66">
        <w:rPr>
          <w:bCs/>
          <w:lang w:val="ro-RO"/>
        </w:rPr>
        <w:t xml:space="preserve"> </w:t>
      </w:r>
      <w:r w:rsidRPr="00E85D66">
        <w:rPr>
          <w:lang w:val="ro-RO"/>
        </w:rPr>
        <w:t>“</w:t>
      </w:r>
      <w:r w:rsidR="000913B1">
        <w:rPr>
          <w:lang w:val="ro-RO"/>
        </w:rPr>
        <w:t xml:space="preserve">foarte </w:t>
      </w:r>
      <w:r w:rsidR="00187E82" w:rsidRPr="00E85D66">
        <w:rPr>
          <w:lang w:val="ro-RO"/>
        </w:rPr>
        <w:t>bine</w:t>
      </w:r>
      <w:r w:rsidRPr="00E85D66">
        <w:rPr>
          <w:lang w:val="ro-RO"/>
        </w:rPr>
        <w:t>”</w:t>
      </w:r>
      <w:r w:rsidR="0083132A" w:rsidRPr="00E85D66">
        <w:rPr>
          <w:lang w:val="ro-RO"/>
        </w:rPr>
        <w:t>)</w:t>
      </w:r>
    </w:p>
    <w:p w14:paraId="3E82EC8F" w14:textId="77777777" w:rsidR="00E85D66" w:rsidRPr="00E85D66" w:rsidRDefault="009B64F2" w:rsidP="00306D02">
      <w:pPr>
        <w:pStyle w:val="ListParagraph"/>
        <w:widowControl w:val="0"/>
        <w:numPr>
          <w:ilvl w:val="0"/>
          <w:numId w:val="31"/>
        </w:numPr>
        <w:spacing w:line="312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E85D66">
        <w:rPr>
          <w:rFonts w:eastAsiaTheme="minorEastAsia"/>
          <w:color w:val="000000"/>
          <w:lang w:val="ro-RO" w:eastAsia="zh-CN"/>
        </w:rPr>
        <w:t xml:space="preserve">A fost demonstrată </w:t>
      </w:r>
      <w:r w:rsidRPr="00E85D66">
        <w:rPr>
          <w:lang w:val="ro-RO"/>
        </w:rPr>
        <w:t xml:space="preserve">fezabilitatea obținerii unor arhitecturi funcționale </w:t>
      </w:r>
      <w:proofErr w:type="spellStart"/>
      <w:r w:rsidRPr="00E85D66">
        <w:rPr>
          <w:lang w:val="ro-RO"/>
        </w:rPr>
        <w:t>fotoactive</w:t>
      </w:r>
      <w:proofErr w:type="spellEnd"/>
      <w:r w:rsidRPr="00E85D66">
        <w:rPr>
          <w:lang w:val="ro-RO"/>
        </w:rPr>
        <w:t xml:space="preserve"> pe bază de </w:t>
      </w:r>
      <w:proofErr w:type="spellStart"/>
      <w:r w:rsidRPr="00E85D66">
        <w:rPr>
          <w:lang w:val="ro-RO"/>
        </w:rPr>
        <w:t>ZnPc</w:t>
      </w:r>
      <w:proofErr w:type="spellEnd"/>
      <w:r w:rsidRPr="00E85D66">
        <w:rPr>
          <w:lang w:val="ro-RO"/>
        </w:rPr>
        <w:t xml:space="preserve">(COOH)₄ și </w:t>
      </w:r>
      <w:proofErr w:type="spellStart"/>
      <w:r w:rsidRPr="00E85D66">
        <w:rPr>
          <w:lang w:val="ro-RO"/>
        </w:rPr>
        <w:t>ZnPc</w:t>
      </w:r>
      <w:proofErr w:type="spellEnd"/>
      <w:r w:rsidRPr="00E85D66">
        <w:rPr>
          <w:lang w:val="ro-RO"/>
        </w:rPr>
        <w:t xml:space="preserve">(COOH)₈ asociate cu </w:t>
      </w:r>
      <w:proofErr w:type="spellStart"/>
      <w:r w:rsidRPr="00E85D66">
        <w:rPr>
          <w:lang w:val="ro-RO"/>
        </w:rPr>
        <w:t>Fe₃O</w:t>
      </w:r>
      <w:proofErr w:type="spellEnd"/>
      <w:r w:rsidRPr="00E85D66">
        <w:rPr>
          <w:lang w:val="ro-RO"/>
        </w:rPr>
        <w:t>₄:</w:t>
      </w:r>
      <w:proofErr w:type="spellStart"/>
      <w:r w:rsidRPr="00E85D66">
        <w:rPr>
          <w:lang w:val="ro-RO"/>
        </w:rPr>
        <w:t>Dx</w:t>
      </w:r>
      <w:proofErr w:type="spellEnd"/>
      <w:r w:rsidRPr="00E85D66">
        <w:rPr>
          <w:lang w:val="ro-RO"/>
        </w:rPr>
        <w:t xml:space="preserve">, cu proprietăți </w:t>
      </w:r>
      <w:proofErr w:type="spellStart"/>
      <w:r w:rsidRPr="00E85D66">
        <w:rPr>
          <w:lang w:val="ro-RO"/>
        </w:rPr>
        <w:t>fotofizice</w:t>
      </w:r>
      <w:proofErr w:type="spellEnd"/>
      <w:r w:rsidRPr="00E85D66">
        <w:rPr>
          <w:lang w:val="ro-RO"/>
        </w:rPr>
        <w:t xml:space="preserve"> și biologice controlate.</w:t>
      </w:r>
    </w:p>
    <w:p w14:paraId="109D54C4" w14:textId="77777777" w:rsidR="00AC4F7C" w:rsidRPr="00AC4F7C" w:rsidRDefault="00E85D66" w:rsidP="00306D02">
      <w:pPr>
        <w:pStyle w:val="ListParagraph"/>
        <w:widowControl w:val="0"/>
        <w:numPr>
          <w:ilvl w:val="0"/>
          <w:numId w:val="31"/>
        </w:numPr>
        <w:spacing w:line="312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E85D66">
        <w:rPr>
          <w:lang w:val="ro-RO"/>
        </w:rPr>
        <w:t xml:space="preserve">Măsurătorile de fluorescență rezolvată temporal și </w:t>
      </w:r>
      <w:r w:rsidRPr="00733E37">
        <w:rPr>
          <w:lang w:val="ro-RO"/>
        </w:rPr>
        <w:t xml:space="preserve">fosforescență au arătat un comportament </w:t>
      </w:r>
      <w:proofErr w:type="spellStart"/>
      <w:r w:rsidRPr="00733E37">
        <w:rPr>
          <w:lang w:val="ro-RO"/>
        </w:rPr>
        <w:t>biexponențial</w:t>
      </w:r>
      <w:proofErr w:type="spellEnd"/>
      <w:r w:rsidRPr="00733E37">
        <w:rPr>
          <w:lang w:val="ro-RO"/>
        </w:rPr>
        <w:t xml:space="preserve">, care indică coexistența speciilor </w:t>
      </w:r>
      <w:proofErr w:type="spellStart"/>
      <w:r w:rsidRPr="00733E37">
        <w:rPr>
          <w:lang w:val="ro-RO"/>
        </w:rPr>
        <w:t>monomerice</w:t>
      </w:r>
      <w:proofErr w:type="spellEnd"/>
      <w:r w:rsidRPr="00733E37">
        <w:rPr>
          <w:lang w:val="ro-RO"/>
        </w:rPr>
        <w:t xml:space="preserve"> și agregate, cu durate de viață în domeniul </w:t>
      </w:r>
      <w:r w:rsidRPr="00AC4F7C">
        <w:rPr>
          <w:lang w:val="ro-RO"/>
        </w:rPr>
        <w:t>nanosecundelor și microsecundelor pentru fluorescență și fosforescență</w:t>
      </w:r>
      <w:r w:rsidR="00DC0351" w:rsidRPr="00AC4F7C">
        <w:rPr>
          <w:lang w:val="ro-RO"/>
        </w:rPr>
        <w:t>, respectiv</w:t>
      </w:r>
      <w:r w:rsidR="00A02332" w:rsidRPr="00AC4F7C">
        <w:rPr>
          <w:lang w:val="ro-RO"/>
        </w:rPr>
        <w:t xml:space="preserve">. </w:t>
      </w:r>
      <w:r w:rsidR="00733E37" w:rsidRPr="00AC4F7C">
        <w:rPr>
          <w:lang w:val="ro-RO"/>
        </w:rPr>
        <w:t>In</w:t>
      </w:r>
      <w:r w:rsidR="00A02332" w:rsidRPr="00AC4F7C">
        <w:rPr>
          <w:lang w:val="ro-RO"/>
        </w:rPr>
        <w:t xml:space="preserve">vestigațiile au confirmat activarea unor canale </w:t>
      </w:r>
      <w:proofErr w:type="spellStart"/>
      <w:r w:rsidR="00A02332" w:rsidRPr="00AC4F7C">
        <w:rPr>
          <w:lang w:val="ro-RO"/>
        </w:rPr>
        <w:t>neradiative</w:t>
      </w:r>
      <w:proofErr w:type="spellEnd"/>
      <w:r w:rsidR="00A02332" w:rsidRPr="00AC4F7C">
        <w:rPr>
          <w:lang w:val="ro-RO"/>
        </w:rPr>
        <w:t xml:space="preserve"> eficiente și rolul </w:t>
      </w:r>
      <w:proofErr w:type="spellStart"/>
      <w:r w:rsidR="00A02332" w:rsidRPr="00AC4F7C">
        <w:rPr>
          <w:lang w:val="ro-RO"/>
        </w:rPr>
        <w:t>Fe₃O</w:t>
      </w:r>
      <w:proofErr w:type="spellEnd"/>
      <w:r w:rsidR="00A02332" w:rsidRPr="00AC4F7C">
        <w:rPr>
          <w:lang w:val="ro-RO"/>
        </w:rPr>
        <w:t>₄:</w:t>
      </w:r>
      <w:proofErr w:type="spellStart"/>
      <w:r w:rsidR="00A02332" w:rsidRPr="00AC4F7C">
        <w:rPr>
          <w:lang w:val="ro-RO"/>
        </w:rPr>
        <w:t>Dx</w:t>
      </w:r>
      <w:proofErr w:type="spellEnd"/>
      <w:r w:rsidR="00A02332" w:rsidRPr="00AC4F7C">
        <w:rPr>
          <w:lang w:val="ro-RO"/>
        </w:rPr>
        <w:t xml:space="preserve"> în controlul relaxării stărilor excitate</w:t>
      </w:r>
      <w:r w:rsidR="00AC4F7C" w:rsidRPr="00AC4F7C">
        <w:rPr>
          <w:lang w:val="ro-RO"/>
        </w:rPr>
        <w:t>.</w:t>
      </w:r>
    </w:p>
    <w:p w14:paraId="2CC90DA1" w14:textId="04BFE24A" w:rsidR="009B64F2" w:rsidRPr="00F35A97" w:rsidRDefault="00AC4F7C" w:rsidP="00306D02">
      <w:pPr>
        <w:pStyle w:val="ListParagraph"/>
        <w:widowControl w:val="0"/>
        <w:numPr>
          <w:ilvl w:val="0"/>
          <w:numId w:val="31"/>
        </w:numPr>
        <w:spacing w:line="312" w:lineRule="auto"/>
        <w:contextualSpacing w:val="0"/>
        <w:jc w:val="both"/>
        <w:outlineLvl w:val="0"/>
        <w:rPr>
          <w:bCs/>
          <w:lang w:val="ro-RO"/>
        </w:rPr>
      </w:pPr>
      <w:r w:rsidRPr="00F35A97">
        <w:rPr>
          <w:lang w:val="ro-RO"/>
        </w:rPr>
        <w:t xml:space="preserve">Evaluarea biologică in vitro pe celule HGF și </w:t>
      </w:r>
      <w:proofErr w:type="spellStart"/>
      <w:r w:rsidRPr="00F35A97">
        <w:rPr>
          <w:lang w:val="ro-RO"/>
        </w:rPr>
        <w:t>MeWo</w:t>
      </w:r>
      <w:proofErr w:type="spellEnd"/>
      <w:r w:rsidRPr="00F35A97">
        <w:rPr>
          <w:lang w:val="ro-RO"/>
        </w:rPr>
        <w:t xml:space="preserve"> a demonstrat că sistemele </w:t>
      </w:r>
      <w:proofErr w:type="spellStart"/>
      <w:r w:rsidRPr="00F35A97">
        <w:rPr>
          <w:lang w:val="ro-RO"/>
        </w:rPr>
        <w:t>ZnPc</w:t>
      </w:r>
      <w:proofErr w:type="spellEnd"/>
      <w:r w:rsidRPr="00F35A97">
        <w:rPr>
          <w:lang w:val="ro-RO"/>
        </w:rPr>
        <w:t>(COOH)₄/</w:t>
      </w:r>
      <w:proofErr w:type="spellStart"/>
      <w:r w:rsidRPr="00F35A97">
        <w:rPr>
          <w:lang w:val="ro-RO"/>
        </w:rPr>
        <w:t>Fe₃O</w:t>
      </w:r>
      <w:proofErr w:type="spellEnd"/>
      <w:r w:rsidRPr="00F35A97">
        <w:rPr>
          <w:lang w:val="ro-RO"/>
        </w:rPr>
        <w:t>₄:</w:t>
      </w:r>
      <w:proofErr w:type="spellStart"/>
      <w:r w:rsidRPr="00F35A97">
        <w:rPr>
          <w:lang w:val="ro-RO"/>
        </w:rPr>
        <w:t>Dx</w:t>
      </w:r>
      <w:proofErr w:type="spellEnd"/>
      <w:r w:rsidRPr="00F35A97">
        <w:rPr>
          <w:lang w:val="ro-RO"/>
        </w:rPr>
        <w:t xml:space="preserve"> prezintă o bună </w:t>
      </w:r>
      <w:proofErr w:type="spellStart"/>
      <w:r w:rsidRPr="00F35A97">
        <w:rPr>
          <w:lang w:val="ro-RO"/>
        </w:rPr>
        <w:t>biocompatibilitate</w:t>
      </w:r>
      <w:proofErr w:type="spellEnd"/>
      <w:r w:rsidRPr="00F35A97">
        <w:rPr>
          <w:lang w:val="ro-RO"/>
        </w:rPr>
        <w:t xml:space="preserve"> în condiții de întuneric, cu viabilități celulare peste 80% pe întreg intervalul de concentrații investigate, iar sensibilitatea ușor crescută a celulelor tumorale la concentrații mari sugerează un potențial favorabil pentru obținerea selectivității terapeutice după activare </w:t>
      </w:r>
      <w:proofErr w:type="spellStart"/>
      <w:r w:rsidRPr="00F35A97">
        <w:rPr>
          <w:lang w:val="ro-RO"/>
        </w:rPr>
        <w:t>fotodinamică</w:t>
      </w:r>
      <w:proofErr w:type="spellEnd"/>
      <w:r w:rsidRPr="00F35A97">
        <w:rPr>
          <w:lang w:val="ro-RO"/>
        </w:rPr>
        <w:t xml:space="preserve">. </w:t>
      </w:r>
    </w:p>
    <w:p w14:paraId="5058E33C" w14:textId="77777777" w:rsidR="00F35A97" w:rsidRPr="00F35A97" w:rsidRDefault="00F35A97" w:rsidP="00306D02">
      <w:pPr>
        <w:pStyle w:val="ListParagraph"/>
        <w:widowControl w:val="0"/>
        <w:spacing w:line="312" w:lineRule="auto"/>
        <w:contextualSpacing w:val="0"/>
        <w:jc w:val="both"/>
        <w:outlineLvl w:val="0"/>
        <w:rPr>
          <w:bCs/>
          <w:lang w:val="ro-RO"/>
        </w:rPr>
      </w:pPr>
    </w:p>
    <w:p w14:paraId="1DB0EDA5" w14:textId="76F074E7" w:rsidR="006A22D2" w:rsidRPr="00F35A97" w:rsidRDefault="00186652" w:rsidP="00306D02">
      <w:pPr>
        <w:pStyle w:val="ListParagraph"/>
        <w:numPr>
          <w:ilvl w:val="0"/>
          <w:numId w:val="32"/>
        </w:numPr>
        <w:spacing w:line="312" w:lineRule="auto"/>
        <w:contextualSpacing w:val="0"/>
        <w:jc w:val="both"/>
        <w:rPr>
          <w:bCs/>
          <w:lang w:val="ro-RO"/>
        </w:rPr>
      </w:pPr>
      <w:r w:rsidRPr="00E85D66">
        <w:rPr>
          <w:b/>
          <w:lang w:val="ro-RO"/>
        </w:rPr>
        <w:t>Diseminarea rezultatelor obținute</w:t>
      </w:r>
      <w:r w:rsidRPr="00E85D66">
        <w:rPr>
          <w:bCs/>
          <w:lang w:val="ro-RO"/>
        </w:rPr>
        <w:t xml:space="preserve"> </w:t>
      </w:r>
      <w:r w:rsidR="0083132A" w:rsidRPr="00E85D66">
        <w:rPr>
          <w:bCs/>
          <w:lang w:val="ro-RO"/>
        </w:rPr>
        <w:t>(calificativul</w:t>
      </w:r>
      <w:r w:rsidRPr="00E85D66">
        <w:rPr>
          <w:bCs/>
          <w:lang w:val="ro-RO"/>
        </w:rPr>
        <w:t xml:space="preserve"> </w:t>
      </w:r>
      <w:bookmarkStart w:id="1" w:name="_Hlk91046624"/>
      <w:r w:rsidRPr="00E85D66">
        <w:rPr>
          <w:lang w:val="ro-RO"/>
        </w:rPr>
        <w:t>“</w:t>
      </w:r>
      <w:r w:rsidR="0028458D">
        <w:rPr>
          <w:lang w:val="ro-RO"/>
        </w:rPr>
        <w:t xml:space="preserve">foarte </w:t>
      </w:r>
      <w:r w:rsidR="006E685C" w:rsidRPr="00E85D66">
        <w:rPr>
          <w:lang w:val="ro-RO"/>
        </w:rPr>
        <w:t>bine</w:t>
      </w:r>
      <w:r w:rsidRPr="00E85D66">
        <w:rPr>
          <w:lang w:val="ro-RO"/>
        </w:rPr>
        <w:t>”</w:t>
      </w:r>
      <w:bookmarkEnd w:id="1"/>
      <w:r w:rsidR="0083132A" w:rsidRPr="00E85D66">
        <w:rPr>
          <w:lang w:val="ro-RO"/>
        </w:rPr>
        <w:t>)</w:t>
      </w:r>
    </w:p>
    <w:p w14:paraId="2799A72A" w14:textId="3146179F" w:rsidR="00360BD1" w:rsidRPr="00DB5DAE" w:rsidRDefault="00360BD1" w:rsidP="00306D02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bCs/>
          <w:lang w:val="ro-RO"/>
        </w:rPr>
      </w:pPr>
      <w:r w:rsidRPr="009B64F2">
        <w:rPr>
          <w:lang w:val="ro-RO"/>
        </w:rPr>
        <w:t>articol</w:t>
      </w:r>
      <w:r w:rsidR="00C94F1C" w:rsidRPr="009B64F2">
        <w:rPr>
          <w:lang w:val="ro-RO"/>
        </w:rPr>
        <w:t>e</w:t>
      </w:r>
      <w:r w:rsidRPr="009B64F2">
        <w:rPr>
          <w:lang w:val="ro-RO"/>
        </w:rPr>
        <w:t xml:space="preserve"> în reviste din bazele de date</w:t>
      </w:r>
      <w:r w:rsidRPr="00DB5DAE">
        <w:rPr>
          <w:lang w:val="ro-RO"/>
        </w:rPr>
        <w:t xml:space="preserve"> Web of </w:t>
      </w:r>
      <w:proofErr w:type="spellStart"/>
      <w:r w:rsidRPr="00DB5DAE">
        <w:rPr>
          <w:lang w:val="ro-RO"/>
        </w:rPr>
        <w:t>Science</w:t>
      </w:r>
      <w:proofErr w:type="spellEnd"/>
      <w:r w:rsidRPr="00DB5DAE">
        <w:rPr>
          <w:lang w:val="ro-RO"/>
        </w:rPr>
        <w:t xml:space="preserve"> și SCOPUS</w:t>
      </w:r>
      <w:r w:rsidRPr="00DB5DAE">
        <w:rPr>
          <w:bCs/>
          <w:lang w:val="ro-RO"/>
        </w:rPr>
        <w:t xml:space="preserve"> –</w:t>
      </w:r>
      <w:r w:rsidR="00E44C11" w:rsidRPr="00DB5DAE">
        <w:rPr>
          <w:bCs/>
          <w:lang w:val="ro-RO"/>
        </w:rPr>
        <w:t xml:space="preserve"> </w:t>
      </w:r>
      <w:r w:rsidR="00824994">
        <w:rPr>
          <w:bCs/>
          <w:lang w:val="ro-RO"/>
        </w:rPr>
        <w:t>7</w:t>
      </w:r>
      <w:r w:rsidRPr="00DB5DAE">
        <w:rPr>
          <w:bCs/>
          <w:lang w:val="ro-RO"/>
        </w:rPr>
        <w:t xml:space="preserve"> </w:t>
      </w:r>
    </w:p>
    <w:p w14:paraId="7D527A89" w14:textId="77777777" w:rsidR="005C5438" w:rsidRDefault="005C5438" w:rsidP="00306D02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articole în alte reviste internaționale – 1 </w:t>
      </w:r>
    </w:p>
    <w:p w14:paraId="4CAEB007" w14:textId="67CA6AB4" w:rsidR="00E44C11" w:rsidRPr="00DB5DAE" w:rsidRDefault="00537D65" w:rsidP="00306D02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bCs/>
          <w:lang w:val="ro-RO"/>
        </w:rPr>
      </w:pPr>
      <w:r w:rsidRPr="00DB5DAE">
        <w:rPr>
          <w:bCs/>
          <w:lang w:val="ro-RO"/>
        </w:rPr>
        <w:t xml:space="preserve">articole în culegeri și lucrările conferințelor științifice </w:t>
      </w:r>
      <w:r w:rsidR="00DB5DAE" w:rsidRPr="00DB5DAE">
        <w:rPr>
          <w:bCs/>
          <w:lang w:val="ro-RO"/>
        </w:rPr>
        <w:t>–</w:t>
      </w:r>
      <w:r w:rsidRPr="00DB5DAE">
        <w:rPr>
          <w:bCs/>
          <w:lang w:val="ro-RO"/>
        </w:rPr>
        <w:t xml:space="preserve"> </w:t>
      </w:r>
      <w:r w:rsidR="00F40EBB">
        <w:rPr>
          <w:bCs/>
          <w:lang w:val="ro-RO"/>
        </w:rPr>
        <w:t>2</w:t>
      </w:r>
      <w:r w:rsidR="00DB5DAE" w:rsidRPr="00DB5DAE">
        <w:rPr>
          <w:bCs/>
          <w:lang w:val="ro-RO"/>
        </w:rPr>
        <w:t xml:space="preserve"> </w:t>
      </w:r>
    </w:p>
    <w:p w14:paraId="64A3D81A" w14:textId="07986FDE" w:rsidR="00186652" w:rsidRDefault="00186652" w:rsidP="00306D02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bCs/>
          <w:lang w:val="ro-RO"/>
        </w:rPr>
      </w:pPr>
      <w:r w:rsidRPr="00DB5DAE">
        <w:rPr>
          <w:bCs/>
          <w:lang w:val="ro-RO"/>
        </w:rPr>
        <w:t xml:space="preserve">teze </w:t>
      </w:r>
      <w:r w:rsidRPr="00DB5DAE">
        <w:rPr>
          <w:lang w:val="ro-RO"/>
        </w:rPr>
        <w:t xml:space="preserve">la conferințe </w:t>
      </w:r>
      <w:r w:rsidRPr="00DB5DAE">
        <w:rPr>
          <w:bCs/>
          <w:lang w:val="ro-RO"/>
        </w:rPr>
        <w:t xml:space="preserve">– </w:t>
      </w:r>
      <w:r w:rsidR="00F40EBB">
        <w:rPr>
          <w:bCs/>
          <w:lang w:val="ro-RO"/>
        </w:rPr>
        <w:t>18</w:t>
      </w:r>
    </w:p>
    <w:p w14:paraId="7CA65C4C" w14:textId="77777777" w:rsidR="007057B3" w:rsidRPr="00D47BF8" w:rsidRDefault="007057B3" w:rsidP="00306D02">
      <w:pPr>
        <w:pStyle w:val="ListParagraph"/>
        <w:spacing w:line="312" w:lineRule="auto"/>
        <w:ind w:left="644"/>
        <w:contextualSpacing w:val="0"/>
        <w:jc w:val="both"/>
        <w:rPr>
          <w:bCs/>
          <w:lang w:val="ro-RO"/>
        </w:rPr>
      </w:pPr>
    </w:p>
    <w:p w14:paraId="152FBD4F" w14:textId="79DB48C2" w:rsidR="00186652" w:rsidRPr="00D47BF8" w:rsidRDefault="00186652" w:rsidP="00306D02">
      <w:pPr>
        <w:pStyle w:val="ListParagraph"/>
        <w:numPr>
          <w:ilvl w:val="0"/>
          <w:numId w:val="32"/>
        </w:numPr>
        <w:spacing w:line="312" w:lineRule="auto"/>
        <w:contextualSpacing w:val="0"/>
        <w:jc w:val="both"/>
        <w:rPr>
          <w:lang w:val="ro-RO"/>
        </w:rPr>
      </w:pPr>
      <w:r w:rsidRPr="00D47BF8">
        <w:rPr>
          <w:b/>
          <w:lang w:val="ro-RO"/>
        </w:rPr>
        <w:lastRenderedPageBreak/>
        <w:t xml:space="preserve">Valoarea </w:t>
      </w:r>
      <w:proofErr w:type="spellStart"/>
      <w:r w:rsidRPr="00D47BF8">
        <w:rPr>
          <w:b/>
          <w:lang w:val="ro-RO"/>
        </w:rPr>
        <w:t>socio</w:t>
      </w:r>
      <w:proofErr w:type="spellEnd"/>
      <w:r w:rsidRPr="00D47BF8">
        <w:rPr>
          <w:b/>
          <w:lang w:val="ro-RO"/>
        </w:rPr>
        <w:t>-economică a rezultatelor obținute, materializarea rezultatelor și perspective de implementare</w:t>
      </w:r>
      <w:r w:rsidRPr="00D47BF8">
        <w:rPr>
          <w:bCs/>
          <w:lang w:val="ro-RO"/>
        </w:rPr>
        <w:t xml:space="preserve"> </w:t>
      </w:r>
      <w:r w:rsidR="009E3FB4" w:rsidRPr="00D47BF8">
        <w:rPr>
          <w:bCs/>
          <w:lang w:val="ro-RO"/>
        </w:rPr>
        <w:t>(calificativul</w:t>
      </w:r>
      <w:r w:rsidRPr="00D47BF8">
        <w:rPr>
          <w:bCs/>
          <w:lang w:val="ro-RO"/>
        </w:rPr>
        <w:t xml:space="preserve"> </w:t>
      </w:r>
      <w:r w:rsidRPr="00D47BF8">
        <w:rPr>
          <w:lang w:val="ro-RO"/>
        </w:rPr>
        <w:t>“</w:t>
      </w:r>
      <w:r w:rsidR="00D42E06" w:rsidRPr="00D47BF8">
        <w:rPr>
          <w:lang w:val="ro-RO"/>
        </w:rPr>
        <w:t>bine</w:t>
      </w:r>
      <w:r w:rsidRPr="00D47BF8">
        <w:rPr>
          <w:lang w:val="ro-RO"/>
        </w:rPr>
        <w:t>”</w:t>
      </w:r>
      <w:r w:rsidR="009E3FB4" w:rsidRPr="00D47BF8">
        <w:rPr>
          <w:lang w:val="ro-RO"/>
        </w:rPr>
        <w:t>)</w:t>
      </w:r>
    </w:p>
    <w:p w14:paraId="637E302D" w14:textId="0B8F3DA4" w:rsidR="0048185B" w:rsidRPr="00E55C4E" w:rsidRDefault="00AC4F7C" w:rsidP="00306D02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lang w:val="ro-RO"/>
        </w:rPr>
      </w:pPr>
      <w:r w:rsidRPr="00D47BF8">
        <w:rPr>
          <w:lang w:val="ro-RO"/>
        </w:rPr>
        <w:t xml:space="preserve">Rezultatele obținute confirmă că sistemele </w:t>
      </w:r>
      <w:proofErr w:type="spellStart"/>
      <w:r w:rsidRPr="00D47BF8">
        <w:rPr>
          <w:lang w:val="ro-RO"/>
        </w:rPr>
        <w:t>ZnPc</w:t>
      </w:r>
      <w:proofErr w:type="spellEnd"/>
      <w:r w:rsidRPr="00D47BF8">
        <w:rPr>
          <w:lang w:val="ro-RO"/>
        </w:rPr>
        <w:t>/</w:t>
      </w:r>
      <w:proofErr w:type="spellStart"/>
      <w:r w:rsidRPr="00D47BF8">
        <w:rPr>
          <w:lang w:val="ro-RO"/>
        </w:rPr>
        <w:t>Fe₃O</w:t>
      </w:r>
      <w:proofErr w:type="spellEnd"/>
      <w:r w:rsidRPr="00D47BF8">
        <w:rPr>
          <w:lang w:val="ro-RO"/>
        </w:rPr>
        <w:t>₄:</w:t>
      </w:r>
      <w:proofErr w:type="spellStart"/>
      <w:r w:rsidRPr="00D47BF8">
        <w:rPr>
          <w:lang w:val="ro-RO"/>
        </w:rPr>
        <w:t>Dx</w:t>
      </w:r>
      <w:proofErr w:type="spellEnd"/>
      <w:r w:rsidRPr="00D47BF8">
        <w:rPr>
          <w:lang w:val="ro-RO"/>
        </w:rPr>
        <w:t xml:space="preserve"> reprezintă platforme promițătoare pentru aplicații de terapie </w:t>
      </w:r>
      <w:proofErr w:type="spellStart"/>
      <w:r w:rsidRPr="00D47BF8">
        <w:rPr>
          <w:lang w:val="ro-RO"/>
        </w:rPr>
        <w:t>fotodinamică</w:t>
      </w:r>
      <w:proofErr w:type="spellEnd"/>
      <w:r w:rsidRPr="00D47BF8">
        <w:rPr>
          <w:lang w:val="ro-RO"/>
        </w:rPr>
        <w:t xml:space="preserve">, oferind control asupra proprietăților </w:t>
      </w:r>
      <w:proofErr w:type="spellStart"/>
      <w:r w:rsidRPr="00D47BF8">
        <w:rPr>
          <w:lang w:val="ro-RO"/>
        </w:rPr>
        <w:t>fotofizice</w:t>
      </w:r>
      <w:proofErr w:type="spellEnd"/>
      <w:r w:rsidRPr="00D47BF8">
        <w:rPr>
          <w:lang w:val="ro-RO"/>
        </w:rPr>
        <w:t xml:space="preserve">, stabilitate coloidală, compatibilitate biologică și posibilitatea integrării funcțiilor magnetice </w:t>
      </w:r>
      <w:r w:rsidRPr="00E55C4E">
        <w:rPr>
          <w:lang w:val="ro-RO"/>
        </w:rPr>
        <w:t>pentru direcționare și monitorizare</w:t>
      </w:r>
      <w:r w:rsidR="00451E3C" w:rsidRPr="00E55C4E">
        <w:rPr>
          <w:lang w:val="ro-RO"/>
        </w:rPr>
        <w:t>, inclusiv pentru tratament oncologic.</w:t>
      </w:r>
    </w:p>
    <w:p w14:paraId="74456894" w14:textId="77777777" w:rsidR="00DB7CC3" w:rsidRPr="00E55C4E" w:rsidRDefault="00DB7CC3" w:rsidP="00306D02">
      <w:pPr>
        <w:pStyle w:val="ListParagraph"/>
        <w:spacing w:line="312" w:lineRule="auto"/>
        <w:ind w:left="644"/>
        <w:contextualSpacing w:val="0"/>
        <w:rPr>
          <w:lang w:val="ro-RO"/>
        </w:rPr>
      </w:pPr>
    </w:p>
    <w:p w14:paraId="25C9DB72" w14:textId="5F1A1DC2" w:rsidR="00186652" w:rsidRPr="00E55C4E" w:rsidRDefault="00186652" w:rsidP="00306D02">
      <w:pPr>
        <w:pStyle w:val="ListParagraph"/>
        <w:numPr>
          <w:ilvl w:val="0"/>
          <w:numId w:val="32"/>
        </w:numPr>
        <w:spacing w:line="312" w:lineRule="auto"/>
        <w:contextualSpacing w:val="0"/>
        <w:jc w:val="both"/>
        <w:rPr>
          <w:bCs/>
          <w:lang w:val="ro-RO"/>
        </w:rPr>
      </w:pPr>
      <w:r w:rsidRPr="00E55C4E">
        <w:rPr>
          <w:b/>
          <w:lang w:val="ro-RO"/>
        </w:rPr>
        <w:t>Participarea tinerilor în proiect, pregătirea cercetătorilor în cadrul proiectului prin doctorat/</w:t>
      </w:r>
      <w:proofErr w:type="spellStart"/>
      <w:r w:rsidRPr="00E55C4E">
        <w:rPr>
          <w:b/>
          <w:lang w:val="ro-RO"/>
        </w:rPr>
        <w:t>postdoctorat</w:t>
      </w:r>
      <w:proofErr w:type="spellEnd"/>
      <w:r w:rsidRPr="00E55C4E">
        <w:rPr>
          <w:bCs/>
          <w:lang w:val="ro-RO"/>
        </w:rPr>
        <w:t xml:space="preserve"> </w:t>
      </w:r>
      <w:r w:rsidR="009E3FB4" w:rsidRPr="00E55C4E">
        <w:rPr>
          <w:bCs/>
          <w:lang w:val="ro-RO"/>
        </w:rPr>
        <w:t>(calificativul</w:t>
      </w:r>
      <w:r w:rsidRPr="00E55C4E">
        <w:rPr>
          <w:bCs/>
          <w:lang w:val="ro-RO"/>
        </w:rPr>
        <w:t xml:space="preserve"> ”</w:t>
      </w:r>
      <w:r w:rsidR="00D42E06" w:rsidRPr="00E55C4E">
        <w:rPr>
          <w:bCs/>
          <w:lang w:val="ro-RO"/>
        </w:rPr>
        <w:t>foarte bine</w:t>
      </w:r>
      <w:r w:rsidRPr="00E55C4E">
        <w:rPr>
          <w:bCs/>
          <w:lang w:val="ro-RO"/>
        </w:rPr>
        <w:t>”</w:t>
      </w:r>
      <w:r w:rsidR="009E3FB4" w:rsidRPr="00E55C4E">
        <w:rPr>
          <w:bCs/>
          <w:lang w:val="ro-RO"/>
        </w:rPr>
        <w:t>)</w:t>
      </w:r>
    </w:p>
    <w:p w14:paraId="4BF46A9F" w14:textId="5E97DEA2" w:rsidR="00186652" w:rsidRPr="00E55C4E" w:rsidRDefault="00186652" w:rsidP="00306D02">
      <w:pPr>
        <w:pStyle w:val="ListParagraph"/>
        <w:spacing w:line="312" w:lineRule="auto"/>
        <w:ind w:left="426"/>
        <w:contextualSpacing w:val="0"/>
        <w:jc w:val="both"/>
        <w:rPr>
          <w:lang w:val="ro-RO"/>
        </w:rPr>
      </w:pPr>
      <w:r w:rsidRPr="00E55C4E">
        <w:rPr>
          <w:lang w:val="ro-RO"/>
        </w:rPr>
        <w:t xml:space="preserve">Ponderea tinerilor cercetători este </w:t>
      </w:r>
      <w:r w:rsidR="00785561" w:rsidRPr="00E55C4E">
        <w:rPr>
          <w:lang w:val="ro-RO"/>
        </w:rPr>
        <w:t xml:space="preserve">de </w:t>
      </w:r>
      <w:r w:rsidR="00BF4F20" w:rsidRPr="00E55C4E">
        <w:rPr>
          <w:lang w:val="ro-RO"/>
        </w:rPr>
        <w:t>44</w:t>
      </w:r>
      <w:r w:rsidR="004E660E" w:rsidRPr="00E55C4E">
        <w:rPr>
          <w:lang w:val="ro-RO"/>
        </w:rPr>
        <w:t xml:space="preserve"> </w:t>
      </w:r>
      <w:r w:rsidR="00904193" w:rsidRPr="00E55C4E">
        <w:rPr>
          <w:lang w:val="ro-RO"/>
        </w:rPr>
        <w:t>%.</w:t>
      </w:r>
      <w:r w:rsidR="008B6514" w:rsidRPr="00E55C4E">
        <w:rPr>
          <w:lang w:val="ro-RO"/>
        </w:rPr>
        <w:t xml:space="preserve"> </w:t>
      </w:r>
    </w:p>
    <w:p w14:paraId="7AAB372A" w14:textId="77777777" w:rsidR="00B67116" w:rsidRDefault="00B67116" w:rsidP="00022581">
      <w:pPr>
        <w:rPr>
          <w:bCs/>
          <w:lang w:val="ro-RO"/>
        </w:rPr>
      </w:pPr>
    </w:p>
    <w:p w14:paraId="6B99FD8F" w14:textId="6D186468" w:rsidR="00207979" w:rsidRPr="001C5A3C" w:rsidRDefault="00207979" w:rsidP="00207979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Punctajul mediu acordat: </w:t>
      </w:r>
      <w:r w:rsidR="0028458D">
        <w:rPr>
          <w:b/>
          <w:bCs/>
          <w:lang w:val="ro-RO"/>
        </w:rPr>
        <w:t>26.1</w:t>
      </w:r>
    </w:p>
    <w:p w14:paraId="0DA15129" w14:textId="77777777" w:rsidR="00207979" w:rsidRDefault="00207979" w:rsidP="00207979">
      <w:pPr>
        <w:spacing w:line="288" w:lineRule="auto"/>
        <w:rPr>
          <w:b/>
          <w:bCs/>
          <w:lang w:val="ro-RO"/>
        </w:rPr>
      </w:pPr>
    </w:p>
    <w:p w14:paraId="00B34F44" w14:textId="77777777" w:rsidR="00207979" w:rsidRPr="001C5A3C" w:rsidRDefault="00207979" w:rsidP="00207979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>Se propune calificativul general: Foarte bine</w:t>
      </w:r>
    </w:p>
    <w:p w14:paraId="15704B8F" w14:textId="77777777" w:rsidR="00CB7687" w:rsidRDefault="00CB7687" w:rsidP="00022581">
      <w:pPr>
        <w:rPr>
          <w:b/>
          <w:lang w:val="ro-RO"/>
        </w:rPr>
      </w:pPr>
    </w:p>
    <w:p w14:paraId="100F65D3" w14:textId="7B8A9567" w:rsidR="008432BC" w:rsidRPr="00F81B82" w:rsidRDefault="00054980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39C1FDF5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2388395" w14:textId="302ADC0E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proofErr w:type="spellStart"/>
      <w:r w:rsidR="00054980">
        <w:rPr>
          <w:lang w:val="ro-RO"/>
        </w:rPr>
        <w:t>Veaceslav</w:t>
      </w:r>
      <w:proofErr w:type="spellEnd"/>
      <w:r w:rsidR="00054980">
        <w:rPr>
          <w:lang w:val="ro-RO"/>
        </w:rPr>
        <w:t xml:space="preserve"> Ursachi</w:t>
      </w:r>
    </w:p>
    <w:p w14:paraId="2D1CD454" w14:textId="77777777" w:rsidR="00022581" w:rsidRPr="00F81B82" w:rsidRDefault="00022581" w:rsidP="00022581">
      <w:pPr>
        <w:rPr>
          <w:lang w:val="ro-RO"/>
        </w:rPr>
      </w:pPr>
    </w:p>
    <w:p w14:paraId="460A7541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1A41172E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E41C45">
      <w:pgSz w:w="11907" w:h="16839" w:code="9"/>
      <w:pgMar w:top="1080" w:right="708" w:bottom="851" w:left="156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94053" w14:textId="77777777" w:rsidR="00CD4384" w:rsidRDefault="00CD4384" w:rsidP="00014779">
      <w:r>
        <w:separator/>
      </w:r>
    </w:p>
  </w:endnote>
  <w:endnote w:type="continuationSeparator" w:id="0">
    <w:p w14:paraId="73245B5C" w14:textId="77777777" w:rsidR="00CD4384" w:rsidRDefault="00CD4384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4166" w14:textId="77777777" w:rsidR="00CD4384" w:rsidRDefault="00CD4384" w:rsidP="00014779">
      <w:r>
        <w:separator/>
      </w:r>
    </w:p>
  </w:footnote>
  <w:footnote w:type="continuationSeparator" w:id="0">
    <w:p w14:paraId="33F8B497" w14:textId="77777777" w:rsidR="00CD4384" w:rsidRDefault="00CD4384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F508B0"/>
    <w:multiLevelType w:val="hybridMultilevel"/>
    <w:tmpl w:val="0C4E4670"/>
    <w:lvl w:ilvl="0" w:tplc="62F0F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914CE"/>
    <w:multiLevelType w:val="hybridMultilevel"/>
    <w:tmpl w:val="E4344A76"/>
    <w:lvl w:ilvl="0" w:tplc="C1A6788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26E06"/>
    <w:multiLevelType w:val="hybridMultilevel"/>
    <w:tmpl w:val="38905A28"/>
    <w:lvl w:ilvl="0" w:tplc="537ACA06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F352F2F"/>
    <w:multiLevelType w:val="hybridMultilevel"/>
    <w:tmpl w:val="71F063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6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63A66F7"/>
    <w:multiLevelType w:val="hybridMultilevel"/>
    <w:tmpl w:val="B4000B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8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8"/>
  </w:num>
  <w:num w:numId="10">
    <w:abstractNumId w:val="11"/>
  </w:num>
  <w:num w:numId="11">
    <w:abstractNumId w:val="13"/>
  </w:num>
  <w:num w:numId="12">
    <w:abstractNumId w:val="26"/>
  </w:num>
  <w:num w:numId="13">
    <w:abstractNumId w:val="30"/>
  </w:num>
  <w:num w:numId="14">
    <w:abstractNumId w:val="23"/>
  </w:num>
  <w:num w:numId="15">
    <w:abstractNumId w:val="9"/>
  </w:num>
  <w:num w:numId="16">
    <w:abstractNumId w:val="3"/>
  </w:num>
  <w:num w:numId="17">
    <w:abstractNumId w:val="21"/>
  </w:num>
  <w:num w:numId="18">
    <w:abstractNumId w:val="12"/>
  </w:num>
  <w:num w:numId="19">
    <w:abstractNumId w:val="7"/>
  </w:num>
  <w:num w:numId="20">
    <w:abstractNumId w:val="17"/>
  </w:num>
  <w:num w:numId="21">
    <w:abstractNumId w:val="25"/>
  </w:num>
  <w:num w:numId="22">
    <w:abstractNumId w:val="27"/>
  </w:num>
  <w:num w:numId="23">
    <w:abstractNumId w:val="0"/>
  </w:num>
  <w:num w:numId="24">
    <w:abstractNumId w:val="5"/>
  </w:num>
  <w:num w:numId="25">
    <w:abstractNumId w:val="15"/>
  </w:num>
  <w:num w:numId="26">
    <w:abstractNumId w:val="29"/>
  </w:num>
  <w:num w:numId="27">
    <w:abstractNumId w:val="16"/>
  </w:num>
  <w:num w:numId="28">
    <w:abstractNumId w:val="31"/>
  </w:num>
  <w:num w:numId="29">
    <w:abstractNumId w:val="20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0400D"/>
    <w:rsid w:val="00014779"/>
    <w:rsid w:val="00015053"/>
    <w:rsid w:val="00016A88"/>
    <w:rsid w:val="00016E8C"/>
    <w:rsid w:val="00022581"/>
    <w:rsid w:val="000234D3"/>
    <w:rsid w:val="00023B0F"/>
    <w:rsid w:val="00025A30"/>
    <w:rsid w:val="00027C85"/>
    <w:rsid w:val="0003221B"/>
    <w:rsid w:val="00032E41"/>
    <w:rsid w:val="000339FD"/>
    <w:rsid w:val="00034227"/>
    <w:rsid w:val="000352AC"/>
    <w:rsid w:val="00041F98"/>
    <w:rsid w:val="0004548B"/>
    <w:rsid w:val="00046B63"/>
    <w:rsid w:val="000474A6"/>
    <w:rsid w:val="0005256E"/>
    <w:rsid w:val="00053C7C"/>
    <w:rsid w:val="00054980"/>
    <w:rsid w:val="00055506"/>
    <w:rsid w:val="00057B0A"/>
    <w:rsid w:val="00057BF3"/>
    <w:rsid w:val="00062FF8"/>
    <w:rsid w:val="0006542E"/>
    <w:rsid w:val="0006768C"/>
    <w:rsid w:val="00071731"/>
    <w:rsid w:val="00071D4C"/>
    <w:rsid w:val="0007746F"/>
    <w:rsid w:val="00077C2E"/>
    <w:rsid w:val="000863C6"/>
    <w:rsid w:val="00087F94"/>
    <w:rsid w:val="000913B1"/>
    <w:rsid w:val="000A419F"/>
    <w:rsid w:val="000B6F14"/>
    <w:rsid w:val="000B727C"/>
    <w:rsid w:val="000C0AD6"/>
    <w:rsid w:val="000C1F08"/>
    <w:rsid w:val="000C35B1"/>
    <w:rsid w:val="000C38D2"/>
    <w:rsid w:val="000C4F09"/>
    <w:rsid w:val="000C523F"/>
    <w:rsid w:val="000D0090"/>
    <w:rsid w:val="000D2847"/>
    <w:rsid w:val="000D340B"/>
    <w:rsid w:val="000D4588"/>
    <w:rsid w:val="000D47E9"/>
    <w:rsid w:val="000D59DC"/>
    <w:rsid w:val="000D72BF"/>
    <w:rsid w:val="000D7F8F"/>
    <w:rsid w:val="000E05B7"/>
    <w:rsid w:val="000E5C5F"/>
    <w:rsid w:val="000E6E38"/>
    <w:rsid w:val="000E7F17"/>
    <w:rsid w:val="000F1C90"/>
    <w:rsid w:val="000F5AD9"/>
    <w:rsid w:val="000F5D32"/>
    <w:rsid w:val="000F6BD2"/>
    <w:rsid w:val="00101C71"/>
    <w:rsid w:val="00106714"/>
    <w:rsid w:val="001079DB"/>
    <w:rsid w:val="00114072"/>
    <w:rsid w:val="00114405"/>
    <w:rsid w:val="001148ED"/>
    <w:rsid w:val="00116AB3"/>
    <w:rsid w:val="00121119"/>
    <w:rsid w:val="00122579"/>
    <w:rsid w:val="001250BD"/>
    <w:rsid w:val="00127EB8"/>
    <w:rsid w:val="00131ED7"/>
    <w:rsid w:val="00135D3E"/>
    <w:rsid w:val="00136970"/>
    <w:rsid w:val="00140A54"/>
    <w:rsid w:val="00142982"/>
    <w:rsid w:val="00144A15"/>
    <w:rsid w:val="001458E8"/>
    <w:rsid w:val="00145BD5"/>
    <w:rsid w:val="00145EA5"/>
    <w:rsid w:val="00147064"/>
    <w:rsid w:val="00150A6D"/>
    <w:rsid w:val="00152E39"/>
    <w:rsid w:val="00153C0F"/>
    <w:rsid w:val="00154CBB"/>
    <w:rsid w:val="00155CB6"/>
    <w:rsid w:val="00156CDD"/>
    <w:rsid w:val="00160C44"/>
    <w:rsid w:val="001611E7"/>
    <w:rsid w:val="0016201B"/>
    <w:rsid w:val="00167DB1"/>
    <w:rsid w:val="00170E74"/>
    <w:rsid w:val="00172C2D"/>
    <w:rsid w:val="00172C76"/>
    <w:rsid w:val="0017514E"/>
    <w:rsid w:val="00175668"/>
    <w:rsid w:val="00175DF6"/>
    <w:rsid w:val="00176297"/>
    <w:rsid w:val="00182B0F"/>
    <w:rsid w:val="00185982"/>
    <w:rsid w:val="00186652"/>
    <w:rsid w:val="0018756E"/>
    <w:rsid w:val="0018772D"/>
    <w:rsid w:val="00187E82"/>
    <w:rsid w:val="00190F97"/>
    <w:rsid w:val="00192B25"/>
    <w:rsid w:val="00194E5E"/>
    <w:rsid w:val="00196391"/>
    <w:rsid w:val="001975E6"/>
    <w:rsid w:val="001A084B"/>
    <w:rsid w:val="001A09A3"/>
    <w:rsid w:val="001A72CF"/>
    <w:rsid w:val="001B1710"/>
    <w:rsid w:val="001B1C23"/>
    <w:rsid w:val="001B6737"/>
    <w:rsid w:val="001B6B2C"/>
    <w:rsid w:val="001C35E5"/>
    <w:rsid w:val="001C6C1F"/>
    <w:rsid w:val="001C7ACD"/>
    <w:rsid w:val="001D014A"/>
    <w:rsid w:val="001D1C44"/>
    <w:rsid w:val="001D2EF1"/>
    <w:rsid w:val="001D5414"/>
    <w:rsid w:val="001E3074"/>
    <w:rsid w:val="001E54CB"/>
    <w:rsid w:val="001E6F88"/>
    <w:rsid w:val="001E78BD"/>
    <w:rsid w:val="001F1459"/>
    <w:rsid w:val="001F28D2"/>
    <w:rsid w:val="001F67D6"/>
    <w:rsid w:val="00203B34"/>
    <w:rsid w:val="0020446D"/>
    <w:rsid w:val="0020792E"/>
    <w:rsid w:val="00207979"/>
    <w:rsid w:val="0021324C"/>
    <w:rsid w:val="002202A0"/>
    <w:rsid w:val="00223A10"/>
    <w:rsid w:val="00223B26"/>
    <w:rsid w:val="0022464A"/>
    <w:rsid w:val="0022669C"/>
    <w:rsid w:val="002309F9"/>
    <w:rsid w:val="00232DC4"/>
    <w:rsid w:val="00234351"/>
    <w:rsid w:val="002357B2"/>
    <w:rsid w:val="00242D27"/>
    <w:rsid w:val="00244DA9"/>
    <w:rsid w:val="00244EF0"/>
    <w:rsid w:val="0025124E"/>
    <w:rsid w:val="002512BE"/>
    <w:rsid w:val="00254F87"/>
    <w:rsid w:val="002609B1"/>
    <w:rsid w:val="00262B71"/>
    <w:rsid w:val="00267481"/>
    <w:rsid w:val="00267C60"/>
    <w:rsid w:val="00276A12"/>
    <w:rsid w:val="00280057"/>
    <w:rsid w:val="00281A88"/>
    <w:rsid w:val="0028394A"/>
    <w:rsid w:val="002844D7"/>
    <w:rsid w:val="0028458D"/>
    <w:rsid w:val="00293CA5"/>
    <w:rsid w:val="002A65B5"/>
    <w:rsid w:val="002B0605"/>
    <w:rsid w:val="002B1490"/>
    <w:rsid w:val="002B2A30"/>
    <w:rsid w:val="002B4200"/>
    <w:rsid w:val="002B4BE8"/>
    <w:rsid w:val="002B6AEF"/>
    <w:rsid w:val="002C111E"/>
    <w:rsid w:val="002C29A6"/>
    <w:rsid w:val="002C29E4"/>
    <w:rsid w:val="002C4AE9"/>
    <w:rsid w:val="002C71E8"/>
    <w:rsid w:val="002D15BE"/>
    <w:rsid w:val="002D4AAD"/>
    <w:rsid w:val="002D594A"/>
    <w:rsid w:val="002D67E9"/>
    <w:rsid w:val="002E02DA"/>
    <w:rsid w:val="002E0418"/>
    <w:rsid w:val="002E20E0"/>
    <w:rsid w:val="002E2488"/>
    <w:rsid w:val="002E316A"/>
    <w:rsid w:val="002E355C"/>
    <w:rsid w:val="002E42B4"/>
    <w:rsid w:val="002E5612"/>
    <w:rsid w:val="002F0A31"/>
    <w:rsid w:val="002F1A22"/>
    <w:rsid w:val="002F48BF"/>
    <w:rsid w:val="002F5977"/>
    <w:rsid w:val="0030105C"/>
    <w:rsid w:val="0030140F"/>
    <w:rsid w:val="00301DFA"/>
    <w:rsid w:val="00305AEF"/>
    <w:rsid w:val="00305EAF"/>
    <w:rsid w:val="00306D02"/>
    <w:rsid w:val="003105D2"/>
    <w:rsid w:val="003112B5"/>
    <w:rsid w:val="003120F8"/>
    <w:rsid w:val="003137CF"/>
    <w:rsid w:val="00313FD0"/>
    <w:rsid w:val="003169E3"/>
    <w:rsid w:val="003210E4"/>
    <w:rsid w:val="0032320E"/>
    <w:rsid w:val="00324620"/>
    <w:rsid w:val="003270F6"/>
    <w:rsid w:val="003278C3"/>
    <w:rsid w:val="00332CF1"/>
    <w:rsid w:val="003354E9"/>
    <w:rsid w:val="003371F0"/>
    <w:rsid w:val="00340DAA"/>
    <w:rsid w:val="00344460"/>
    <w:rsid w:val="003451ED"/>
    <w:rsid w:val="00346319"/>
    <w:rsid w:val="0034707C"/>
    <w:rsid w:val="003477EB"/>
    <w:rsid w:val="00350344"/>
    <w:rsid w:val="00351B43"/>
    <w:rsid w:val="003530DF"/>
    <w:rsid w:val="00355A84"/>
    <w:rsid w:val="00356FA5"/>
    <w:rsid w:val="00360BD1"/>
    <w:rsid w:val="0036370C"/>
    <w:rsid w:val="00364CC0"/>
    <w:rsid w:val="003658F9"/>
    <w:rsid w:val="003668A7"/>
    <w:rsid w:val="0036775A"/>
    <w:rsid w:val="00371076"/>
    <w:rsid w:val="00373245"/>
    <w:rsid w:val="003744A7"/>
    <w:rsid w:val="00375C2D"/>
    <w:rsid w:val="0038208C"/>
    <w:rsid w:val="00383A7E"/>
    <w:rsid w:val="003879FE"/>
    <w:rsid w:val="0039068A"/>
    <w:rsid w:val="0039213D"/>
    <w:rsid w:val="00392F53"/>
    <w:rsid w:val="00396FBE"/>
    <w:rsid w:val="003A3323"/>
    <w:rsid w:val="003A3756"/>
    <w:rsid w:val="003A48F7"/>
    <w:rsid w:val="003A64FA"/>
    <w:rsid w:val="003B3C9A"/>
    <w:rsid w:val="003C02B8"/>
    <w:rsid w:val="003C076D"/>
    <w:rsid w:val="003C1EAA"/>
    <w:rsid w:val="003C227D"/>
    <w:rsid w:val="003C317E"/>
    <w:rsid w:val="003C430E"/>
    <w:rsid w:val="003C5C0E"/>
    <w:rsid w:val="003C6467"/>
    <w:rsid w:val="003C7C10"/>
    <w:rsid w:val="003C7F27"/>
    <w:rsid w:val="003E30C6"/>
    <w:rsid w:val="003E4386"/>
    <w:rsid w:val="003E4A02"/>
    <w:rsid w:val="003E5C2F"/>
    <w:rsid w:val="003E7732"/>
    <w:rsid w:val="003F06CA"/>
    <w:rsid w:val="003F10C8"/>
    <w:rsid w:val="003F4F08"/>
    <w:rsid w:val="004028D8"/>
    <w:rsid w:val="00403FA7"/>
    <w:rsid w:val="004040D9"/>
    <w:rsid w:val="0040727D"/>
    <w:rsid w:val="00411156"/>
    <w:rsid w:val="00411697"/>
    <w:rsid w:val="004142D0"/>
    <w:rsid w:val="004206E3"/>
    <w:rsid w:val="00431322"/>
    <w:rsid w:val="00431564"/>
    <w:rsid w:val="00433036"/>
    <w:rsid w:val="004368CC"/>
    <w:rsid w:val="00440A4F"/>
    <w:rsid w:val="00442645"/>
    <w:rsid w:val="00443A39"/>
    <w:rsid w:val="0045112D"/>
    <w:rsid w:val="00451CCA"/>
    <w:rsid w:val="00451E3C"/>
    <w:rsid w:val="00456012"/>
    <w:rsid w:val="0046151B"/>
    <w:rsid w:val="00461901"/>
    <w:rsid w:val="004708D4"/>
    <w:rsid w:val="00473891"/>
    <w:rsid w:val="00473EF2"/>
    <w:rsid w:val="0048185B"/>
    <w:rsid w:val="00482AD5"/>
    <w:rsid w:val="004851A8"/>
    <w:rsid w:val="004871CC"/>
    <w:rsid w:val="00490897"/>
    <w:rsid w:val="0049203D"/>
    <w:rsid w:val="00494D74"/>
    <w:rsid w:val="0049726D"/>
    <w:rsid w:val="004A0ED7"/>
    <w:rsid w:val="004A4E81"/>
    <w:rsid w:val="004A6224"/>
    <w:rsid w:val="004B68BC"/>
    <w:rsid w:val="004B6EFD"/>
    <w:rsid w:val="004C2A42"/>
    <w:rsid w:val="004C3562"/>
    <w:rsid w:val="004C57BA"/>
    <w:rsid w:val="004C7040"/>
    <w:rsid w:val="004D0EF5"/>
    <w:rsid w:val="004D3A4D"/>
    <w:rsid w:val="004D52FA"/>
    <w:rsid w:val="004D6641"/>
    <w:rsid w:val="004D7443"/>
    <w:rsid w:val="004E009A"/>
    <w:rsid w:val="004E220A"/>
    <w:rsid w:val="004E313A"/>
    <w:rsid w:val="004E3781"/>
    <w:rsid w:val="004E660E"/>
    <w:rsid w:val="004E684A"/>
    <w:rsid w:val="004E690B"/>
    <w:rsid w:val="004F01F4"/>
    <w:rsid w:val="004F3441"/>
    <w:rsid w:val="004F400F"/>
    <w:rsid w:val="00501C0B"/>
    <w:rsid w:val="00504F51"/>
    <w:rsid w:val="00510C41"/>
    <w:rsid w:val="00515B1A"/>
    <w:rsid w:val="00516766"/>
    <w:rsid w:val="00516D0D"/>
    <w:rsid w:val="00520BC9"/>
    <w:rsid w:val="005267DB"/>
    <w:rsid w:val="0052724B"/>
    <w:rsid w:val="00527BDB"/>
    <w:rsid w:val="00536288"/>
    <w:rsid w:val="005367F1"/>
    <w:rsid w:val="00537088"/>
    <w:rsid w:val="00537D65"/>
    <w:rsid w:val="0054044B"/>
    <w:rsid w:val="005466F1"/>
    <w:rsid w:val="00553750"/>
    <w:rsid w:val="00555BDD"/>
    <w:rsid w:val="00557E54"/>
    <w:rsid w:val="00560EAB"/>
    <w:rsid w:val="0056164F"/>
    <w:rsid w:val="00563816"/>
    <w:rsid w:val="00565350"/>
    <w:rsid w:val="005704A3"/>
    <w:rsid w:val="00573189"/>
    <w:rsid w:val="005733B4"/>
    <w:rsid w:val="00576094"/>
    <w:rsid w:val="00577837"/>
    <w:rsid w:val="0058294B"/>
    <w:rsid w:val="00583A48"/>
    <w:rsid w:val="00583F5F"/>
    <w:rsid w:val="00592FA6"/>
    <w:rsid w:val="00593C8C"/>
    <w:rsid w:val="005A3D3B"/>
    <w:rsid w:val="005A4374"/>
    <w:rsid w:val="005A6ADD"/>
    <w:rsid w:val="005A7AC3"/>
    <w:rsid w:val="005B0047"/>
    <w:rsid w:val="005B0A1D"/>
    <w:rsid w:val="005B1EDE"/>
    <w:rsid w:val="005B440C"/>
    <w:rsid w:val="005B546E"/>
    <w:rsid w:val="005B6768"/>
    <w:rsid w:val="005C2AB3"/>
    <w:rsid w:val="005C4237"/>
    <w:rsid w:val="005C4F63"/>
    <w:rsid w:val="005C4FED"/>
    <w:rsid w:val="005C5438"/>
    <w:rsid w:val="005D3734"/>
    <w:rsid w:val="005D57AD"/>
    <w:rsid w:val="005D6B1A"/>
    <w:rsid w:val="005E2EA8"/>
    <w:rsid w:val="005E3791"/>
    <w:rsid w:val="005E3890"/>
    <w:rsid w:val="005E3B8E"/>
    <w:rsid w:val="005F0D06"/>
    <w:rsid w:val="005F21D7"/>
    <w:rsid w:val="005F3965"/>
    <w:rsid w:val="005F5B17"/>
    <w:rsid w:val="005F6A3C"/>
    <w:rsid w:val="005F7147"/>
    <w:rsid w:val="006024D5"/>
    <w:rsid w:val="00603733"/>
    <w:rsid w:val="006060D1"/>
    <w:rsid w:val="00606D01"/>
    <w:rsid w:val="00611C76"/>
    <w:rsid w:val="00612A98"/>
    <w:rsid w:val="0061651A"/>
    <w:rsid w:val="0061721F"/>
    <w:rsid w:val="00623CA7"/>
    <w:rsid w:val="00624EA8"/>
    <w:rsid w:val="006301BE"/>
    <w:rsid w:val="00632A39"/>
    <w:rsid w:val="00633239"/>
    <w:rsid w:val="0063469A"/>
    <w:rsid w:val="0063603A"/>
    <w:rsid w:val="00641394"/>
    <w:rsid w:val="00642E8F"/>
    <w:rsid w:val="00644321"/>
    <w:rsid w:val="00647654"/>
    <w:rsid w:val="00647A07"/>
    <w:rsid w:val="00647F98"/>
    <w:rsid w:val="0065361A"/>
    <w:rsid w:val="00654B8F"/>
    <w:rsid w:val="006556FA"/>
    <w:rsid w:val="0065604A"/>
    <w:rsid w:val="006578B7"/>
    <w:rsid w:val="00661C7D"/>
    <w:rsid w:val="006703B8"/>
    <w:rsid w:val="00670A9B"/>
    <w:rsid w:val="00670F51"/>
    <w:rsid w:val="00672251"/>
    <w:rsid w:val="0067260A"/>
    <w:rsid w:val="00673511"/>
    <w:rsid w:val="00673F7D"/>
    <w:rsid w:val="006775FF"/>
    <w:rsid w:val="00677FA8"/>
    <w:rsid w:val="0068175E"/>
    <w:rsid w:val="00683AA1"/>
    <w:rsid w:val="00685F38"/>
    <w:rsid w:val="00693477"/>
    <w:rsid w:val="0069605F"/>
    <w:rsid w:val="00697611"/>
    <w:rsid w:val="006A22D2"/>
    <w:rsid w:val="006A5743"/>
    <w:rsid w:val="006B4677"/>
    <w:rsid w:val="006C7069"/>
    <w:rsid w:val="006C77E4"/>
    <w:rsid w:val="006D0B33"/>
    <w:rsid w:val="006D1074"/>
    <w:rsid w:val="006E0E97"/>
    <w:rsid w:val="006E164F"/>
    <w:rsid w:val="006E2526"/>
    <w:rsid w:val="006E3256"/>
    <w:rsid w:val="006E685C"/>
    <w:rsid w:val="006F029F"/>
    <w:rsid w:val="006F2B33"/>
    <w:rsid w:val="006F3C92"/>
    <w:rsid w:val="006F558B"/>
    <w:rsid w:val="006F5AF5"/>
    <w:rsid w:val="00700370"/>
    <w:rsid w:val="00700F97"/>
    <w:rsid w:val="0070127E"/>
    <w:rsid w:val="0070245E"/>
    <w:rsid w:val="00703970"/>
    <w:rsid w:val="007057B3"/>
    <w:rsid w:val="00707D49"/>
    <w:rsid w:val="007103C4"/>
    <w:rsid w:val="00710A75"/>
    <w:rsid w:val="007112BE"/>
    <w:rsid w:val="007117A3"/>
    <w:rsid w:val="00715A04"/>
    <w:rsid w:val="00723A69"/>
    <w:rsid w:val="00726D75"/>
    <w:rsid w:val="007317AB"/>
    <w:rsid w:val="00731FEC"/>
    <w:rsid w:val="007321E2"/>
    <w:rsid w:val="00733C8D"/>
    <w:rsid w:val="00733E37"/>
    <w:rsid w:val="00733E9D"/>
    <w:rsid w:val="00740FF7"/>
    <w:rsid w:val="00742F62"/>
    <w:rsid w:val="00744012"/>
    <w:rsid w:val="00751E1C"/>
    <w:rsid w:val="00752684"/>
    <w:rsid w:val="00753FCD"/>
    <w:rsid w:val="007563E0"/>
    <w:rsid w:val="00763196"/>
    <w:rsid w:val="00764005"/>
    <w:rsid w:val="00767096"/>
    <w:rsid w:val="007717BA"/>
    <w:rsid w:val="00773BB2"/>
    <w:rsid w:val="00775279"/>
    <w:rsid w:val="00780F89"/>
    <w:rsid w:val="00785561"/>
    <w:rsid w:val="00793F96"/>
    <w:rsid w:val="0079426F"/>
    <w:rsid w:val="00796269"/>
    <w:rsid w:val="00796B89"/>
    <w:rsid w:val="007979EC"/>
    <w:rsid w:val="007A0511"/>
    <w:rsid w:val="007A5A07"/>
    <w:rsid w:val="007A7385"/>
    <w:rsid w:val="007B03B5"/>
    <w:rsid w:val="007B1A15"/>
    <w:rsid w:val="007B2C6C"/>
    <w:rsid w:val="007B4046"/>
    <w:rsid w:val="007B5CD9"/>
    <w:rsid w:val="007C089C"/>
    <w:rsid w:val="007C101E"/>
    <w:rsid w:val="007C2DA8"/>
    <w:rsid w:val="007C4CF4"/>
    <w:rsid w:val="007D0BB7"/>
    <w:rsid w:val="007D490F"/>
    <w:rsid w:val="007D6569"/>
    <w:rsid w:val="007E233A"/>
    <w:rsid w:val="007E283A"/>
    <w:rsid w:val="007E2E89"/>
    <w:rsid w:val="007E4260"/>
    <w:rsid w:val="007F084E"/>
    <w:rsid w:val="007F0D03"/>
    <w:rsid w:val="007F164E"/>
    <w:rsid w:val="007F34C7"/>
    <w:rsid w:val="007F3E62"/>
    <w:rsid w:val="007F4BD8"/>
    <w:rsid w:val="007F77C0"/>
    <w:rsid w:val="007F7953"/>
    <w:rsid w:val="007F7C62"/>
    <w:rsid w:val="0081043F"/>
    <w:rsid w:val="00810596"/>
    <w:rsid w:val="00810F79"/>
    <w:rsid w:val="008115D0"/>
    <w:rsid w:val="008125D0"/>
    <w:rsid w:val="008203D6"/>
    <w:rsid w:val="0082047A"/>
    <w:rsid w:val="00823141"/>
    <w:rsid w:val="00823300"/>
    <w:rsid w:val="00824994"/>
    <w:rsid w:val="0082565E"/>
    <w:rsid w:val="00825698"/>
    <w:rsid w:val="0083132A"/>
    <w:rsid w:val="00831C2D"/>
    <w:rsid w:val="008323A8"/>
    <w:rsid w:val="00832D09"/>
    <w:rsid w:val="00835C03"/>
    <w:rsid w:val="00835C45"/>
    <w:rsid w:val="00837A85"/>
    <w:rsid w:val="008432BC"/>
    <w:rsid w:val="00843670"/>
    <w:rsid w:val="008521C6"/>
    <w:rsid w:val="00852B9B"/>
    <w:rsid w:val="00853916"/>
    <w:rsid w:val="008545DA"/>
    <w:rsid w:val="008549EB"/>
    <w:rsid w:val="00862273"/>
    <w:rsid w:val="00862E9A"/>
    <w:rsid w:val="008677A1"/>
    <w:rsid w:val="0087290F"/>
    <w:rsid w:val="00872EC6"/>
    <w:rsid w:val="008730B6"/>
    <w:rsid w:val="00892BC8"/>
    <w:rsid w:val="00894CB9"/>
    <w:rsid w:val="00896342"/>
    <w:rsid w:val="00897C2E"/>
    <w:rsid w:val="008A1174"/>
    <w:rsid w:val="008A568A"/>
    <w:rsid w:val="008A63B5"/>
    <w:rsid w:val="008A6A37"/>
    <w:rsid w:val="008A77F1"/>
    <w:rsid w:val="008B3582"/>
    <w:rsid w:val="008B60CD"/>
    <w:rsid w:val="008B6514"/>
    <w:rsid w:val="008C313A"/>
    <w:rsid w:val="008C51D1"/>
    <w:rsid w:val="008C67FE"/>
    <w:rsid w:val="008C6C78"/>
    <w:rsid w:val="008C7EF2"/>
    <w:rsid w:val="008D175A"/>
    <w:rsid w:val="008D35C9"/>
    <w:rsid w:val="008D4E63"/>
    <w:rsid w:val="008D5FCD"/>
    <w:rsid w:val="008E00C1"/>
    <w:rsid w:val="008E1E9A"/>
    <w:rsid w:val="008E2E45"/>
    <w:rsid w:val="008E37BF"/>
    <w:rsid w:val="008E3BBD"/>
    <w:rsid w:val="008E3BC2"/>
    <w:rsid w:val="008E66A7"/>
    <w:rsid w:val="008F0650"/>
    <w:rsid w:val="008F0666"/>
    <w:rsid w:val="008F2391"/>
    <w:rsid w:val="008F3453"/>
    <w:rsid w:val="009040B6"/>
    <w:rsid w:val="00904193"/>
    <w:rsid w:val="009046AB"/>
    <w:rsid w:val="009055F2"/>
    <w:rsid w:val="009058FD"/>
    <w:rsid w:val="0091119B"/>
    <w:rsid w:val="009132AD"/>
    <w:rsid w:val="00917E0C"/>
    <w:rsid w:val="009230DC"/>
    <w:rsid w:val="00923125"/>
    <w:rsid w:val="009246D7"/>
    <w:rsid w:val="00930695"/>
    <w:rsid w:val="009306B3"/>
    <w:rsid w:val="009308AC"/>
    <w:rsid w:val="00931B3B"/>
    <w:rsid w:val="0093380E"/>
    <w:rsid w:val="009345BC"/>
    <w:rsid w:val="00936453"/>
    <w:rsid w:val="0094081C"/>
    <w:rsid w:val="0094099C"/>
    <w:rsid w:val="0094321C"/>
    <w:rsid w:val="00943948"/>
    <w:rsid w:val="00943AA0"/>
    <w:rsid w:val="00944AEE"/>
    <w:rsid w:val="009467EB"/>
    <w:rsid w:val="00951E0D"/>
    <w:rsid w:val="00952711"/>
    <w:rsid w:val="0095273D"/>
    <w:rsid w:val="00952EB1"/>
    <w:rsid w:val="00962B2F"/>
    <w:rsid w:val="009637E3"/>
    <w:rsid w:val="00965F30"/>
    <w:rsid w:val="00967CBC"/>
    <w:rsid w:val="00970DE0"/>
    <w:rsid w:val="00976ED4"/>
    <w:rsid w:val="009821BE"/>
    <w:rsid w:val="00983CC4"/>
    <w:rsid w:val="00984836"/>
    <w:rsid w:val="00984CAD"/>
    <w:rsid w:val="00985095"/>
    <w:rsid w:val="0098749C"/>
    <w:rsid w:val="009925A9"/>
    <w:rsid w:val="00992BE2"/>
    <w:rsid w:val="009A09FE"/>
    <w:rsid w:val="009A138D"/>
    <w:rsid w:val="009A49BC"/>
    <w:rsid w:val="009B1288"/>
    <w:rsid w:val="009B3BFF"/>
    <w:rsid w:val="009B64F2"/>
    <w:rsid w:val="009B64FE"/>
    <w:rsid w:val="009B77BD"/>
    <w:rsid w:val="009C05C2"/>
    <w:rsid w:val="009C1876"/>
    <w:rsid w:val="009C4CCB"/>
    <w:rsid w:val="009C74A9"/>
    <w:rsid w:val="009D0187"/>
    <w:rsid w:val="009D1127"/>
    <w:rsid w:val="009D2A55"/>
    <w:rsid w:val="009D3D1E"/>
    <w:rsid w:val="009D753B"/>
    <w:rsid w:val="009E3FB4"/>
    <w:rsid w:val="009E481F"/>
    <w:rsid w:val="009E4861"/>
    <w:rsid w:val="009E4EE5"/>
    <w:rsid w:val="009E76A4"/>
    <w:rsid w:val="009F00A5"/>
    <w:rsid w:val="009F2724"/>
    <w:rsid w:val="00A02332"/>
    <w:rsid w:val="00A0529F"/>
    <w:rsid w:val="00A101AC"/>
    <w:rsid w:val="00A103AA"/>
    <w:rsid w:val="00A10419"/>
    <w:rsid w:val="00A12291"/>
    <w:rsid w:val="00A1361D"/>
    <w:rsid w:val="00A13F80"/>
    <w:rsid w:val="00A15CB3"/>
    <w:rsid w:val="00A16EED"/>
    <w:rsid w:val="00A17545"/>
    <w:rsid w:val="00A201AC"/>
    <w:rsid w:val="00A2185D"/>
    <w:rsid w:val="00A21A5B"/>
    <w:rsid w:val="00A2292A"/>
    <w:rsid w:val="00A2557D"/>
    <w:rsid w:val="00A27A0C"/>
    <w:rsid w:val="00A315C5"/>
    <w:rsid w:val="00A317AB"/>
    <w:rsid w:val="00A3607B"/>
    <w:rsid w:val="00A3652E"/>
    <w:rsid w:val="00A377EE"/>
    <w:rsid w:val="00A42AB2"/>
    <w:rsid w:val="00A43E99"/>
    <w:rsid w:val="00A47BCE"/>
    <w:rsid w:val="00A510A4"/>
    <w:rsid w:val="00A516E3"/>
    <w:rsid w:val="00A51D85"/>
    <w:rsid w:val="00A52180"/>
    <w:rsid w:val="00A54B37"/>
    <w:rsid w:val="00A6180D"/>
    <w:rsid w:val="00A61835"/>
    <w:rsid w:val="00A62D16"/>
    <w:rsid w:val="00A6443B"/>
    <w:rsid w:val="00A65214"/>
    <w:rsid w:val="00A67E24"/>
    <w:rsid w:val="00A7266D"/>
    <w:rsid w:val="00A7381A"/>
    <w:rsid w:val="00A75332"/>
    <w:rsid w:val="00A77184"/>
    <w:rsid w:val="00A859F2"/>
    <w:rsid w:val="00A85BF8"/>
    <w:rsid w:val="00A85D4A"/>
    <w:rsid w:val="00A861D7"/>
    <w:rsid w:val="00A92087"/>
    <w:rsid w:val="00A928B9"/>
    <w:rsid w:val="00AA070F"/>
    <w:rsid w:val="00AA20E7"/>
    <w:rsid w:val="00AB75A0"/>
    <w:rsid w:val="00AB762C"/>
    <w:rsid w:val="00AB7A78"/>
    <w:rsid w:val="00AC4306"/>
    <w:rsid w:val="00AC4F7C"/>
    <w:rsid w:val="00AD03CE"/>
    <w:rsid w:val="00AD047A"/>
    <w:rsid w:val="00AD0800"/>
    <w:rsid w:val="00AD10F8"/>
    <w:rsid w:val="00AD14A0"/>
    <w:rsid w:val="00AD2589"/>
    <w:rsid w:val="00AD43B5"/>
    <w:rsid w:val="00AD703A"/>
    <w:rsid w:val="00AD72E0"/>
    <w:rsid w:val="00AE03D1"/>
    <w:rsid w:val="00AE1E66"/>
    <w:rsid w:val="00AE517A"/>
    <w:rsid w:val="00AE771C"/>
    <w:rsid w:val="00AF0B1C"/>
    <w:rsid w:val="00AF12D7"/>
    <w:rsid w:val="00AF2248"/>
    <w:rsid w:val="00AF2BB8"/>
    <w:rsid w:val="00AF3805"/>
    <w:rsid w:val="00AF43E5"/>
    <w:rsid w:val="00AF46A4"/>
    <w:rsid w:val="00AF6517"/>
    <w:rsid w:val="00B0451C"/>
    <w:rsid w:val="00B119DB"/>
    <w:rsid w:val="00B13082"/>
    <w:rsid w:val="00B15AFE"/>
    <w:rsid w:val="00B16E0C"/>
    <w:rsid w:val="00B4260D"/>
    <w:rsid w:val="00B44636"/>
    <w:rsid w:val="00B45E08"/>
    <w:rsid w:val="00B52274"/>
    <w:rsid w:val="00B526AC"/>
    <w:rsid w:val="00B530D2"/>
    <w:rsid w:val="00B56073"/>
    <w:rsid w:val="00B56E5B"/>
    <w:rsid w:val="00B57F65"/>
    <w:rsid w:val="00B65581"/>
    <w:rsid w:val="00B66E2A"/>
    <w:rsid w:val="00B67116"/>
    <w:rsid w:val="00B70C2C"/>
    <w:rsid w:val="00B7187A"/>
    <w:rsid w:val="00B7313C"/>
    <w:rsid w:val="00B80C33"/>
    <w:rsid w:val="00B85D1D"/>
    <w:rsid w:val="00B874B6"/>
    <w:rsid w:val="00B90FB6"/>
    <w:rsid w:val="00B91E72"/>
    <w:rsid w:val="00B920FB"/>
    <w:rsid w:val="00BA0B0F"/>
    <w:rsid w:val="00BA1C4F"/>
    <w:rsid w:val="00BA3557"/>
    <w:rsid w:val="00BA5123"/>
    <w:rsid w:val="00BB13E2"/>
    <w:rsid w:val="00BB27E0"/>
    <w:rsid w:val="00BC0BDA"/>
    <w:rsid w:val="00BC159C"/>
    <w:rsid w:val="00BC187A"/>
    <w:rsid w:val="00BC1890"/>
    <w:rsid w:val="00BC2834"/>
    <w:rsid w:val="00BC2CFE"/>
    <w:rsid w:val="00BC3A5A"/>
    <w:rsid w:val="00BC5A82"/>
    <w:rsid w:val="00BD28CF"/>
    <w:rsid w:val="00BD2926"/>
    <w:rsid w:val="00BE0CB7"/>
    <w:rsid w:val="00BE13FD"/>
    <w:rsid w:val="00BE2FC2"/>
    <w:rsid w:val="00BE3154"/>
    <w:rsid w:val="00BE348C"/>
    <w:rsid w:val="00BE378A"/>
    <w:rsid w:val="00BE3839"/>
    <w:rsid w:val="00BE43FC"/>
    <w:rsid w:val="00BF4F20"/>
    <w:rsid w:val="00BF5480"/>
    <w:rsid w:val="00BF5817"/>
    <w:rsid w:val="00BF64D0"/>
    <w:rsid w:val="00BF6FC3"/>
    <w:rsid w:val="00BF7C26"/>
    <w:rsid w:val="00C013B1"/>
    <w:rsid w:val="00C0184F"/>
    <w:rsid w:val="00C03A75"/>
    <w:rsid w:val="00C040C6"/>
    <w:rsid w:val="00C0569F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293E"/>
    <w:rsid w:val="00C230EE"/>
    <w:rsid w:val="00C23E7E"/>
    <w:rsid w:val="00C242FD"/>
    <w:rsid w:val="00C263EC"/>
    <w:rsid w:val="00C3004A"/>
    <w:rsid w:val="00C3185D"/>
    <w:rsid w:val="00C437F2"/>
    <w:rsid w:val="00C446E1"/>
    <w:rsid w:val="00C455D8"/>
    <w:rsid w:val="00C45B1E"/>
    <w:rsid w:val="00C521BC"/>
    <w:rsid w:val="00C55F33"/>
    <w:rsid w:val="00C57AF6"/>
    <w:rsid w:val="00C60810"/>
    <w:rsid w:val="00C60A98"/>
    <w:rsid w:val="00C63FF3"/>
    <w:rsid w:val="00C660EF"/>
    <w:rsid w:val="00C677C1"/>
    <w:rsid w:val="00C766AE"/>
    <w:rsid w:val="00C77756"/>
    <w:rsid w:val="00C80C60"/>
    <w:rsid w:val="00C846FA"/>
    <w:rsid w:val="00C85725"/>
    <w:rsid w:val="00C87B3A"/>
    <w:rsid w:val="00C94A88"/>
    <w:rsid w:val="00C94F1C"/>
    <w:rsid w:val="00C958C8"/>
    <w:rsid w:val="00C95F11"/>
    <w:rsid w:val="00C97892"/>
    <w:rsid w:val="00CA0CED"/>
    <w:rsid w:val="00CA225B"/>
    <w:rsid w:val="00CA488A"/>
    <w:rsid w:val="00CA5C5F"/>
    <w:rsid w:val="00CA7169"/>
    <w:rsid w:val="00CA7FF9"/>
    <w:rsid w:val="00CB1637"/>
    <w:rsid w:val="00CB174A"/>
    <w:rsid w:val="00CB3ECF"/>
    <w:rsid w:val="00CB43C8"/>
    <w:rsid w:val="00CB7687"/>
    <w:rsid w:val="00CB7FE5"/>
    <w:rsid w:val="00CC4FFF"/>
    <w:rsid w:val="00CC749F"/>
    <w:rsid w:val="00CD1A99"/>
    <w:rsid w:val="00CD2A6A"/>
    <w:rsid w:val="00CD4384"/>
    <w:rsid w:val="00CD7B08"/>
    <w:rsid w:val="00CE0C2D"/>
    <w:rsid w:val="00CE53CC"/>
    <w:rsid w:val="00CF13F6"/>
    <w:rsid w:val="00CF1439"/>
    <w:rsid w:val="00CF26E8"/>
    <w:rsid w:val="00CF28F1"/>
    <w:rsid w:val="00CF2AC9"/>
    <w:rsid w:val="00CF2AF7"/>
    <w:rsid w:val="00CF51AE"/>
    <w:rsid w:val="00D01052"/>
    <w:rsid w:val="00D0275B"/>
    <w:rsid w:val="00D032E7"/>
    <w:rsid w:val="00D13241"/>
    <w:rsid w:val="00D16427"/>
    <w:rsid w:val="00D175ED"/>
    <w:rsid w:val="00D2605E"/>
    <w:rsid w:val="00D3037A"/>
    <w:rsid w:val="00D3091E"/>
    <w:rsid w:val="00D3129C"/>
    <w:rsid w:val="00D332A7"/>
    <w:rsid w:val="00D33A89"/>
    <w:rsid w:val="00D34447"/>
    <w:rsid w:val="00D36F0D"/>
    <w:rsid w:val="00D402D8"/>
    <w:rsid w:val="00D40FF0"/>
    <w:rsid w:val="00D41155"/>
    <w:rsid w:val="00D42707"/>
    <w:rsid w:val="00D42E06"/>
    <w:rsid w:val="00D44EE0"/>
    <w:rsid w:val="00D47BF8"/>
    <w:rsid w:val="00D5346C"/>
    <w:rsid w:val="00D53B62"/>
    <w:rsid w:val="00D6292D"/>
    <w:rsid w:val="00D642D9"/>
    <w:rsid w:val="00D7056D"/>
    <w:rsid w:val="00D712CC"/>
    <w:rsid w:val="00D76BBA"/>
    <w:rsid w:val="00D77905"/>
    <w:rsid w:val="00D8035A"/>
    <w:rsid w:val="00D80382"/>
    <w:rsid w:val="00D80B3F"/>
    <w:rsid w:val="00D81F47"/>
    <w:rsid w:val="00D84DED"/>
    <w:rsid w:val="00D85A83"/>
    <w:rsid w:val="00D8725E"/>
    <w:rsid w:val="00D87615"/>
    <w:rsid w:val="00D90292"/>
    <w:rsid w:val="00D90C67"/>
    <w:rsid w:val="00D914BF"/>
    <w:rsid w:val="00D92763"/>
    <w:rsid w:val="00D95275"/>
    <w:rsid w:val="00DB1809"/>
    <w:rsid w:val="00DB5DAE"/>
    <w:rsid w:val="00DB615C"/>
    <w:rsid w:val="00DB769E"/>
    <w:rsid w:val="00DB7CC3"/>
    <w:rsid w:val="00DC0351"/>
    <w:rsid w:val="00DC2F7E"/>
    <w:rsid w:val="00DC6A9D"/>
    <w:rsid w:val="00DC6D1D"/>
    <w:rsid w:val="00DC7E31"/>
    <w:rsid w:val="00DD2BAB"/>
    <w:rsid w:val="00DD3817"/>
    <w:rsid w:val="00DD78AE"/>
    <w:rsid w:val="00DE223D"/>
    <w:rsid w:val="00DE2EA3"/>
    <w:rsid w:val="00DE55CA"/>
    <w:rsid w:val="00DE59C3"/>
    <w:rsid w:val="00DE6FFD"/>
    <w:rsid w:val="00DE75E8"/>
    <w:rsid w:val="00DF02C9"/>
    <w:rsid w:val="00DF7BDE"/>
    <w:rsid w:val="00E02F49"/>
    <w:rsid w:val="00E05E6E"/>
    <w:rsid w:val="00E06FA6"/>
    <w:rsid w:val="00E07361"/>
    <w:rsid w:val="00E07F22"/>
    <w:rsid w:val="00E156D6"/>
    <w:rsid w:val="00E175A0"/>
    <w:rsid w:val="00E31845"/>
    <w:rsid w:val="00E36AC7"/>
    <w:rsid w:val="00E41472"/>
    <w:rsid w:val="00E41C45"/>
    <w:rsid w:val="00E439CA"/>
    <w:rsid w:val="00E43BC3"/>
    <w:rsid w:val="00E44C11"/>
    <w:rsid w:val="00E45E70"/>
    <w:rsid w:val="00E50308"/>
    <w:rsid w:val="00E51697"/>
    <w:rsid w:val="00E54412"/>
    <w:rsid w:val="00E55C4E"/>
    <w:rsid w:val="00E61764"/>
    <w:rsid w:val="00E6456F"/>
    <w:rsid w:val="00E6598D"/>
    <w:rsid w:val="00E66A25"/>
    <w:rsid w:val="00E72DBE"/>
    <w:rsid w:val="00E76DD4"/>
    <w:rsid w:val="00E80644"/>
    <w:rsid w:val="00E80E79"/>
    <w:rsid w:val="00E811F1"/>
    <w:rsid w:val="00E83705"/>
    <w:rsid w:val="00E858DC"/>
    <w:rsid w:val="00E85B38"/>
    <w:rsid w:val="00E85D66"/>
    <w:rsid w:val="00E85FD1"/>
    <w:rsid w:val="00E866E5"/>
    <w:rsid w:val="00E871CA"/>
    <w:rsid w:val="00E874C9"/>
    <w:rsid w:val="00E90978"/>
    <w:rsid w:val="00E94783"/>
    <w:rsid w:val="00E94E36"/>
    <w:rsid w:val="00EA294C"/>
    <w:rsid w:val="00EA3A0E"/>
    <w:rsid w:val="00EA52FD"/>
    <w:rsid w:val="00EA6041"/>
    <w:rsid w:val="00EB071F"/>
    <w:rsid w:val="00EB253D"/>
    <w:rsid w:val="00EB52AF"/>
    <w:rsid w:val="00EC2E58"/>
    <w:rsid w:val="00EC4FF4"/>
    <w:rsid w:val="00ED7CA4"/>
    <w:rsid w:val="00EE37CF"/>
    <w:rsid w:val="00EE6865"/>
    <w:rsid w:val="00EF111D"/>
    <w:rsid w:val="00EF2295"/>
    <w:rsid w:val="00EF293B"/>
    <w:rsid w:val="00EF2EBD"/>
    <w:rsid w:val="00EF4FEE"/>
    <w:rsid w:val="00EF7215"/>
    <w:rsid w:val="00F05B5D"/>
    <w:rsid w:val="00F05E93"/>
    <w:rsid w:val="00F1179C"/>
    <w:rsid w:val="00F15410"/>
    <w:rsid w:val="00F20591"/>
    <w:rsid w:val="00F21350"/>
    <w:rsid w:val="00F22D4C"/>
    <w:rsid w:val="00F23BFE"/>
    <w:rsid w:val="00F31365"/>
    <w:rsid w:val="00F315A1"/>
    <w:rsid w:val="00F31915"/>
    <w:rsid w:val="00F3240F"/>
    <w:rsid w:val="00F33301"/>
    <w:rsid w:val="00F3369D"/>
    <w:rsid w:val="00F35895"/>
    <w:rsid w:val="00F35A97"/>
    <w:rsid w:val="00F40EBB"/>
    <w:rsid w:val="00F4786A"/>
    <w:rsid w:val="00F47B2B"/>
    <w:rsid w:val="00F512C7"/>
    <w:rsid w:val="00F517F9"/>
    <w:rsid w:val="00F52A66"/>
    <w:rsid w:val="00F63759"/>
    <w:rsid w:val="00F6381E"/>
    <w:rsid w:val="00F64A54"/>
    <w:rsid w:val="00F66461"/>
    <w:rsid w:val="00F6711D"/>
    <w:rsid w:val="00F67AA0"/>
    <w:rsid w:val="00F67EF8"/>
    <w:rsid w:val="00F70FDF"/>
    <w:rsid w:val="00F717DE"/>
    <w:rsid w:val="00F749C7"/>
    <w:rsid w:val="00F8047D"/>
    <w:rsid w:val="00F81355"/>
    <w:rsid w:val="00F81B82"/>
    <w:rsid w:val="00F83839"/>
    <w:rsid w:val="00F84AD4"/>
    <w:rsid w:val="00F84F6F"/>
    <w:rsid w:val="00F85338"/>
    <w:rsid w:val="00F85C26"/>
    <w:rsid w:val="00F870ED"/>
    <w:rsid w:val="00F9128F"/>
    <w:rsid w:val="00F9173B"/>
    <w:rsid w:val="00F91D55"/>
    <w:rsid w:val="00F9209F"/>
    <w:rsid w:val="00F924BB"/>
    <w:rsid w:val="00F95441"/>
    <w:rsid w:val="00F9726D"/>
    <w:rsid w:val="00FA0F36"/>
    <w:rsid w:val="00FA1587"/>
    <w:rsid w:val="00FA41C5"/>
    <w:rsid w:val="00FA48A0"/>
    <w:rsid w:val="00FA60EB"/>
    <w:rsid w:val="00FB2255"/>
    <w:rsid w:val="00FC150F"/>
    <w:rsid w:val="00FC214B"/>
    <w:rsid w:val="00FC4025"/>
    <w:rsid w:val="00FD00D4"/>
    <w:rsid w:val="00FD1021"/>
    <w:rsid w:val="00FD1625"/>
    <w:rsid w:val="00FD1828"/>
    <w:rsid w:val="00FD2EF7"/>
    <w:rsid w:val="00FD5F86"/>
    <w:rsid w:val="00FD7145"/>
    <w:rsid w:val="00FE343B"/>
    <w:rsid w:val="00FF258A"/>
    <w:rsid w:val="00FF2FA0"/>
    <w:rsid w:val="00FF438D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D90B4"/>
  <w15:docId w15:val="{03990A4E-4464-44F3-974B-AD1B64DC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1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1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516</Words>
  <Characters>2998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163</cp:revision>
  <cp:lastPrinted>2022-12-05T10:45:00Z</cp:lastPrinted>
  <dcterms:created xsi:type="dcterms:W3CDTF">2025-02-28T15:37:00Z</dcterms:created>
  <dcterms:modified xsi:type="dcterms:W3CDTF">2026-03-02T09:13:00Z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