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62E09998" w14:textId="77777777" w:rsidTr="000F7B20">
        <w:tc>
          <w:tcPr>
            <w:tcW w:w="3794" w:type="dxa"/>
          </w:tcPr>
          <w:p w14:paraId="706CD55B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1A42065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71FACC7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3D82D14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EA3D8A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EBA5CA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5E82179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FCECA6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7B388CA3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02F35A2" wp14:editId="4E294FB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3784FA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7993F4F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C29458D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165E1774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32B67FD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E52B4D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65EF96B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37677D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D714D49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EAEC707" w14:textId="77777777" w:rsidR="00373245" w:rsidRDefault="00373245" w:rsidP="009D2158">
      <w:pPr>
        <w:spacing w:line="120" w:lineRule="exact"/>
        <w:jc w:val="center"/>
        <w:rPr>
          <w:b/>
          <w:sz w:val="26"/>
          <w:szCs w:val="26"/>
          <w:lang w:val="ro-RO"/>
        </w:rPr>
      </w:pPr>
    </w:p>
    <w:p w14:paraId="2913BDD1" w14:textId="77777777" w:rsidR="007A2C57" w:rsidRPr="00D92763" w:rsidRDefault="007A2C57" w:rsidP="007A2C57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C6520C0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2EA6467C" w14:textId="2482667F" w:rsidR="00AF12D7" w:rsidRDefault="00AF12D7" w:rsidP="00900865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7A2C57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01120</w:t>
      </w:r>
      <w:r w:rsidR="00F717DE">
        <w:rPr>
          <w:b/>
          <w:bCs/>
          <w:sz w:val="23"/>
          <w:szCs w:val="23"/>
        </w:rPr>
        <w:t>2</w:t>
      </w:r>
      <w:r w:rsidR="007A2C57">
        <w:rPr>
          <w:b/>
          <w:bCs/>
          <w:sz w:val="23"/>
          <w:szCs w:val="23"/>
        </w:rPr>
        <w:t xml:space="preserve"> </w:t>
      </w:r>
      <w:r w:rsidR="007A2C57" w:rsidRPr="007E283A">
        <w:rPr>
          <w:b/>
          <w:lang w:val="ro-RO"/>
        </w:rPr>
        <w:t>“</w:t>
      </w:r>
      <w:r w:rsidR="007A2C57" w:rsidRPr="00F717DE">
        <w:rPr>
          <w:b/>
          <w:bCs/>
          <w:sz w:val="23"/>
          <w:szCs w:val="23"/>
        </w:rPr>
        <w:t>P</w:t>
      </w:r>
      <w:r w:rsidR="007A2C57">
        <w:rPr>
          <w:b/>
          <w:bCs/>
          <w:sz w:val="23"/>
          <w:szCs w:val="23"/>
        </w:rPr>
        <w:t>roiectarea și fabricarea de materiale inteligente cu proprietăți avansate magnetice, de absorbție, luminescente și biologic active</w:t>
      </w:r>
      <w:r w:rsidR="007A2C57" w:rsidRPr="00573189">
        <w:rPr>
          <w:lang w:val="ro-RO"/>
        </w:rPr>
        <w:t>”</w:t>
      </w:r>
      <w:r w:rsidR="007A2C57">
        <w:rPr>
          <w:rFonts w:eastAsia="Calibri"/>
          <w:lang w:val="ro-RO" w:eastAsia="en-US"/>
        </w:rPr>
        <w:t xml:space="preserve"> </w:t>
      </w:r>
      <w:r w:rsidR="007A2C57">
        <w:rPr>
          <w:b/>
          <w:lang w:val="ro-RO"/>
        </w:rPr>
        <w:t xml:space="preserve">din cadrul programului instituțional de cercetare pentru anii </w:t>
      </w:r>
      <w:r w:rsidR="007A2C57" w:rsidRPr="00BE2FC2">
        <w:rPr>
          <w:b/>
          <w:lang w:val="ro-RO"/>
        </w:rPr>
        <w:t>2024-2027</w:t>
      </w:r>
      <w:r w:rsidR="007A2C57">
        <w:rPr>
          <w:b/>
          <w:lang w:val="ro-RO"/>
        </w:rPr>
        <w:t>, etapa anului 2025</w:t>
      </w:r>
      <w:r w:rsidR="00BE0CB7" w:rsidRPr="00BE2FC2">
        <w:rPr>
          <w:b/>
          <w:lang w:val="ro-RO"/>
        </w:rPr>
        <w:t xml:space="preserve">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F90830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2B1490" w:rsidRPr="00BE2FC2">
        <w:rPr>
          <w:b/>
          <w:lang w:val="ro-RO"/>
        </w:rPr>
        <w:t xml:space="preserve"> </w:t>
      </w:r>
      <w:r w:rsidR="00F717DE">
        <w:rPr>
          <w:b/>
          <w:lang w:val="ro-RO"/>
        </w:rPr>
        <w:t>KRAVȚOV Victor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2B6E29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r w:rsidR="00900865" w:rsidRPr="00BE2FC2">
        <w:rPr>
          <w:b/>
          <w:lang w:val="ro-RO"/>
        </w:rPr>
        <w:t xml:space="preserve">perfectat în baza audierii raportului științific </w:t>
      </w:r>
      <w:r w:rsidR="00900865">
        <w:rPr>
          <w:b/>
          <w:lang w:val="ro-RO"/>
        </w:rPr>
        <w:t>și a concluziilor experților confidențiali (Biroul Secției Științe Exacte și Inginerești Nr. 4 din 10 martie 2026)</w:t>
      </w:r>
    </w:p>
    <w:p w14:paraId="7843D0E7" w14:textId="77777777" w:rsidR="003F12D1" w:rsidRPr="002537FC" w:rsidRDefault="003F12D1" w:rsidP="00900865">
      <w:pPr>
        <w:pStyle w:val="Default"/>
        <w:spacing w:line="288" w:lineRule="auto"/>
        <w:jc w:val="both"/>
        <w:rPr>
          <w:b/>
          <w:lang w:val="ro-RO"/>
        </w:rPr>
      </w:pPr>
    </w:p>
    <w:bookmarkEnd w:id="0"/>
    <w:p w14:paraId="164E9135" w14:textId="35ED753A" w:rsidR="00186652" w:rsidRPr="002537FC" w:rsidRDefault="00186652" w:rsidP="003F12D1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2537FC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2537FC">
        <w:rPr>
          <w:bCs/>
          <w:lang w:val="ro-RO"/>
        </w:rPr>
        <w:t xml:space="preserve"> </w:t>
      </w:r>
      <w:r w:rsidR="003F12D1" w:rsidRPr="002537FC">
        <w:rPr>
          <w:bCs/>
          <w:lang w:val="ro-RO"/>
        </w:rPr>
        <w:t xml:space="preserve">(calificativul </w:t>
      </w:r>
      <w:r w:rsidRPr="002537FC">
        <w:rPr>
          <w:lang w:val="ro-RO"/>
        </w:rPr>
        <w:t>“</w:t>
      </w:r>
      <w:r w:rsidR="00187E82" w:rsidRPr="002537FC">
        <w:rPr>
          <w:lang w:val="ro-RO"/>
        </w:rPr>
        <w:t>foarte bine</w:t>
      </w:r>
      <w:r w:rsidRPr="002537FC">
        <w:rPr>
          <w:lang w:val="ro-RO"/>
        </w:rPr>
        <w:t>”</w:t>
      </w:r>
      <w:r w:rsidR="003F12D1" w:rsidRPr="002537FC">
        <w:rPr>
          <w:lang w:val="ro-RO"/>
        </w:rPr>
        <w:t>)</w:t>
      </w:r>
    </w:p>
    <w:p w14:paraId="0D9CAD8A" w14:textId="77777777" w:rsidR="00C45DEC" w:rsidRPr="002D0381" w:rsidRDefault="00234C61" w:rsidP="00775DF1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2537FC">
        <w:rPr>
          <w:rFonts w:eastAsiaTheme="minorEastAsia"/>
          <w:color w:val="000000"/>
          <w:lang w:val="ro-RO" w:eastAsia="zh-CN"/>
        </w:rPr>
        <w:t xml:space="preserve">Au fost </w:t>
      </w:r>
      <w:r w:rsidR="002537FC" w:rsidRPr="002537FC">
        <w:rPr>
          <w:lang w:val="ro-RO"/>
        </w:rPr>
        <w:t>obținute noi materiale hibride cristaline organice/anorganice, care inc</w:t>
      </w:r>
      <w:r w:rsidR="00C45DEC">
        <w:rPr>
          <w:lang w:val="ro-RO"/>
        </w:rPr>
        <w:t>l</w:t>
      </w:r>
      <w:r w:rsidR="002537FC" w:rsidRPr="002537FC">
        <w:rPr>
          <w:lang w:val="ro-RO"/>
        </w:rPr>
        <w:t xml:space="preserve">ud polimeri de </w:t>
      </w:r>
      <w:r w:rsidR="002537FC" w:rsidRPr="00C45DEC">
        <w:rPr>
          <w:lang w:val="ro-RO"/>
        </w:rPr>
        <w:t xml:space="preserve">coordonare, </w:t>
      </w:r>
      <w:proofErr w:type="spellStart"/>
      <w:r w:rsidR="002537FC" w:rsidRPr="00C45DEC">
        <w:rPr>
          <w:lang w:val="ro-RO"/>
        </w:rPr>
        <w:t>nanoclusteri</w:t>
      </w:r>
      <w:proofErr w:type="spellEnd"/>
      <w:r w:rsidR="002537FC" w:rsidRPr="00C45DEC">
        <w:rPr>
          <w:lang w:val="ro-RO"/>
        </w:rPr>
        <w:t xml:space="preserve">, complecși </w:t>
      </w:r>
      <w:r w:rsidR="002537FC" w:rsidRPr="002D0381">
        <w:rPr>
          <w:lang w:val="ro-RO"/>
        </w:rPr>
        <w:t xml:space="preserve">mononucleari și sisteme </w:t>
      </w:r>
      <w:proofErr w:type="spellStart"/>
      <w:r w:rsidR="002537FC" w:rsidRPr="002D0381">
        <w:rPr>
          <w:lang w:val="ro-RO"/>
        </w:rPr>
        <w:t>supramoleculare</w:t>
      </w:r>
      <w:proofErr w:type="spellEnd"/>
      <w:r w:rsidR="002537FC" w:rsidRPr="002D0381">
        <w:rPr>
          <w:lang w:val="ro-RO"/>
        </w:rPr>
        <w:t xml:space="preserve"> organice sau organice/anorganice </w:t>
      </w:r>
      <w:proofErr w:type="spellStart"/>
      <w:r w:rsidR="002537FC" w:rsidRPr="002D0381">
        <w:rPr>
          <w:lang w:val="ro-RO"/>
        </w:rPr>
        <w:t>multicomponente</w:t>
      </w:r>
      <w:proofErr w:type="spellEnd"/>
      <w:r w:rsidR="002537FC" w:rsidRPr="002D0381">
        <w:rPr>
          <w:lang w:val="ro-RO"/>
        </w:rPr>
        <w:t xml:space="preserve"> cu proprietăți fizice și biologice avansate</w:t>
      </w:r>
      <w:r w:rsidR="00C45DEC" w:rsidRPr="002D0381">
        <w:rPr>
          <w:lang w:val="ro-RO"/>
        </w:rPr>
        <w:t>, printre care compuși de coordinare ai Fe și Cu.</w:t>
      </w:r>
    </w:p>
    <w:p w14:paraId="66616877" w14:textId="4ECD4E61" w:rsidR="002537FC" w:rsidRPr="005963A6" w:rsidRDefault="00775DF1" w:rsidP="00775DF1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2D0381">
        <w:rPr>
          <w:lang w:val="ro-RO"/>
        </w:rPr>
        <w:t xml:space="preserve">Cele mai promițătoare materiale au fost investigate prin metode fizice, calcule teoretice sau teste biologice. </w:t>
      </w:r>
      <w:r w:rsidR="00C45DEC" w:rsidRPr="002D0381">
        <w:rPr>
          <w:lang w:val="ro-RO"/>
        </w:rPr>
        <w:t xml:space="preserve">Structurile cristaline a 54 de materiale noi au fost studiate folosind difracția de raze X. </w:t>
      </w:r>
      <w:r w:rsidRPr="002D0381">
        <w:rPr>
          <w:lang w:val="ro-RO"/>
        </w:rPr>
        <w:t xml:space="preserve">Au fost studiate proprietățile magnetice ale </w:t>
      </w:r>
      <w:proofErr w:type="spellStart"/>
      <w:r w:rsidRPr="002D0381">
        <w:rPr>
          <w:lang w:val="ro-RO"/>
        </w:rPr>
        <w:t>clusterilor</w:t>
      </w:r>
      <w:proofErr w:type="spellEnd"/>
      <w:r w:rsidRPr="002D0381">
        <w:rPr>
          <w:lang w:val="ro-RO"/>
        </w:rPr>
        <w:t xml:space="preserve"> </w:t>
      </w:r>
      <w:proofErr w:type="spellStart"/>
      <w:r w:rsidRPr="002D0381">
        <w:rPr>
          <w:lang w:val="ro-RO"/>
        </w:rPr>
        <w:t>homo</w:t>
      </w:r>
      <w:proofErr w:type="spellEnd"/>
      <w:r w:rsidRPr="002D0381">
        <w:rPr>
          <w:lang w:val="ro-RO"/>
        </w:rPr>
        <w:t xml:space="preserve">- și </w:t>
      </w:r>
      <w:proofErr w:type="spellStart"/>
      <w:r w:rsidRPr="002D0381">
        <w:rPr>
          <w:lang w:val="ro-RO"/>
        </w:rPr>
        <w:t>heteronucleari</w:t>
      </w:r>
      <w:proofErr w:type="spellEnd"/>
      <w:r w:rsidR="00C45DEC" w:rsidRPr="002D0381">
        <w:rPr>
          <w:lang w:val="ro-RO"/>
        </w:rPr>
        <w:t>.</w:t>
      </w:r>
    </w:p>
    <w:p w14:paraId="3544BEB3" w14:textId="388DB815" w:rsidR="00C45DEC" w:rsidRPr="005963A6" w:rsidRDefault="00C45DEC" w:rsidP="00775DF1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5963A6">
        <w:rPr>
          <w:lang w:val="ro-RO"/>
        </w:rPr>
        <w:t xml:space="preserve">Unii compuși de coordinare ai Cu au relevat activitate antibacteriană împotriva bacteriei oncogene </w:t>
      </w:r>
      <w:proofErr w:type="spellStart"/>
      <w:r w:rsidRPr="005963A6">
        <w:rPr>
          <w:lang w:val="ro-RO"/>
        </w:rPr>
        <w:t>Rhizobium</w:t>
      </w:r>
      <w:proofErr w:type="spellEnd"/>
      <w:r w:rsidRPr="005963A6">
        <w:rPr>
          <w:lang w:val="ro-RO"/>
        </w:rPr>
        <w:t xml:space="preserve"> </w:t>
      </w:r>
      <w:proofErr w:type="spellStart"/>
      <w:r w:rsidRPr="005963A6">
        <w:rPr>
          <w:lang w:val="ro-RO"/>
        </w:rPr>
        <w:t>vitis</w:t>
      </w:r>
      <w:proofErr w:type="spellEnd"/>
      <w:r w:rsidRPr="005963A6">
        <w:rPr>
          <w:lang w:val="ro-RO"/>
        </w:rPr>
        <w:t xml:space="preserve"> și sugerează utilizarea potențială a acestor compuși pentru protejarea plantelor.</w:t>
      </w:r>
    </w:p>
    <w:p w14:paraId="4F7BCF58" w14:textId="77777777" w:rsidR="00D52F21" w:rsidRPr="005963A6" w:rsidRDefault="000222FF" w:rsidP="00775DF1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5963A6">
        <w:rPr>
          <w:lang w:val="ro-RO"/>
        </w:rPr>
        <w:t xml:space="preserve">Au fost obținuți și caracterizați noi compuși cristalini </w:t>
      </w:r>
      <w:proofErr w:type="spellStart"/>
      <w:r w:rsidRPr="005963A6">
        <w:rPr>
          <w:lang w:val="ro-RO"/>
        </w:rPr>
        <w:t>supramoleculari</w:t>
      </w:r>
      <w:proofErr w:type="spellEnd"/>
      <w:r w:rsidRPr="005963A6">
        <w:rPr>
          <w:lang w:val="ro-RO"/>
        </w:rPr>
        <w:t xml:space="preserve"> conținând cationi </w:t>
      </w:r>
      <w:r w:rsidR="00D52F21" w:rsidRPr="005963A6">
        <w:rPr>
          <w:lang w:val="ro-RO"/>
        </w:rPr>
        <w:t xml:space="preserve">complecși </w:t>
      </w:r>
      <w:r w:rsidRPr="005963A6">
        <w:rPr>
          <w:lang w:val="ro-RO"/>
        </w:rPr>
        <w:t>[Co(NH</w:t>
      </w:r>
      <w:r w:rsidRPr="005963A6">
        <w:rPr>
          <w:vertAlign w:val="subscript"/>
          <w:lang w:val="ro-RO"/>
        </w:rPr>
        <w:t>3</w:t>
      </w:r>
      <w:r w:rsidRPr="005963A6">
        <w:rPr>
          <w:lang w:val="ro-RO"/>
        </w:rPr>
        <w:t>)</w:t>
      </w:r>
      <w:r w:rsidRPr="005963A6">
        <w:rPr>
          <w:vertAlign w:val="subscript"/>
          <w:lang w:val="ro-RO"/>
        </w:rPr>
        <w:t>6</w:t>
      </w:r>
      <w:r w:rsidRPr="005963A6">
        <w:rPr>
          <w:lang w:val="ro-RO"/>
        </w:rPr>
        <w:t>]</w:t>
      </w:r>
      <w:r w:rsidRPr="005963A6">
        <w:rPr>
          <w:vertAlign w:val="superscript"/>
          <w:lang w:val="ro-RO"/>
        </w:rPr>
        <w:t>3+</w:t>
      </w:r>
      <w:r w:rsidRPr="005963A6">
        <w:rPr>
          <w:lang w:val="ro-RO"/>
        </w:rPr>
        <w:t xml:space="preserve"> și derivați aromatici ai acidului </w:t>
      </w:r>
      <w:proofErr w:type="spellStart"/>
      <w:r w:rsidRPr="005963A6">
        <w:rPr>
          <w:lang w:val="ro-RO"/>
        </w:rPr>
        <w:t>sulfonic</w:t>
      </w:r>
      <w:proofErr w:type="spellEnd"/>
      <w:r w:rsidRPr="005963A6">
        <w:rPr>
          <w:lang w:val="ro-RO"/>
        </w:rPr>
        <w:t>.</w:t>
      </w:r>
      <w:r w:rsidR="00D52F21" w:rsidRPr="005963A6">
        <w:rPr>
          <w:lang w:val="ro-RO"/>
        </w:rPr>
        <w:t xml:space="preserve"> S-a arătat că prezența cationilor metalelor alcaline în cristale duce la formarea de polimeri </w:t>
      </w:r>
      <w:proofErr w:type="spellStart"/>
      <w:r w:rsidR="00D52F21" w:rsidRPr="005963A6">
        <w:rPr>
          <w:lang w:val="ro-RO"/>
        </w:rPr>
        <w:t>coordinativi</w:t>
      </w:r>
      <w:proofErr w:type="spellEnd"/>
      <w:r w:rsidR="00D52F21" w:rsidRPr="005963A6">
        <w:rPr>
          <w:lang w:val="ro-RO"/>
        </w:rPr>
        <w:t xml:space="preserve"> </w:t>
      </w:r>
      <w:proofErr w:type="spellStart"/>
      <w:r w:rsidR="00D52F21" w:rsidRPr="005963A6">
        <w:rPr>
          <w:lang w:val="ro-RO"/>
        </w:rPr>
        <w:t>anionici</w:t>
      </w:r>
      <w:proofErr w:type="spellEnd"/>
      <w:r w:rsidR="00D52F21" w:rsidRPr="005963A6">
        <w:rPr>
          <w:lang w:val="ro-RO"/>
        </w:rPr>
        <w:t xml:space="preserve"> 1D și 3D, care sunt uniți prin legături de hidrogen cu cationii complecși.</w:t>
      </w:r>
    </w:p>
    <w:p w14:paraId="4FF7D493" w14:textId="443144D3" w:rsidR="005963A6" w:rsidRPr="005963A6" w:rsidRDefault="00D52F21" w:rsidP="005963A6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5963A6">
        <w:rPr>
          <w:lang w:val="ro-RO"/>
        </w:rPr>
        <w:t xml:space="preserve">A fost determinat potențialul de reglare fină a proprietăților luminescente ale </w:t>
      </w:r>
      <w:proofErr w:type="spellStart"/>
      <w:r w:rsidRPr="005963A6">
        <w:rPr>
          <w:lang w:val="ro-RO"/>
        </w:rPr>
        <w:t>ligandului</w:t>
      </w:r>
      <w:proofErr w:type="spellEnd"/>
      <w:r w:rsidRPr="005963A6">
        <w:rPr>
          <w:lang w:val="ro-RO"/>
        </w:rPr>
        <w:t xml:space="preserve"> în </w:t>
      </w:r>
      <w:proofErr w:type="spellStart"/>
      <w:r w:rsidRPr="005963A6">
        <w:rPr>
          <w:lang w:val="ro-RO"/>
        </w:rPr>
        <w:t>co</w:t>
      </w:r>
      <w:proofErr w:type="spellEnd"/>
      <w:r w:rsidRPr="005963A6">
        <w:rPr>
          <w:lang w:val="ro-RO"/>
        </w:rPr>
        <w:t xml:space="preserve">-cristale și complecși ai Eu. </w:t>
      </w:r>
      <w:r w:rsidR="005963A6" w:rsidRPr="005963A6">
        <w:rPr>
          <w:lang w:val="ro-RO"/>
        </w:rPr>
        <w:t xml:space="preserve">Au fost obținuți cinci compuși </w:t>
      </w:r>
      <w:proofErr w:type="spellStart"/>
      <w:r w:rsidR="005963A6" w:rsidRPr="005963A6">
        <w:rPr>
          <w:lang w:val="ro-RO"/>
        </w:rPr>
        <w:t>coordinativi</w:t>
      </w:r>
      <w:proofErr w:type="spellEnd"/>
      <w:r w:rsidR="005963A6" w:rsidRPr="005963A6">
        <w:rPr>
          <w:lang w:val="ro-RO"/>
        </w:rPr>
        <w:t xml:space="preserve"> ai Cd(II) în combinație cu luminofori. Structurile cristaline au relevat trei polimeri </w:t>
      </w:r>
      <w:proofErr w:type="spellStart"/>
      <w:r w:rsidR="005963A6" w:rsidRPr="005963A6">
        <w:rPr>
          <w:lang w:val="ro-RO"/>
        </w:rPr>
        <w:t>coordinativi</w:t>
      </w:r>
      <w:proofErr w:type="spellEnd"/>
      <w:r w:rsidR="005963A6" w:rsidRPr="005963A6">
        <w:rPr>
          <w:lang w:val="ro-RO"/>
        </w:rPr>
        <w:t xml:space="preserve"> și doi compu</w:t>
      </w:r>
      <w:r w:rsidR="005963A6">
        <w:rPr>
          <w:lang w:val="ro-RO"/>
        </w:rPr>
        <w:t>ș</w:t>
      </w:r>
      <w:r w:rsidR="005963A6" w:rsidRPr="005963A6">
        <w:rPr>
          <w:lang w:val="ro-RO"/>
        </w:rPr>
        <w:t>i comple</w:t>
      </w:r>
      <w:r w:rsidR="005963A6">
        <w:rPr>
          <w:lang w:val="ro-RO"/>
        </w:rPr>
        <w:t>c</w:t>
      </w:r>
      <w:r w:rsidR="005963A6" w:rsidRPr="005963A6">
        <w:rPr>
          <w:lang w:val="ro-RO"/>
        </w:rPr>
        <w:t xml:space="preserve">și </w:t>
      </w:r>
      <w:proofErr w:type="spellStart"/>
      <w:r w:rsidR="005963A6" w:rsidRPr="005963A6">
        <w:rPr>
          <w:lang w:val="ro-RO"/>
        </w:rPr>
        <w:t>supramoleculari</w:t>
      </w:r>
      <w:proofErr w:type="spellEnd"/>
      <w:r w:rsidR="005963A6" w:rsidRPr="005963A6">
        <w:rPr>
          <w:lang w:val="ro-RO"/>
        </w:rPr>
        <w:t>.</w:t>
      </w:r>
    </w:p>
    <w:p w14:paraId="0FA35FD2" w14:textId="099FC074" w:rsidR="005963A6" w:rsidRPr="005963A6" w:rsidRDefault="005963A6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0CBAB549" w14:textId="77777777" w:rsidR="005963A6" w:rsidRPr="005963A6" w:rsidRDefault="005963A6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0A69D409" w14:textId="273B91B7" w:rsidR="00186652" w:rsidRPr="00484CCF" w:rsidRDefault="00186652" w:rsidP="00484CCF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484CCF">
        <w:rPr>
          <w:b/>
          <w:lang w:val="ro-RO"/>
        </w:rPr>
        <w:t>Diseminarea rezultatelor obținute</w:t>
      </w:r>
      <w:r w:rsidRPr="00484CCF">
        <w:rPr>
          <w:bCs/>
          <w:lang w:val="ro-RO"/>
        </w:rPr>
        <w:t xml:space="preserve"> </w:t>
      </w:r>
      <w:bookmarkStart w:id="1" w:name="_Hlk91046624"/>
      <w:r w:rsidR="00484CCF">
        <w:rPr>
          <w:bCs/>
          <w:lang w:val="ro-RO"/>
        </w:rPr>
        <w:t xml:space="preserve">(calificativul </w:t>
      </w:r>
      <w:r w:rsidRPr="00484CCF">
        <w:rPr>
          <w:lang w:val="ro-RO"/>
        </w:rPr>
        <w:t>“</w:t>
      </w:r>
      <w:r w:rsidR="00D42E06" w:rsidRPr="00484CCF">
        <w:rPr>
          <w:lang w:val="ro-RO"/>
        </w:rPr>
        <w:t xml:space="preserve">foarte </w:t>
      </w:r>
      <w:r w:rsidR="006E685C" w:rsidRPr="00484CCF">
        <w:rPr>
          <w:lang w:val="ro-RO"/>
        </w:rPr>
        <w:t>bine</w:t>
      </w:r>
      <w:r w:rsidRPr="00484CCF">
        <w:rPr>
          <w:lang w:val="ro-RO"/>
        </w:rPr>
        <w:t>”</w:t>
      </w:r>
      <w:bookmarkEnd w:id="1"/>
      <w:r w:rsidR="00484CCF">
        <w:rPr>
          <w:lang w:val="ro-RO"/>
        </w:rPr>
        <w:t>)</w:t>
      </w:r>
    </w:p>
    <w:p w14:paraId="18F815FE" w14:textId="64137752" w:rsidR="00360BD1" w:rsidRDefault="00360BD1" w:rsidP="00360BD1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C31339">
        <w:rPr>
          <w:bCs/>
          <w:lang w:val="ro-RO"/>
        </w:rPr>
        <w:t xml:space="preserve"> </w:t>
      </w:r>
      <w:r w:rsidR="005963A6">
        <w:rPr>
          <w:bCs/>
          <w:lang w:val="ro-RO"/>
        </w:rPr>
        <w:t>12</w:t>
      </w:r>
      <w:r w:rsidRPr="00647454">
        <w:rPr>
          <w:bCs/>
          <w:lang w:val="ro-RO"/>
        </w:rPr>
        <w:t xml:space="preserve"> </w:t>
      </w:r>
    </w:p>
    <w:p w14:paraId="00707803" w14:textId="6A2BD1B1" w:rsidR="00C31339" w:rsidRPr="00C31339" w:rsidRDefault="00C31339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articole</w:t>
      </w:r>
      <w:r w:rsidRPr="00647454">
        <w:rPr>
          <w:lang w:val="ro-RO"/>
        </w:rPr>
        <w:t xml:space="preserve"> în </w:t>
      </w:r>
      <w:r w:rsidR="00363B8E">
        <w:rPr>
          <w:lang w:val="ro-RO"/>
        </w:rPr>
        <w:t xml:space="preserve">alte </w:t>
      </w:r>
      <w:r w:rsidRPr="00647454">
        <w:rPr>
          <w:lang w:val="ro-RO"/>
        </w:rPr>
        <w:t xml:space="preserve">reviste </w:t>
      </w:r>
      <w:r w:rsidR="00363B8E">
        <w:rPr>
          <w:lang w:val="ro-RO"/>
        </w:rPr>
        <w:t xml:space="preserve">internaționale – </w:t>
      </w:r>
      <w:r w:rsidR="005963A6">
        <w:rPr>
          <w:lang w:val="ro-RO"/>
        </w:rPr>
        <w:t>3</w:t>
      </w:r>
      <w:r w:rsidR="00363B8E">
        <w:rPr>
          <w:lang w:val="ro-RO"/>
        </w:rPr>
        <w:t xml:space="preserve"> </w:t>
      </w:r>
    </w:p>
    <w:p w14:paraId="75B8AA2F" w14:textId="78E086E1" w:rsidR="00363B8E" w:rsidRPr="001357D5" w:rsidRDefault="00363B8E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articole</w:t>
      </w:r>
      <w:r w:rsidRPr="00647454">
        <w:rPr>
          <w:lang w:val="ro-RO"/>
        </w:rPr>
        <w:t xml:space="preserve"> în reviste </w:t>
      </w:r>
      <w:r>
        <w:rPr>
          <w:lang w:val="ro-RO"/>
        </w:rPr>
        <w:t xml:space="preserve">naționale – </w:t>
      </w:r>
      <w:r w:rsidR="005963A6">
        <w:rPr>
          <w:lang w:val="ro-RO"/>
        </w:rPr>
        <w:t>3</w:t>
      </w:r>
      <w:r>
        <w:rPr>
          <w:lang w:val="ro-RO"/>
        </w:rPr>
        <w:t xml:space="preserve"> </w:t>
      </w:r>
    </w:p>
    <w:p w14:paraId="4865B586" w14:textId="0FC9DD75" w:rsidR="001357D5" w:rsidRPr="009C7741" w:rsidRDefault="001357D5" w:rsidP="009C7741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– </w:t>
      </w:r>
      <w:r>
        <w:rPr>
          <w:bCs/>
          <w:lang w:val="ro-RO"/>
        </w:rPr>
        <w:t>1</w:t>
      </w:r>
      <w:r w:rsidR="005963A6">
        <w:rPr>
          <w:bCs/>
          <w:lang w:val="ro-RO"/>
        </w:rPr>
        <w:t>0</w:t>
      </w:r>
      <w:r w:rsidRPr="005A4E2E">
        <w:rPr>
          <w:bCs/>
          <w:lang w:val="ro-RO"/>
        </w:rPr>
        <w:t xml:space="preserve"> </w:t>
      </w:r>
    </w:p>
    <w:p w14:paraId="00F1C301" w14:textId="2C82B6E5" w:rsidR="00186652" w:rsidRDefault="00186652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311148">
        <w:rPr>
          <w:bCs/>
          <w:lang w:val="ro-RO"/>
        </w:rPr>
        <w:t>1</w:t>
      </w:r>
      <w:r w:rsidR="005963A6">
        <w:rPr>
          <w:bCs/>
          <w:lang w:val="ro-RO"/>
        </w:rPr>
        <w:t>8</w:t>
      </w:r>
    </w:p>
    <w:p w14:paraId="0EEB18E0" w14:textId="79237470" w:rsidR="00186652" w:rsidRPr="0026122C" w:rsidRDefault="00186652" w:rsidP="0026122C">
      <w:pPr>
        <w:ind w:left="284"/>
        <w:jc w:val="both"/>
        <w:rPr>
          <w:bCs/>
          <w:lang w:val="ro-RO"/>
        </w:rPr>
      </w:pPr>
    </w:p>
    <w:p w14:paraId="01101EA0" w14:textId="6D7FD089" w:rsidR="00CB692A" w:rsidRPr="008A7FE9" w:rsidRDefault="00186652" w:rsidP="008A7FE9">
      <w:pPr>
        <w:pStyle w:val="ListParagraph"/>
        <w:numPr>
          <w:ilvl w:val="0"/>
          <w:numId w:val="33"/>
        </w:numPr>
        <w:spacing w:line="276" w:lineRule="auto"/>
        <w:contextualSpacing w:val="0"/>
        <w:jc w:val="both"/>
        <w:rPr>
          <w:lang w:val="ro-RO"/>
        </w:rPr>
      </w:pPr>
      <w:r w:rsidRPr="008A7FE9">
        <w:rPr>
          <w:b/>
          <w:lang w:val="ro-RO"/>
        </w:rPr>
        <w:t xml:space="preserve">Valoarea </w:t>
      </w:r>
      <w:proofErr w:type="spellStart"/>
      <w:r w:rsidRPr="008A7FE9">
        <w:rPr>
          <w:b/>
          <w:lang w:val="ro-RO"/>
        </w:rPr>
        <w:t>socio</w:t>
      </w:r>
      <w:proofErr w:type="spellEnd"/>
      <w:r w:rsidRPr="008A7FE9">
        <w:rPr>
          <w:b/>
          <w:lang w:val="ro-RO"/>
        </w:rPr>
        <w:t>-economică a rezultatelor obținute, materializarea rezultatelor și perspective de implementare</w:t>
      </w:r>
      <w:r w:rsidRPr="008A7FE9">
        <w:rPr>
          <w:bCs/>
          <w:lang w:val="ro-RO"/>
        </w:rPr>
        <w:t xml:space="preserve"> </w:t>
      </w:r>
      <w:r w:rsidR="00C04421" w:rsidRPr="008A7FE9">
        <w:rPr>
          <w:bCs/>
          <w:lang w:val="ro-RO"/>
        </w:rPr>
        <w:t xml:space="preserve">(calificativul </w:t>
      </w:r>
      <w:r w:rsidRPr="008A7FE9">
        <w:rPr>
          <w:lang w:val="ro-RO"/>
        </w:rPr>
        <w:t>“</w:t>
      </w:r>
      <w:r w:rsidR="00D42E06" w:rsidRPr="008A7FE9">
        <w:rPr>
          <w:lang w:val="ro-RO"/>
        </w:rPr>
        <w:t>foarte bine</w:t>
      </w:r>
      <w:r w:rsidRPr="008A7FE9">
        <w:rPr>
          <w:lang w:val="ro-RO"/>
        </w:rPr>
        <w:t>”</w:t>
      </w:r>
      <w:r w:rsidR="00C04421" w:rsidRPr="008A7FE9">
        <w:rPr>
          <w:lang w:val="ro-RO"/>
        </w:rPr>
        <w:t>)</w:t>
      </w:r>
    </w:p>
    <w:p w14:paraId="3B585C15" w14:textId="77777777" w:rsidR="000B10DD" w:rsidRPr="008A7FE9" w:rsidRDefault="003B08E1" w:rsidP="008A7FE9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8A7FE9">
        <w:rPr>
          <w:lang w:val="ro-RO"/>
        </w:rPr>
        <w:t xml:space="preserve">Unele materiale hibride organice/anorganice obținute sunt atractive din punctul de vedere al posibilelor utilizări practice ca noi </w:t>
      </w:r>
      <w:proofErr w:type="spellStart"/>
      <w:r w:rsidRPr="008A7FE9">
        <w:rPr>
          <w:lang w:val="ro-RO"/>
        </w:rPr>
        <w:t>fosfori</w:t>
      </w:r>
      <w:proofErr w:type="spellEnd"/>
      <w:r w:rsidRPr="008A7FE9">
        <w:rPr>
          <w:lang w:val="ro-RO"/>
        </w:rPr>
        <w:t>, senzori, inhibitori de coroziune, materiale magnetice și pentru aplicații biomedicale multifuncționale.</w:t>
      </w:r>
    </w:p>
    <w:p w14:paraId="750A8B36" w14:textId="67F7FAAD" w:rsidR="008A7FE9" w:rsidRPr="008A7FE9" w:rsidRDefault="00096957" w:rsidP="008A7FE9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8A7FE9">
        <w:rPr>
          <w:lang w:val="ro-RO"/>
        </w:rPr>
        <w:t xml:space="preserve">A fost obținut </w:t>
      </w:r>
      <w:r w:rsidR="008A7FE9">
        <w:rPr>
          <w:lang w:val="ro-RO"/>
        </w:rPr>
        <w:t>un</w:t>
      </w:r>
      <w:r w:rsidRPr="008A7FE9">
        <w:rPr>
          <w:lang w:val="ro-RO"/>
        </w:rPr>
        <w:t xml:space="preserve"> brevet de invenție</w:t>
      </w:r>
      <w:r w:rsidR="008A7FE9">
        <w:rPr>
          <w:lang w:val="ro-RO"/>
        </w:rPr>
        <w:t xml:space="preserve"> și au fost depuse 5 cereri de brevet. 10 exponate prezentate la expoziții și târguri de inventică au fost menționate cu medalii și premii speciale.</w:t>
      </w:r>
    </w:p>
    <w:p w14:paraId="4479F5C7" w14:textId="77777777" w:rsidR="00DB7CC3" w:rsidRPr="008A7FE9" w:rsidRDefault="00DB7CC3" w:rsidP="008A7FE9">
      <w:pPr>
        <w:spacing w:line="276" w:lineRule="auto"/>
        <w:ind w:left="284"/>
        <w:jc w:val="both"/>
        <w:rPr>
          <w:lang w:val="ro-RO"/>
        </w:rPr>
      </w:pPr>
    </w:p>
    <w:p w14:paraId="15D6BF31" w14:textId="795A022A" w:rsidR="00186652" w:rsidRPr="00F34A2E" w:rsidRDefault="00186652" w:rsidP="00F34A2E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F34A2E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F34A2E">
        <w:rPr>
          <w:b/>
          <w:lang w:val="ro-RO"/>
        </w:rPr>
        <w:t>postdoctorat</w:t>
      </w:r>
      <w:proofErr w:type="spellEnd"/>
      <w:r w:rsidRPr="00F34A2E">
        <w:rPr>
          <w:bCs/>
          <w:lang w:val="ro-RO"/>
        </w:rPr>
        <w:t xml:space="preserve"> </w:t>
      </w:r>
      <w:r w:rsidR="00F34A2E">
        <w:rPr>
          <w:bCs/>
          <w:lang w:val="ro-RO"/>
        </w:rPr>
        <w:t xml:space="preserve">(calificativul </w:t>
      </w:r>
      <w:r w:rsidRPr="00F34A2E">
        <w:rPr>
          <w:bCs/>
          <w:lang w:val="ro-RO"/>
        </w:rPr>
        <w:t>”</w:t>
      </w:r>
      <w:r w:rsidR="00D42E06" w:rsidRPr="00F34A2E">
        <w:rPr>
          <w:bCs/>
          <w:lang w:val="ro-RO"/>
        </w:rPr>
        <w:t>foarte bine</w:t>
      </w:r>
      <w:r w:rsidRPr="00F34A2E">
        <w:rPr>
          <w:bCs/>
          <w:lang w:val="ro-RO"/>
        </w:rPr>
        <w:t>”</w:t>
      </w:r>
      <w:r w:rsidR="00F34A2E">
        <w:rPr>
          <w:bCs/>
          <w:lang w:val="ro-RO"/>
        </w:rPr>
        <w:t>)</w:t>
      </w:r>
    </w:p>
    <w:p w14:paraId="6A7183DB" w14:textId="34B2258C" w:rsidR="00186652" w:rsidRPr="001D0562" w:rsidRDefault="00186652" w:rsidP="00186652">
      <w:pPr>
        <w:pStyle w:val="ListParagraph"/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9A4FC5">
        <w:rPr>
          <w:lang w:val="ro-RO"/>
        </w:rPr>
        <w:t>5</w:t>
      </w:r>
      <w:r w:rsidR="0098309D">
        <w:rPr>
          <w:lang w:val="ro-RO"/>
        </w:rPr>
        <w:t>0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  <w:r w:rsidR="008B6514">
        <w:rPr>
          <w:lang w:val="ro-RO"/>
        </w:rPr>
        <w:t xml:space="preserve"> </w:t>
      </w:r>
      <w:r w:rsidR="007E233A">
        <w:rPr>
          <w:lang w:val="ro-RO"/>
        </w:rPr>
        <w:t>.</w:t>
      </w:r>
    </w:p>
    <w:p w14:paraId="1FDC4639" w14:textId="77777777" w:rsidR="00B67116" w:rsidRDefault="00B67116" w:rsidP="00022581">
      <w:pPr>
        <w:rPr>
          <w:bCs/>
          <w:lang w:val="ro-RO"/>
        </w:rPr>
      </w:pPr>
    </w:p>
    <w:p w14:paraId="39D62655" w14:textId="0D65F607" w:rsidR="00EE75F8" w:rsidRPr="001C5A3C" w:rsidRDefault="00EE75F8" w:rsidP="00EE75F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FE367A">
        <w:rPr>
          <w:b/>
          <w:bCs/>
          <w:lang w:val="ro-RO"/>
        </w:rPr>
        <w:t>30.0</w:t>
      </w:r>
    </w:p>
    <w:p w14:paraId="67895521" w14:textId="77777777" w:rsidR="00EE75F8" w:rsidRDefault="00EE75F8" w:rsidP="00EE75F8">
      <w:pPr>
        <w:spacing w:line="288" w:lineRule="auto"/>
        <w:rPr>
          <w:b/>
          <w:bCs/>
          <w:lang w:val="ro-RO"/>
        </w:rPr>
      </w:pPr>
    </w:p>
    <w:p w14:paraId="1A93D36B" w14:textId="77777777" w:rsidR="00EE75F8" w:rsidRPr="001C5A3C" w:rsidRDefault="00EE75F8" w:rsidP="00EE75F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607EAE21" w14:textId="77777777" w:rsidR="00CB7687" w:rsidRDefault="00CB7687" w:rsidP="00022581">
      <w:pPr>
        <w:rPr>
          <w:b/>
          <w:lang w:val="ro-RO"/>
        </w:rPr>
      </w:pPr>
    </w:p>
    <w:p w14:paraId="76EB1561" w14:textId="5074C5DB" w:rsidR="008432BC" w:rsidRPr="00F81B82" w:rsidRDefault="009D2158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3A031EF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23A875DE" w14:textId="1215D4AC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9D2158">
        <w:rPr>
          <w:lang w:val="ro-RO"/>
        </w:rPr>
        <w:t xml:space="preserve"> </w:t>
      </w:r>
      <w:proofErr w:type="spellStart"/>
      <w:r w:rsidR="009D2158">
        <w:rPr>
          <w:lang w:val="ro-RO"/>
        </w:rPr>
        <w:t>Veaceslav</w:t>
      </w:r>
      <w:proofErr w:type="spellEnd"/>
      <w:r w:rsidR="009D2158">
        <w:rPr>
          <w:lang w:val="ro-RO"/>
        </w:rPr>
        <w:t xml:space="preserve"> Ursachi</w:t>
      </w:r>
    </w:p>
    <w:p w14:paraId="10BE8989" w14:textId="77777777" w:rsidR="00022581" w:rsidRPr="00F81B82" w:rsidRDefault="00022581" w:rsidP="00022581">
      <w:pPr>
        <w:rPr>
          <w:lang w:val="ro-RO"/>
        </w:rPr>
      </w:pPr>
    </w:p>
    <w:p w14:paraId="78AF15F9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6FEADD0D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260D" w14:textId="77777777" w:rsidR="00727427" w:rsidRDefault="00727427" w:rsidP="00014779">
      <w:r>
        <w:separator/>
      </w:r>
    </w:p>
  </w:endnote>
  <w:endnote w:type="continuationSeparator" w:id="0">
    <w:p w14:paraId="6C96B63F" w14:textId="77777777" w:rsidR="00727427" w:rsidRDefault="0072742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E0F4" w14:textId="77777777" w:rsidR="00727427" w:rsidRDefault="00727427" w:rsidP="00014779">
      <w:r>
        <w:separator/>
      </w:r>
    </w:p>
  </w:footnote>
  <w:footnote w:type="continuationSeparator" w:id="0">
    <w:p w14:paraId="671B3AC8" w14:textId="77777777" w:rsidR="00727427" w:rsidRDefault="0072742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303"/>
    <w:multiLevelType w:val="hybridMultilevel"/>
    <w:tmpl w:val="0530783E"/>
    <w:lvl w:ilvl="0" w:tplc="92EE5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4010AC3"/>
    <w:multiLevelType w:val="hybridMultilevel"/>
    <w:tmpl w:val="4DFAC526"/>
    <w:lvl w:ilvl="0" w:tplc="B03ECB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5"/>
  </w:num>
  <w:num w:numId="13">
    <w:abstractNumId w:val="30"/>
  </w:num>
  <w:num w:numId="14">
    <w:abstractNumId w:val="22"/>
  </w:num>
  <w:num w:numId="15">
    <w:abstractNumId w:val="9"/>
  </w:num>
  <w:num w:numId="16">
    <w:abstractNumId w:val="3"/>
  </w:num>
  <w:num w:numId="17">
    <w:abstractNumId w:val="20"/>
  </w:num>
  <w:num w:numId="18">
    <w:abstractNumId w:val="12"/>
  </w:num>
  <w:num w:numId="19">
    <w:abstractNumId w:val="7"/>
  </w:num>
  <w:num w:numId="20">
    <w:abstractNumId w:val="16"/>
  </w:num>
  <w:num w:numId="21">
    <w:abstractNumId w:val="24"/>
  </w:num>
  <w:num w:numId="22">
    <w:abstractNumId w:val="26"/>
  </w:num>
  <w:num w:numId="23">
    <w:abstractNumId w:val="0"/>
  </w:num>
  <w:num w:numId="24">
    <w:abstractNumId w:val="5"/>
  </w:num>
  <w:num w:numId="25">
    <w:abstractNumId w:val="14"/>
  </w:num>
  <w:num w:numId="26">
    <w:abstractNumId w:val="28"/>
  </w:num>
  <w:num w:numId="27">
    <w:abstractNumId w:val="15"/>
  </w:num>
  <w:num w:numId="28">
    <w:abstractNumId w:val="32"/>
  </w:num>
  <w:num w:numId="29">
    <w:abstractNumId w:val="1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5053"/>
    <w:rsid w:val="00016A88"/>
    <w:rsid w:val="00016E8C"/>
    <w:rsid w:val="000222FF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548B"/>
    <w:rsid w:val="00046B63"/>
    <w:rsid w:val="000474A6"/>
    <w:rsid w:val="0005256E"/>
    <w:rsid w:val="00053C7C"/>
    <w:rsid w:val="00055506"/>
    <w:rsid w:val="00057B0A"/>
    <w:rsid w:val="00057BF3"/>
    <w:rsid w:val="00062FF8"/>
    <w:rsid w:val="00063FFB"/>
    <w:rsid w:val="0006542E"/>
    <w:rsid w:val="0006768C"/>
    <w:rsid w:val="00071731"/>
    <w:rsid w:val="00071D4C"/>
    <w:rsid w:val="0007746F"/>
    <w:rsid w:val="00077C2E"/>
    <w:rsid w:val="000863C6"/>
    <w:rsid w:val="00087F94"/>
    <w:rsid w:val="0009089B"/>
    <w:rsid w:val="00096957"/>
    <w:rsid w:val="000A419F"/>
    <w:rsid w:val="000B10DD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6299"/>
    <w:rsid w:val="000D72BF"/>
    <w:rsid w:val="000D7F8F"/>
    <w:rsid w:val="000E05B7"/>
    <w:rsid w:val="000E12A2"/>
    <w:rsid w:val="000E5C5F"/>
    <w:rsid w:val="000E6E38"/>
    <w:rsid w:val="000E7F17"/>
    <w:rsid w:val="000F1C90"/>
    <w:rsid w:val="000F5AD9"/>
    <w:rsid w:val="000F5D32"/>
    <w:rsid w:val="000F6BD2"/>
    <w:rsid w:val="00101C71"/>
    <w:rsid w:val="00102820"/>
    <w:rsid w:val="00106714"/>
    <w:rsid w:val="001079DB"/>
    <w:rsid w:val="00112C4C"/>
    <w:rsid w:val="00114072"/>
    <w:rsid w:val="00114405"/>
    <w:rsid w:val="001148ED"/>
    <w:rsid w:val="00116AB3"/>
    <w:rsid w:val="00121119"/>
    <w:rsid w:val="00122579"/>
    <w:rsid w:val="001250BD"/>
    <w:rsid w:val="001266C2"/>
    <w:rsid w:val="00127EB8"/>
    <w:rsid w:val="00131ED7"/>
    <w:rsid w:val="001357D5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0C4"/>
    <w:rsid w:val="00186652"/>
    <w:rsid w:val="0018756E"/>
    <w:rsid w:val="0018772D"/>
    <w:rsid w:val="00187E82"/>
    <w:rsid w:val="00190F97"/>
    <w:rsid w:val="00192B25"/>
    <w:rsid w:val="00193EB6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54CB"/>
    <w:rsid w:val="001E6F88"/>
    <w:rsid w:val="001E78BD"/>
    <w:rsid w:val="001F1459"/>
    <w:rsid w:val="001F1966"/>
    <w:rsid w:val="001F67D6"/>
    <w:rsid w:val="00203B34"/>
    <w:rsid w:val="0020446D"/>
    <w:rsid w:val="00206AFF"/>
    <w:rsid w:val="0021324C"/>
    <w:rsid w:val="002202A0"/>
    <w:rsid w:val="00223A10"/>
    <w:rsid w:val="00223B26"/>
    <w:rsid w:val="0022669C"/>
    <w:rsid w:val="002309F9"/>
    <w:rsid w:val="00232DC4"/>
    <w:rsid w:val="00234351"/>
    <w:rsid w:val="00234C61"/>
    <w:rsid w:val="002357B2"/>
    <w:rsid w:val="00242D27"/>
    <w:rsid w:val="00244DA9"/>
    <w:rsid w:val="00244EF0"/>
    <w:rsid w:val="0025124E"/>
    <w:rsid w:val="002512BE"/>
    <w:rsid w:val="002537FC"/>
    <w:rsid w:val="00254F87"/>
    <w:rsid w:val="002609B1"/>
    <w:rsid w:val="0026122C"/>
    <w:rsid w:val="00262B7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A30"/>
    <w:rsid w:val="002B4200"/>
    <w:rsid w:val="002B4BE8"/>
    <w:rsid w:val="002B6AEF"/>
    <w:rsid w:val="002B6E29"/>
    <w:rsid w:val="002C111E"/>
    <w:rsid w:val="002C29A6"/>
    <w:rsid w:val="002C29E4"/>
    <w:rsid w:val="002C4AE9"/>
    <w:rsid w:val="002C71E8"/>
    <w:rsid w:val="002D0381"/>
    <w:rsid w:val="002D15BE"/>
    <w:rsid w:val="002D4AAD"/>
    <w:rsid w:val="002D594A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148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4460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3B8E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3323"/>
    <w:rsid w:val="003A3756"/>
    <w:rsid w:val="003A48F7"/>
    <w:rsid w:val="003A64FA"/>
    <w:rsid w:val="003B08E1"/>
    <w:rsid w:val="003B3C9A"/>
    <w:rsid w:val="003C02B8"/>
    <w:rsid w:val="003C076D"/>
    <w:rsid w:val="003C1EAA"/>
    <w:rsid w:val="003C227D"/>
    <w:rsid w:val="003C317E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12D1"/>
    <w:rsid w:val="003F4F08"/>
    <w:rsid w:val="004028D8"/>
    <w:rsid w:val="00403FA7"/>
    <w:rsid w:val="004040D9"/>
    <w:rsid w:val="0040727D"/>
    <w:rsid w:val="00411697"/>
    <w:rsid w:val="004206E3"/>
    <w:rsid w:val="00431322"/>
    <w:rsid w:val="00431564"/>
    <w:rsid w:val="004368CC"/>
    <w:rsid w:val="0044091F"/>
    <w:rsid w:val="00440A4F"/>
    <w:rsid w:val="00442645"/>
    <w:rsid w:val="00443A39"/>
    <w:rsid w:val="0044657C"/>
    <w:rsid w:val="0045112D"/>
    <w:rsid w:val="00451CCA"/>
    <w:rsid w:val="00456012"/>
    <w:rsid w:val="0046151B"/>
    <w:rsid w:val="00461901"/>
    <w:rsid w:val="004708D4"/>
    <w:rsid w:val="00473891"/>
    <w:rsid w:val="00473EF2"/>
    <w:rsid w:val="00482AD5"/>
    <w:rsid w:val="0048499A"/>
    <w:rsid w:val="00484CCF"/>
    <w:rsid w:val="004851A8"/>
    <w:rsid w:val="004871CC"/>
    <w:rsid w:val="0049203D"/>
    <w:rsid w:val="00494D74"/>
    <w:rsid w:val="00495F24"/>
    <w:rsid w:val="0049726D"/>
    <w:rsid w:val="004A0ED7"/>
    <w:rsid w:val="004A4E81"/>
    <w:rsid w:val="004A6224"/>
    <w:rsid w:val="004B68BC"/>
    <w:rsid w:val="004B6EFD"/>
    <w:rsid w:val="004C2A42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220A"/>
    <w:rsid w:val="004E313A"/>
    <w:rsid w:val="004E364B"/>
    <w:rsid w:val="004E3781"/>
    <w:rsid w:val="004E660E"/>
    <w:rsid w:val="004E684A"/>
    <w:rsid w:val="004F01F4"/>
    <w:rsid w:val="004F3441"/>
    <w:rsid w:val="004F400F"/>
    <w:rsid w:val="00504F51"/>
    <w:rsid w:val="00510C41"/>
    <w:rsid w:val="00515B1A"/>
    <w:rsid w:val="00516766"/>
    <w:rsid w:val="00516D0D"/>
    <w:rsid w:val="00520BC9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294B"/>
    <w:rsid w:val="00583A48"/>
    <w:rsid w:val="00583CD0"/>
    <w:rsid w:val="00583F5F"/>
    <w:rsid w:val="00592FA6"/>
    <w:rsid w:val="00593C8C"/>
    <w:rsid w:val="005963A6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19EA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8A3"/>
    <w:rsid w:val="00647A07"/>
    <w:rsid w:val="00647F98"/>
    <w:rsid w:val="0065361A"/>
    <w:rsid w:val="00654B8F"/>
    <w:rsid w:val="006556FA"/>
    <w:rsid w:val="0065604A"/>
    <w:rsid w:val="006578B7"/>
    <w:rsid w:val="00661C7D"/>
    <w:rsid w:val="00670336"/>
    <w:rsid w:val="006703B8"/>
    <w:rsid w:val="00670A9B"/>
    <w:rsid w:val="00670F51"/>
    <w:rsid w:val="00672251"/>
    <w:rsid w:val="0067260A"/>
    <w:rsid w:val="00673511"/>
    <w:rsid w:val="00673F7D"/>
    <w:rsid w:val="0068175E"/>
    <w:rsid w:val="00683AA1"/>
    <w:rsid w:val="00685F38"/>
    <w:rsid w:val="00693477"/>
    <w:rsid w:val="0069605F"/>
    <w:rsid w:val="00697611"/>
    <w:rsid w:val="006A5743"/>
    <w:rsid w:val="006C7069"/>
    <w:rsid w:val="006D0B33"/>
    <w:rsid w:val="006D1074"/>
    <w:rsid w:val="006E0E97"/>
    <w:rsid w:val="006E164F"/>
    <w:rsid w:val="006E2526"/>
    <w:rsid w:val="006E3256"/>
    <w:rsid w:val="006E685C"/>
    <w:rsid w:val="006F029F"/>
    <w:rsid w:val="006F2B33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1964"/>
    <w:rsid w:val="00715A04"/>
    <w:rsid w:val="007228B0"/>
    <w:rsid w:val="00723A69"/>
    <w:rsid w:val="00726D75"/>
    <w:rsid w:val="00727427"/>
    <w:rsid w:val="007317AB"/>
    <w:rsid w:val="00731FEC"/>
    <w:rsid w:val="007321E2"/>
    <w:rsid w:val="00733C8D"/>
    <w:rsid w:val="00733E9D"/>
    <w:rsid w:val="00740FF7"/>
    <w:rsid w:val="00744012"/>
    <w:rsid w:val="00751E1C"/>
    <w:rsid w:val="00753FCD"/>
    <w:rsid w:val="007563E0"/>
    <w:rsid w:val="00762D31"/>
    <w:rsid w:val="00763196"/>
    <w:rsid w:val="00764005"/>
    <w:rsid w:val="00770475"/>
    <w:rsid w:val="007717BA"/>
    <w:rsid w:val="00773BB2"/>
    <w:rsid w:val="00775279"/>
    <w:rsid w:val="00775DF1"/>
    <w:rsid w:val="00780F89"/>
    <w:rsid w:val="00785561"/>
    <w:rsid w:val="00793F96"/>
    <w:rsid w:val="0079426F"/>
    <w:rsid w:val="00796269"/>
    <w:rsid w:val="00796B89"/>
    <w:rsid w:val="007979EC"/>
    <w:rsid w:val="007A0511"/>
    <w:rsid w:val="007A2C57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020EF"/>
    <w:rsid w:val="00806FA6"/>
    <w:rsid w:val="0081043F"/>
    <w:rsid w:val="00810F79"/>
    <w:rsid w:val="008115D0"/>
    <w:rsid w:val="00811B48"/>
    <w:rsid w:val="008125D0"/>
    <w:rsid w:val="008203D6"/>
    <w:rsid w:val="00823141"/>
    <w:rsid w:val="00823300"/>
    <w:rsid w:val="0082565E"/>
    <w:rsid w:val="00825698"/>
    <w:rsid w:val="00830A1B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559E9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3C2"/>
    <w:rsid w:val="008A6A37"/>
    <w:rsid w:val="008A7FE9"/>
    <w:rsid w:val="008B3582"/>
    <w:rsid w:val="008B60CD"/>
    <w:rsid w:val="008B6514"/>
    <w:rsid w:val="008C30C8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0865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09D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A4FC5"/>
    <w:rsid w:val="009B1288"/>
    <w:rsid w:val="009B3BFF"/>
    <w:rsid w:val="009B64FE"/>
    <w:rsid w:val="009B77BD"/>
    <w:rsid w:val="009C05C2"/>
    <w:rsid w:val="009C1876"/>
    <w:rsid w:val="009C4CCB"/>
    <w:rsid w:val="009C74A9"/>
    <w:rsid w:val="009C7741"/>
    <w:rsid w:val="009D0187"/>
    <w:rsid w:val="009D1127"/>
    <w:rsid w:val="009D2158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2AB2"/>
    <w:rsid w:val="00A43E99"/>
    <w:rsid w:val="00A47BCE"/>
    <w:rsid w:val="00A508E9"/>
    <w:rsid w:val="00A510A4"/>
    <w:rsid w:val="00A516E3"/>
    <w:rsid w:val="00A51D85"/>
    <w:rsid w:val="00A52180"/>
    <w:rsid w:val="00A54B37"/>
    <w:rsid w:val="00A56A01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047A"/>
    <w:rsid w:val="00AD0800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F0B1C"/>
    <w:rsid w:val="00AF12D7"/>
    <w:rsid w:val="00AF2248"/>
    <w:rsid w:val="00AF2BB8"/>
    <w:rsid w:val="00AF3805"/>
    <w:rsid w:val="00AF43E5"/>
    <w:rsid w:val="00AF46A4"/>
    <w:rsid w:val="00AF6517"/>
    <w:rsid w:val="00B0451C"/>
    <w:rsid w:val="00B119DB"/>
    <w:rsid w:val="00B13082"/>
    <w:rsid w:val="00B15AFE"/>
    <w:rsid w:val="00B16E0C"/>
    <w:rsid w:val="00B4260D"/>
    <w:rsid w:val="00B44636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5817"/>
    <w:rsid w:val="00BF64D0"/>
    <w:rsid w:val="00BF6FC3"/>
    <w:rsid w:val="00BF7C26"/>
    <w:rsid w:val="00C013B1"/>
    <w:rsid w:val="00C0184F"/>
    <w:rsid w:val="00C03A75"/>
    <w:rsid w:val="00C040C6"/>
    <w:rsid w:val="00C04421"/>
    <w:rsid w:val="00C0569F"/>
    <w:rsid w:val="00C06EB8"/>
    <w:rsid w:val="00C113D1"/>
    <w:rsid w:val="00C133DE"/>
    <w:rsid w:val="00C14AC0"/>
    <w:rsid w:val="00C15420"/>
    <w:rsid w:val="00C167EA"/>
    <w:rsid w:val="00C2049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339"/>
    <w:rsid w:val="00C3185D"/>
    <w:rsid w:val="00C437F2"/>
    <w:rsid w:val="00C446E1"/>
    <w:rsid w:val="00C455D8"/>
    <w:rsid w:val="00C45B1E"/>
    <w:rsid w:val="00C45DEC"/>
    <w:rsid w:val="00C521BC"/>
    <w:rsid w:val="00C55F33"/>
    <w:rsid w:val="00C60810"/>
    <w:rsid w:val="00C60A98"/>
    <w:rsid w:val="00C63FF3"/>
    <w:rsid w:val="00C66081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FF9"/>
    <w:rsid w:val="00CB1637"/>
    <w:rsid w:val="00CB174A"/>
    <w:rsid w:val="00CB43C8"/>
    <w:rsid w:val="00CB692A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4886"/>
    <w:rsid w:val="00CF51AE"/>
    <w:rsid w:val="00D01052"/>
    <w:rsid w:val="00D0275B"/>
    <w:rsid w:val="00D032E7"/>
    <w:rsid w:val="00D11BA2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2F21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A6363"/>
    <w:rsid w:val="00DB1809"/>
    <w:rsid w:val="00DB615C"/>
    <w:rsid w:val="00DB769E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12E0"/>
    <w:rsid w:val="00E156D6"/>
    <w:rsid w:val="00E175A0"/>
    <w:rsid w:val="00E17A48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795"/>
    <w:rsid w:val="00EA3A0E"/>
    <w:rsid w:val="00EA52FD"/>
    <w:rsid w:val="00EA6041"/>
    <w:rsid w:val="00EB071F"/>
    <w:rsid w:val="00EB13CC"/>
    <w:rsid w:val="00EB253D"/>
    <w:rsid w:val="00EB39FE"/>
    <w:rsid w:val="00EB52AF"/>
    <w:rsid w:val="00EC2E58"/>
    <w:rsid w:val="00EC4FF4"/>
    <w:rsid w:val="00ED7199"/>
    <w:rsid w:val="00ED7CA4"/>
    <w:rsid w:val="00EE37CF"/>
    <w:rsid w:val="00EE6865"/>
    <w:rsid w:val="00EE75F8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4A2E"/>
    <w:rsid w:val="00F35895"/>
    <w:rsid w:val="00F4786A"/>
    <w:rsid w:val="00F47B2B"/>
    <w:rsid w:val="00F512C7"/>
    <w:rsid w:val="00F52A66"/>
    <w:rsid w:val="00F5685D"/>
    <w:rsid w:val="00F63759"/>
    <w:rsid w:val="00F6381E"/>
    <w:rsid w:val="00F64A54"/>
    <w:rsid w:val="00F66461"/>
    <w:rsid w:val="00F6711D"/>
    <w:rsid w:val="00F67AA0"/>
    <w:rsid w:val="00F67EF8"/>
    <w:rsid w:val="00F70FDF"/>
    <w:rsid w:val="00F717DE"/>
    <w:rsid w:val="00F749C7"/>
    <w:rsid w:val="00F8047D"/>
    <w:rsid w:val="00F81355"/>
    <w:rsid w:val="00F81B82"/>
    <w:rsid w:val="00F83839"/>
    <w:rsid w:val="00F84AD4"/>
    <w:rsid w:val="00F84F6F"/>
    <w:rsid w:val="00F85338"/>
    <w:rsid w:val="00F85C26"/>
    <w:rsid w:val="00F870ED"/>
    <w:rsid w:val="00F90830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D00D4"/>
    <w:rsid w:val="00FD1021"/>
    <w:rsid w:val="00FD1625"/>
    <w:rsid w:val="00FD1828"/>
    <w:rsid w:val="00FD2EF7"/>
    <w:rsid w:val="00FD5F86"/>
    <w:rsid w:val="00FD7145"/>
    <w:rsid w:val="00FE343B"/>
    <w:rsid w:val="00FE367A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4C8CA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592</Words>
  <Characters>3439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Titlu</vt:lpstr>
      </vt:variant>
      <vt:variant>
        <vt:i4>1</vt:i4>
      </vt:variant>
    </vt:vector>
  </HeadingPairs>
  <TitlesOfParts>
    <vt:vector size="5" baseType="lpstr">
      <vt:lpstr/>
      <vt:lpstr>Au fost elaborate protocoale de proiectare și fabricare a materialelor hibride o</vt:lpstr>
      <vt:lpstr>Structurile cristaline ale mai mult de 50 de noi materiale cristaline au fost st</vt:lpstr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238</cp:revision>
  <cp:lastPrinted>2025-03-03T11:13:00Z</cp:lastPrinted>
  <dcterms:created xsi:type="dcterms:W3CDTF">2025-02-28T15:28:00Z</dcterms:created>
  <dcterms:modified xsi:type="dcterms:W3CDTF">2026-03-02T08:45:00Z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