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2AC58C76" w14:textId="77777777" w:rsidTr="000F7B20">
        <w:tc>
          <w:tcPr>
            <w:tcW w:w="3794" w:type="dxa"/>
          </w:tcPr>
          <w:p w14:paraId="6ADFFF9C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E5DED0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45AC1A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08C38ED7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514B94E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5B9CA16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22EA03A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69AFFD4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0355198C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7F778609" wp14:editId="275E0680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2C1C5C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ECE67A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1F6B26CB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6CBC0B44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05092186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4A57C1D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3B4E6E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E0AAE1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77AA581D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D035B27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64CCC281" w14:textId="52C09868" w:rsidR="00B874B6" w:rsidRPr="00D92763" w:rsidRDefault="00FE656B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1E4EB8D0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6FF5390B" w14:textId="55DDC0E9" w:rsidR="00FE656B" w:rsidRDefault="00AF12D7" w:rsidP="000D5686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>raportului</w:t>
      </w:r>
      <w:r w:rsidR="00FE656B">
        <w:rPr>
          <w:b/>
          <w:lang w:val="ro-RO"/>
        </w:rPr>
        <w:t xml:space="preserve"> științific</w:t>
      </w:r>
      <w:r w:rsidRPr="00BA5123">
        <w:rPr>
          <w:b/>
          <w:lang w:val="ro-RO"/>
        </w:rPr>
        <w:t xml:space="preserve"> 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EB3C06" w:rsidRPr="00EB3C06">
        <w:t xml:space="preserve"> </w:t>
      </w:r>
      <w:r w:rsidR="00EB3C06" w:rsidRPr="00EB3C06">
        <w:rPr>
          <w:b/>
        </w:rPr>
        <w:t>01130</w:t>
      </w:r>
      <w:r w:rsidR="00800FD1">
        <w:rPr>
          <w:b/>
        </w:rPr>
        <w:t>3</w:t>
      </w:r>
      <w:r w:rsidR="00FE656B">
        <w:rPr>
          <w:b/>
        </w:rPr>
        <w:t xml:space="preserve"> </w:t>
      </w:r>
      <w:r w:rsidR="00FE656B" w:rsidRPr="00FE656B">
        <w:rPr>
          <w:b/>
          <w:lang w:val="ro-RO"/>
        </w:rPr>
        <w:t xml:space="preserve">“Structuri algebrice, diferențiale, geometrice și topologice și </w:t>
      </w:r>
      <w:r w:rsidR="00FE656B">
        <w:rPr>
          <w:b/>
          <w:lang w:val="ro-RO"/>
        </w:rPr>
        <w:t>v</w:t>
      </w:r>
      <w:r w:rsidR="00FE656B" w:rsidRPr="00FE656B">
        <w:rPr>
          <w:b/>
          <w:lang w:val="ro-RO"/>
        </w:rPr>
        <w:t>alorificarea lor în domeniile teoretice și aplicative”</w:t>
      </w:r>
      <w:r w:rsidR="00FE656B">
        <w:rPr>
          <w:b/>
          <w:lang w:val="ro-RO"/>
        </w:rPr>
        <w:t xml:space="preserve"> din cadrul programului instituțional de cercetare pentru anii </w:t>
      </w:r>
      <w:r w:rsidR="00FE656B" w:rsidRPr="00BE2FC2">
        <w:rPr>
          <w:b/>
          <w:lang w:val="ro-RO"/>
        </w:rPr>
        <w:t>2024-2027</w:t>
      </w:r>
      <w:r w:rsidR="00FE656B">
        <w:rPr>
          <w:b/>
          <w:lang w:val="ro-RO"/>
        </w:rPr>
        <w:t>, etapa anului 2025</w:t>
      </w:r>
      <w:r w:rsidR="00BE0CB7" w:rsidRPr="00FE656B">
        <w:rPr>
          <w:b/>
          <w:lang w:val="ro-RO"/>
        </w:rPr>
        <w:t>,</w:t>
      </w:r>
      <w:r w:rsidR="00BE0CB7"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8049EA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>dr.</w:t>
      </w:r>
      <w:r w:rsidR="002B1490" w:rsidRPr="00BE2FC2">
        <w:rPr>
          <w:b/>
          <w:lang w:val="ro-RO"/>
        </w:rPr>
        <w:t xml:space="preserve"> </w:t>
      </w:r>
      <w:r w:rsidR="00800FD1">
        <w:rPr>
          <w:b/>
          <w:lang w:val="ro-RO"/>
        </w:rPr>
        <w:t>DAMIAN Florin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0D73D4">
        <w:rPr>
          <w:b/>
          <w:lang w:val="ro-RO"/>
        </w:rPr>
        <w:t>Matematică și Informatică Vladimir Andrunachievici</w:t>
      </w:r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DE2235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bookmarkEnd w:id="0"/>
      <w:r w:rsidR="00FE656B" w:rsidRPr="00BE2FC2">
        <w:rPr>
          <w:b/>
          <w:lang w:val="ro-RO"/>
        </w:rPr>
        <w:t xml:space="preserve">perfectat în baza audierii raportului științific </w:t>
      </w:r>
      <w:r w:rsidR="00FE656B">
        <w:rPr>
          <w:b/>
          <w:lang w:val="ro-RO"/>
        </w:rPr>
        <w:t>și a concluziilor experților confidențiali (Biroul Secției Științe Exacte și Inginerești Nr. 4 din 10 martie 2026)</w:t>
      </w:r>
    </w:p>
    <w:p w14:paraId="27092EA7" w14:textId="24869196" w:rsidR="00186652" w:rsidRPr="00416E8C" w:rsidRDefault="00186652" w:rsidP="006C4DE9">
      <w:pPr>
        <w:pStyle w:val="Default"/>
        <w:rPr>
          <w:lang w:val="ro-RO"/>
        </w:rPr>
      </w:pPr>
    </w:p>
    <w:p w14:paraId="264F82E1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535CACC8" w14:textId="63A866B7" w:rsidR="00186652" w:rsidRPr="006C4DE9" w:rsidRDefault="00186652" w:rsidP="006C4DE9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6C4DE9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6C4DE9">
        <w:rPr>
          <w:bCs/>
          <w:lang w:val="ro-RO"/>
        </w:rPr>
        <w:t xml:space="preserve"> </w:t>
      </w:r>
      <w:r w:rsidR="006C4DE9">
        <w:rPr>
          <w:bCs/>
          <w:lang w:val="ro-RO"/>
        </w:rPr>
        <w:t xml:space="preserve">(calificativul </w:t>
      </w:r>
      <w:r w:rsidRPr="006C4DE9">
        <w:rPr>
          <w:lang w:val="ro-RO"/>
        </w:rPr>
        <w:t>“</w:t>
      </w:r>
      <w:r w:rsidR="00187E82" w:rsidRPr="006C4DE9">
        <w:rPr>
          <w:lang w:val="ro-RO"/>
        </w:rPr>
        <w:t>foarte bine</w:t>
      </w:r>
      <w:r w:rsidRPr="006C4DE9">
        <w:rPr>
          <w:lang w:val="ro-RO"/>
        </w:rPr>
        <w:t>”</w:t>
      </w:r>
      <w:r w:rsidR="006C4DE9">
        <w:rPr>
          <w:lang w:val="ro-RO"/>
        </w:rPr>
        <w:t>)</w:t>
      </w:r>
    </w:p>
    <w:p w14:paraId="6CF2D979" w14:textId="77777777" w:rsidR="006230B7" w:rsidRPr="006230B7" w:rsidRDefault="00491923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02E7B">
        <w:rPr>
          <w:lang w:val="ro-RO"/>
        </w:rPr>
        <w:t>A</w:t>
      </w:r>
      <w:r w:rsidR="00102E7B">
        <w:rPr>
          <w:lang w:val="ro-RO"/>
        </w:rPr>
        <w:t xml:space="preserve"> </w:t>
      </w:r>
      <w:r w:rsidR="0039125F" w:rsidRPr="00102E7B">
        <w:rPr>
          <w:lang w:val="ro-RO"/>
        </w:rPr>
        <w:t>fost stabilită existența soluției quasi-tare a problemei Dirichlet pentru ecuația non-viscoasă semiliniară Cahn-Hilliard cu nelinearități monotone in cazul dimensiunii spațiale 2</w:t>
      </w:r>
      <w:r w:rsidR="006230B7">
        <w:rPr>
          <w:lang w:val="ro-RO"/>
        </w:rPr>
        <w:t>.</w:t>
      </w:r>
    </w:p>
    <w:p w14:paraId="31AB2A14" w14:textId="77777777" w:rsidR="006230B7" w:rsidRPr="006230B7" w:rsidRDefault="006230B7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>
        <w:rPr>
          <w:lang w:val="ro-RO"/>
        </w:rPr>
        <w:t>A</w:t>
      </w:r>
      <w:r w:rsidR="0039125F" w:rsidRPr="00102E7B">
        <w:rPr>
          <w:lang w:val="ro-RO"/>
        </w:rPr>
        <w:t>u fost stabilite condiții necesare și suficiente pentru ca o extensiune liniară a unui omeomorfism pe un spațiu metric compact sa posede proprietatea de filare a pseudo-orbitelor</w:t>
      </w:r>
      <w:r>
        <w:rPr>
          <w:lang w:val="ro-RO"/>
        </w:rPr>
        <w:t>.</w:t>
      </w:r>
    </w:p>
    <w:p w14:paraId="57D874E0" w14:textId="77777777" w:rsidR="006230B7" w:rsidRPr="00C86253" w:rsidRDefault="006230B7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>
        <w:rPr>
          <w:lang w:val="ro-RO"/>
        </w:rPr>
        <w:t>A</w:t>
      </w:r>
      <w:r w:rsidR="0039125F" w:rsidRPr="00102E7B">
        <w:rPr>
          <w:lang w:val="ro-RO"/>
        </w:rPr>
        <w:t xml:space="preserve">u fost determinate toate configurațiile de drepte invariante de tipul (3,2,1) posibile pentru </w:t>
      </w:r>
      <w:r w:rsidR="0039125F" w:rsidRPr="00C86253">
        <w:rPr>
          <w:lang w:val="ro-RO"/>
        </w:rPr>
        <w:t>familia de sisteme CSL3r∞(3,2,1), care posedă drepte invariante de multiplicitatea totala 7</w:t>
      </w:r>
      <w:r w:rsidRPr="00C86253">
        <w:rPr>
          <w:lang w:val="ro-RO"/>
        </w:rPr>
        <w:t>,</w:t>
      </w:r>
      <w:r w:rsidR="0039125F" w:rsidRPr="00C86253">
        <w:rPr>
          <w:lang w:val="ro-RO"/>
        </w:rPr>
        <w:t xml:space="preserve"> incluz</w:t>
      </w:r>
      <w:r w:rsidRPr="00C86253">
        <w:rPr>
          <w:lang w:val="ro-RO"/>
        </w:rPr>
        <w:t>â</w:t>
      </w:r>
      <w:r w:rsidR="0039125F" w:rsidRPr="00C86253">
        <w:rPr>
          <w:lang w:val="ro-RO"/>
        </w:rPr>
        <w:t>nd dreapta de la infinit si trei puncte reale distincte la infinit</w:t>
      </w:r>
      <w:r w:rsidRPr="00C86253">
        <w:rPr>
          <w:lang w:val="ro-RO"/>
        </w:rPr>
        <w:t>.</w:t>
      </w:r>
    </w:p>
    <w:p w14:paraId="2431C523" w14:textId="77777777" w:rsidR="006230B7" w:rsidRPr="00C86253" w:rsidRDefault="006230B7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C86253">
        <w:rPr>
          <w:lang w:val="ro-RO"/>
        </w:rPr>
        <w:t>A</w:t>
      </w:r>
      <w:r w:rsidR="0039125F" w:rsidRPr="00C86253">
        <w:rPr>
          <w:lang w:val="ro-RO"/>
        </w:rPr>
        <w:t xml:space="preserve"> fost cercetată și rezolvată problema de integrare</w:t>
      </w:r>
      <w:r w:rsidRPr="00C86253">
        <w:rPr>
          <w:lang w:val="ro-RO"/>
        </w:rPr>
        <w:t xml:space="preserve"> </w:t>
      </w:r>
      <w:r w:rsidR="0039125F" w:rsidRPr="00C86253">
        <w:rPr>
          <w:lang w:val="ro-RO"/>
        </w:rPr>
        <w:t>a func</w:t>
      </w:r>
      <w:r w:rsidRPr="00C86253">
        <w:rPr>
          <w:lang w:val="ro-RO"/>
        </w:rPr>
        <w:t>ț</w:t>
      </w:r>
      <w:r w:rsidR="0039125F" w:rsidRPr="00C86253">
        <w:rPr>
          <w:lang w:val="ro-RO"/>
        </w:rPr>
        <w:t>iei aproape periodice de distanță</w:t>
      </w:r>
      <w:r w:rsidRPr="00C86253">
        <w:rPr>
          <w:lang w:val="ro-RO"/>
        </w:rPr>
        <w:t>.</w:t>
      </w:r>
    </w:p>
    <w:p w14:paraId="4C814999" w14:textId="77777777" w:rsidR="00C86253" w:rsidRPr="00C86253" w:rsidRDefault="006230B7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C86253">
        <w:rPr>
          <w:lang w:val="ro-RO"/>
        </w:rPr>
        <w:t>A</w:t>
      </w:r>
      <w:r w:rsidR="0039125F" w:rsidRPr="00C86253">
        <w:rPr>
          <w:lang w:val="ro-RO"/>
        </w:rPr>
        <w:t>u fost determinate criteriile afin invariante ce caracterizează familia QSPH de sisteme pătratice ce posedă concomit</w:t>
      </w:r>
      <w:r w:rsidR="00C86253" w:rsidRPr="00C86253">
        <w:rPr>
          <w:lang w:val="ro-RO"/>
        </w:rPr>
        <w:t>e</w:t>
      </w:r>
      <w:r w:rsidR="0039125F" w:rsidRPr="00C86253">
        <w:rPr>
          <w:lang w:val="ro-RO"/>
        </w:rPr>
        <w:t>nt o parabolă și o elipsă invariante; au fost ob</w:t>
      </w:r>
      <w:r w:rsidR="00C86253" w:rsidRPr="00C86253">
        <w:rPr>
          <w:lang w:val="ro-RO"/>
        </w:rPr>
        <w:t>ț</w:t>
      </w:r>
      <w:r w:rsidR="0039125F" w:rsidRPr="00C86253">
        <w:rPr>
          <w:lang w:val="ro-RO"/>
        </w:rPr>
        <w:t>inute caracteriz</w:t>
      </w:r>
      <w:r w:rsidR="00C86253" w:rsidRPr="00C86253">
        <w:rPr>
          <w:lang w:val="ro-RO"/>
        </w:rPr>
        <w:t>ă</w:t>
      </w:r>
      <w:r w:rsidR="0039125F" w:rsidRPr="00C86253">
        <w:rPr>
          <w:lang w:val="ro-RO"/>
        </w:rPr>
        <w:t>ri complete ale T-formelor T-quasigrupurilor 4-are cu un num</w:t>
      </w:r>
      <w:r w:rsidR="00C86253" w:rsidRPr="00C86253">
        <w:rPr>
          <w:lang w:val="ro-RO"/>
        </w:rPr>
        <w:t>ă</w:t>
      </w:r>
      <w:r w:rsidR="0039125F" w:rsidRPr="00C86253">
        <w:rPr>
          <w:lang w:val="ro-RO"/>
        </w:rPr>
        <w:t>r exact (maximal) de parastrofi distinc</w:t>
      </w:r>
      <w:r w:rsidR="00C86253" w:rsidRPr="00C86253">
        <w:rPr>
          <w:lang w:val="ro-RO"/>
        </w:rPr>
        <w:t>ț</w:t>
      </w:r>
      <w:r w:rsidR="0039125F" w:rsidRPr="00C86253">
        <w:rPr>
          <w:lang w:val="ro-RO"/>
        </w:rPr>
        <w:t>i si au fost prezentate estim</w:t>
      </w:r>
      <w:r w:rsidR="00C86253" w:rsidRPr="00C86253">
        <w:rPr>
          <w:lang w:val="ro-RO"/>
        </w:rPr>
        <w:t>ă</w:t>
      </w:r>
      <w:r w:rsidR="0039125F" w:rsidRPr="00C86253">
        <w:rPr>
          <w:lang w:val="ro-RO"/>
        </w:rPr>
        <w:t>ri ale spectrului lor</w:t>
      </w:r>
      <w:r w:rsidR="00C86253" w:rsidRPr="00C86253">
        <w:rPr>
          <w:lang w:val="ro-RO"/>
        </w:rPr>
        <w:t>.</w:t>
      </w:r>
    </w:p>
    <w:p w14:paraId="0E74A24F" w14:textId="77777777" w:rsidR="00C86253" w:rsidRPr="00C86253" w:rsidRDefault="00C86253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C86253">
        <w:rPr>
          <w:lang w:val="ro-RO"/>
        </w:rPr>
        <w:t>A</w:t>
      </w:r>
      <w:r w:rsidR="0039125F" w:rsidRPr="00C86253">
        <w:rPr>
          <w:lang w:val="ro-RO"/>
        </w:rPr>
        <w:t xml:space="preserve"> fost descriși AC-grupoizii la stânga (AC-grupoizii la dreapta) cu unitate unilaterală</w:t>
      </w:r>
      <w:r w:rsidRPr="00C86253">
        <w:rPr>
          <w:lang w:val="ro-RO"/>
        </w:rPr>
        <w:t>.</w:t>
      </w:r>
    </w:p>
    <w:p w14:paraId="4EDEAA4B" w14:textId="57BA5C0E" w:rsidR="0038088C" w:rsidRPr="00C86253" w:rsidRDefault="00C86253" w:rsidP="0039125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C86253">
        <w:rPr>
          <w:lang w:val="ro-RO"/>
        </w:rPr>
        <w:t>A</w:t>
      </w:r>
      <w:r w:rsidR="0039125F" w:rsidRPr="00C86253">
        <w:rPr>
          <w:lang w:val="ro-RO"/>
        </w:rPr>
        <w:t>u fost stabilite condiții necesare și condiții suficiente pentru ca inelul de endomorfisme continui ale unui grup abelian local compact să fie semi-local</w:t>
      </w:r>
      <w:r w:rsidR="0064450D" w:rsidRPr="00C86253">
        <w:rPr>
          <w:lang w:val="ro-RO"/>
        </w:rPr>
        <w:t>.</w:t>
      </w:r>
    </w:p>
    <w:p w14:paraId="4F37CD05" w14:textId="77777777" w:rsidR="002B6AEF" w:rsidRDefault="002B6AEF" w:rsidP="0070127E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2AC1277D" w14:textId="77777777" w:rsidR="00D11D5B" w:rsidRPr="00E06FA6" w:rsidRDefault="00D11D5B" w:rsidP="0070127E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4F14A4C0" w14:textId="77987CB4" w:rsidR="00186652" w:rsidRPr="00EC08FF" w:rsidRDefault="00186652" w:rsidP="00F850C0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lang w:val="ro-RO"/>
        </w:rPr>
      </w:pPr>
      <w:r w:rsidRPr="00EC08FF">
        <w:rPr>
          <w:b/>
          <w:lang w:val="ro-RO"/>
        </w:rPr>
        <w:t>Diseminarea rezultatelor obținute</w:t>
      </w:r>
      <w:r w:rsidRPr="00EC08FF">
        <w:rPr>
          <w:bCs/>
          <w:lang w:val="ro-RO"/>
        </w:rPr>
        <w:t xml:space="preserve"> </w:t>
      </w:r>
      <w:bookmarkStart w:id="1" w:name="_Hlk91046624"/>
      <w:r w:rsidR="00EC08FF">
        <w:rPr>
          <w:bCs/>
          <w:lang w:val="ro-RO"/>
        </w:rPr>
        <w:t xml:space="preserve">(calificativul </w:t>
      </w:r>
      <w:r w:rsidRPr="00EC08FF">
        <w:rPr>
          <w:lang w:val="ro-RO"/>
        </w:rPr>
        <w:t>“</w:t>
      </w:r>
      <w:r w:rsidR="00D42E06" w:rsidRPr="00EC08FF">
        <w:rPr>
          <w:lang w:val="ro-RO"/>
        </w:rPr>
        <w:t xml:space="preserve">foarte </w:t>
      </w:r>
      <w:r w:rsidR="006E685C" w:rsidRPr="00EC08FF">
        <w:rPr>
          <w:lang w:val="ro-RO"/>
        </w:rPr>
        <w:t>bine</w:t>
      </w:r>
      <w:r w:rsidRPr="00EC08FF">
        <w:rPr>
          <w:lang w:val="ro-RO"/>
        </w:rPr>
        <w:t>”</w:t>
      </w:r>
      <w:bookmarkEnd w:id="1"/>
      <w:r w:rsidR="00EC08FF">
        <w:rPr>
          <w:lang w:val="ro-RO"/>
        </w:rPr>
        <w:t>)</w:t>
      </w:r>
    </w:p>
    <w:p w14:paraId="66013862" w14:textId="20F52C9E" w:rsidR="00EA0D53" w:rsidRPr="009763A9" w:rsidRDefault="00EA0D53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 xml:space="preserve">monografii </w:t>
      </w:r>
      <w:r w:rsidR="00065CF6">
        <w:rPr>
          <w:lang w:val="ro-RO"/>
        </w:rPr>
        <w:t xml:space="preserve">internaționale </w:t>
      </w:r>
      <w:r>
        <w:rPr>
          <w:lang w:val="ro-RO"/>
        </w:rPr>
        <w:t>– 2</w:t>
      </w:r>
    </w:p>
    <w:p w14:paraId="78BD6603" w14:textId="28F9FE33" w:rsidR="009763A9" w:rsidRPr="009763A9" w:rsidRDefault="009763A9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monografii naționale – 1</w:t>
      </w:r>
    </w:p>
    <w:p w14:paraId="1999BEAD" w14:textId="14A229A1" w:rsidR="009763A9" w:rsidRPr="00EA0D53" w:rsidRDefault="00D30113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c</w:t>
      </w:r>
      <w:r w:rsidR="009763A9">
        <w:rPr>
          <w:lang w:val="ro-RO"/>
        </w:rPr>
        <w:t xml:space="preserve">apitole în monografii – 1 </w:t>
      </w:r>
    </w:p>
    <w:p w14:paraId="57DCF140" w14:textId="6E68D125" w:rsidR="00360BD1" w:rsidRDefault="00360BD1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Science și SCOPUS</w:t>
      </w:r>
      <w:r w:rsidRPr="00647454">
        <w:rPr>
          <w:bCs/>
          <w:lang w:val="ro-RO"/>
        </w:rPr>
        <w:t xml:space="preserve"> –</w:t>
      </w:r>
      <w:r w:rsidR="00741637">
        <w:rPr>
          <w:bCs/>
          <w:lang w:val="ro-RO"/>
        </w:rPr>
        <w:t xml:space="preserve"> </w:t>
      </w:r>
      <w:r w:rsidR="00EA0D53">
        <w:rPr>
          <w:bCs/>
          <w:lang w:val="ro-RO"/>
        </w:rPr>
        <w:t>1</w:t>
      </w:r>
      <w:r w:rsidR="008705BB">
        <w:rPr>
          <w:bCs/>
          <w:lang w:val="ro-RO"/>
        </w:rPr>
        <w:t>6</w:t>
      </w:r>
      <w:r w:rsidRPr="00647454">
        <w:rPr>
          <w:bCs/>
          <w:lang w:val="ro-RO"/>
        </w:rPr>
        <w:t xml:space="preserve"> </w:t>
      </w:r>
    </w:p>
    <w:p w14:paraId="5220026F" w14:textId="77777777" w:rsidR="00C94F1C" w:rsidRPr="00C94F1C" w:rsidRDefault="00C94F1C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CB6163">
        <w:rPr>
          <w:bCs/>
          <w:lang w:val="ro-RO"/>
        </w:rPr>
        <w:t>articol</w:t>
      </w:r>
      <w:r>
        <w:rPr>
          <w:bCs/>
          <w:lang w:val="ro-RO"/>
        </w:rPr>
        <w:t>e</w:t>
      </w:r>
      <w:r w:rsidRPr="00CB6163">
        <w:rPr>
          <w:bCs/>
          <w:lang w:val="ro-RO"/>
        </w:rPr>
        <w:t xml:space="preserve"> în </w:t>
      </w:r>
      <w:r>
        <w:rPr>
          <w:bCs/>
          <w:lang w:val="ro-RO"/>
        </w:rPr>
        <w:t xml:space="preserve">alte </w:t>
      </w:r>
      <w:r w:rsidRPr="00515B1A">
        <w:rPr>
          <w:bCs/>
          <w:lang w:val="ro-RO"/>
        </w:rPr>
        <w:t xml:space="preserve">reviste </w:t>
      </w:r>
      <w:r>
        <w:rPr>
          <w:bCs/>
          <w:lang w:val="ro-RO"/>
        </w:rPr>
        <w:t>inter</w:t>
      </w:r>
      <w:r w:rsidRPr="00515B1A">
        <w:rPr>
          <w:iCs/>
          <w:lang w:val="ro-RO"/>
        </w:rPr>
        <w:t xml:space="preserve">naționale </w:t>
      </w:r>
      <w:r>
        <w:rPr>
          <w:iCs/>
          <w:lang w:val="ro-RO"/>
        </w:rPr>
        <w:t xml:space="preserve">– </w:t>
      </w:r>
      <w:r w:rsidR="00874F05">
        <w:rPr>
          <w:iCs/>
          <w:lang w:val="ro-RO"/>
        </w:rPr>
        <w:t>2</w:t>
      </w:r>
      <w:r>
        <w:rPr>
          <w:iCs/>
          <w:lang w:val="ro-RO"/>
        </w:rPr>
        <w:t xml:space="preserve"> </w:t>
      </w:r>
    </w:p>
    <w:p w14:paraId="310A4287" w14:textId="3114DB2C" w:rsidR="001A72CF" w:rsidRPr="00515B1A" w:rsidRDefault="00186652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CB6163">
        <w:rPr>
          <w:bCs/>
          <w:lang w:val="ro-RO"/>
        </w:rPr>
        <w:lastRenderedPageBreak/>
        <w:t xml:space="preserve">articol în </w:t>
      </w:r>
      <w:r w:rsidRPr="00515B1A">
        <w:rPr>
          <w:bCs/>
          <w:lang w:val="ro-RO"/>
        </w:rPr>
        <w:t>revist</w:t>
      </w:r>
      <w:r w:rsidR="001A72CF" w:rsidRPr="00515B1A">
        <w:rPr>
          <w:bCs/>
          <w:lang w:val="ro-RO"/>
        </w:rPr>
        <w:t xml:space="preserve">e </w:t>
      </w:r>
      <w:r w:rsidR="00515B1A" w:rsidRPr="00515B1A">
        <w:rPr>
          <w:iCs/>
          <w:lang w:val="ro-RO"/>
        </w:rPr>
        <w:t xml:space="preserve">naționale </w:t>
      </w:r>
      <w:r w:rsidR="00515B1A">
        <w:rPr>
          <w:iCs/>
          <w:lang w:val="ro-RO"/>
        </w:rPr>
        <w:t xml:space="preserve">– </w:t>
      </w:r>
      <w:r w:rsidR="008705BB">
        <w:rPr>
          <w:iCs/>
          <w:lang w:val="ro-RO"/>
        </w:rPr>
        <w:t>3</w:t>
      </w:r>
      <w:r w:rsidR="00515B1A">
        <w:rPr>
          <w:iCs/>
          <w:lang w:val="ro-RO"/>
        </w:rPr>
        <w:t xml:space="preserve"> </w:t>
      </w:r>
    </w:p>
    <w:p w14:paraId="71A70597" w14:textId="7B56E287" w:rsidR="00186652" w:rsidRDefault="00186652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 w:rsidR="001A72CF">
        <w:rPr>
          <w:bCs/>
          <w:lang w:val="ro-RO"/>
        </w:rPr>
        <w:t>ale conferințelor</w:t>
      </w:r>
      <w:r w:rsidRPr="001A72CF">
        <w:rPr>
          <w:bCs/>
          <w:lang w:val="ro-RO"/>
        </w:rPr>
        <w:t xml:space="preserve"> – </w:t>
      </w:r>
      <w:r w:rsidR="00180AE6">
        <w:rPr>
          <w:bCs/>
          <w:lang w:val="ro-RO"/>
        </w:rPr>
        <w:t>1</w:t>
      </w:r>
    </w:p>
    <w:p w14:paraId="2F8E55D0" w14:textId="26E39DE8" w:rsidR="001025CF" w:rsidRPr="001025CF" w:rsidRDefault="001025CF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preprinturi – </w:t>
      </w:r>
      <w:r w:rsidR="008705BB">
        <w:rPr>
          <w:bCs/>
          <w:lang w:val="ro-RO"/>
        </w:rPr>
        <w:t>1</w:t>
      </w:r>
    </w:p>
    <w:p w14:paraId="027ECC08" w14:textId="0C919561" w:rsidR="00186652" w:rsidRDefault="00186652" w:rsidP="00F850C0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teze </w:t>
      </w:r>
      <w:r w:rsidRPr="00416E8C">
        <w:rPr>
          <w:lang w:val="ro-RO"/>
        </w:rPr>
        <w:t xml:space="preserve">la conferințe </w:t>
      </w:r>
      <w:r>
        <w:rPr>
          <w:bCs/>
          <w:lang w:val="ro-RO"/>
        </w:rPr>
        <w:t>–</w:t>
      </w:r>
      <w:r w:rsidRPr="00CB6163">
        <w:rPr>
          <w:bCs/>
          <w:lang w:val="ro-RO"/>
        </w:rPr>
        <w:t xml:space="preserve"> </w:t>
      </w:r>
      <w:r w:rsidR="00180AE6">
        <w:rPr>
          <w:bCs/>
          <w:lang w:val="ro-RO"/>
        </w:rPr>
        <w:t>45</w:t>
      </w:r>
    </w:p>
    <w:p w14:paraId="5565FC9D" w14:textId="77777777" w:rsidR="005178AF" w:rsidRDefault="005178AF" w:rsidP="00F850C0">
      <w:pPr>
        <w:pStyle w:val="ListParagraph"/>
        <w:spacing w:line="276" w:lineRule="auto"/>
        <w:ind w:left="644"/>
        <w:jc w:val="both"/>
        <w:rPr>
          <w:bCs/>
          <w:lang w:val="ro-RO"/>
        </w:rPr>
      </w:pPr>
    </w:p>
    <w:p w14:paraId="4498E53C" w14:textId="2B441518" w:rsidR="00186652" w:rsidRPr="007E05F2" w:rsidRDefault="00186652" w:rsidP="00F850C0">
      <w:pPr>
        <w:pStyle w:val="ListParagraph"/>
        <w:numPr>
          <w:ilvl w:val="0"/>
          <w:numId w:val="32"/>
        </w:numPr>
        <w:spacing w:line="276" w:lineRule="auto"/>
        <w:jc w:val="both"/>
        <w:rPr>
          <w:lang w:val="ro-RO"/>
        </w:rPr>
      </w:pPr>
      <w:r w:rsidRPr="007E05F2">
        <w:rPr>
          <w:b/>
          <w:lang w:val="ro-RO"/>
        </w:rPr>
        <w:t>Valoarea</w:t>
      </w:r>
      <w:r w:rsidR="00F66FDE">
        <w:rPr>
          <w:b/>
          <w:lang w:val="ro-RO"/>
        </w:rPr>
        <w:t xml:space="preserve"> </w:t>
      </w:r>
      <w:r w:rsidRPr="007E05F2">
        <w:rPr>
          <w:b/>
          <w:lang w:val="ro-RO"/>
        </w:rPr>
        <w:t>socio-</w:t>
      </w:r>
      <w:r w:rsidRPr="00F66FDE">
        <w:rPr>
          <w:b/>
          <w:lang w:val="ro-RO"/>
        </w:rPr>
        <w:t>economică a rezultatelor obținute, materializarea rezultatelor și perspective de implemen</w:t>
      </w:r>
      <w:r w:rsidRPr="007E05F2">
        <w:rPr>
          <w:b/>
          <w:lang w:val="ro-RO"/>
        </w:rPr>
        <w:t>tare</w:t>
      </w:r>
      <w:r w:rsidRPr="007E05F2">
        <w:rPr>
          <w:bCs/>
          <w:lang w:val="ro-RO"/>
        </w:rPr>
        <w:t xml:space="preserve"> </w:t>
      </w:r>
      <w:r w:rsidR="007E05F2">
        <w:rPr>
          <w:bCs/>
          <w:lang w:val="ro-RO"/>
        </w:rPr>
        <w:t xml:space="preserve">(calificativul </w:t>
      </w:r>
      <w:r w:rsidRPr="007E05F2">
        <w:rPr>
          <w:lang w:val="ro-RO"/>
        </w:rPr>
        <w:t>“</w:t>
      </w:r>
      <w:r w:rsidR="00F651AB">
        <w:rPr>
          <w:lang w:val="ro-RO"/>
        </w:rPr>
        <w:t xml:space="preserve">foarte </w:t>
      </w:r>
      <w:r w:rsidR="00D42E06" w:rsidRPr="007E05F2">
        <w:rPr>
          <w:lang w:val="ro-RO"/>
        </w:rPr>
        <w:t>bine</w:t>
      </w:r>
      <w:r w:rsidRPr="007E05F2">
        <w:rPr>
          <w:lang w:val="ro-RO"/>
        </w:rPr>
        <w:t>”</w:t>
      </w:r>
      <w:r w:rsidR="007E05F2">
        <w:rPr>
          <w:lang w:val="ro-RO"/>
        </w:rPr>
        <w:t>)</w:t>
      </w:r>
    </w:p>
    <w:p w14:paraId="389F033E" w14:textId="77777777" w:rsidR="00E85498" w:rsidRPr="00E85498" w:rsidRDefault="0024466C" w:rsidP="00F850C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Theme="minorEastAsia"/>
          <w:lang w:val="ro-RO" w:eastAsia="zh-CN"/>
        </w:rPr>
      </w:pPr>
      <w:r w:rsidRPr="0024466C">
        <w:rPr>
          <w:lang w:val="ro-RO"/>
        </w:rPr>
        <w:t xml:space="preserve">Rezultatele obținute </w:t>
      </w:r>
      <w:r w:rsidR="00E85498">
        <w:rPr>
          <w:lang w:val="ro-RO"/>
        </w:rPr>
        <w:t>sunt importante pentru</w:t>
      </w:r>
      <w:r w:rsidRPr="0024466C">
        <w:rPr>
          <w:lang w:val="ro-RO"/>
        </w:rPr>
        <w:t xml:space="preserve"> dezvoltarea teoretică a unor domenii ale</w:t>
      </w:r>
      <w:r w:rsidR="00672C4F">
        <w:rPr>
          <w:lang w:val="ro-RO"/>
        </w:rPr>
        <w:t xml:space="preserve"> </w:t>
      </w:r>
      <w:r w:rsidRPr="0024466C">
        <w:rPr>
          <w:lang w:val="ro-RO"/>
        </w:rPr>
        <w:t xml:space="preserve">matematicii, unificarea </w:t>
      </w:r>
      <w:r w:rsidRPr="00E85498">
        <w:rPr>
          <w:lang w:val="ro-RO"/>
        </w:rPr>
        <w:t>cercetărilor pe domenii adiacente, precum şi găsirea unor noi modalități de aplicare a lor</w:t>
      </w:r>
      <w:r w:rsidR="00672C4F" w:rsidRPr="00E85498">
        <w:rPr>
          <w:lang w:val="ro-RO"/>
        </w:rPr>
        <w:t>.</w:t>
      </w:r>
      <w:r w:rsidR="00E85498" w:rsidRPr="00E85498">
        <w:rPr>
          <w:lang w:val="ro-RO"/>
        </w:rPr>
        <w:t xml:space="preserve"> În particular, studiul </w:t>
      </w:r>
      <w:r w:rsidR="00E85498" w:rsidRPr="00E85498">
        <w:rPr>
          <w:sz w:val="23"/>
          <w:szCs w:val="23"/>
          <w:lang w:val="ro-RO"/>
        </w:rPr>
        <w:t>proprietăților speciale ale quasigrupurilor şi sistemelor de quasigrupuri ortogonale poate fi utilizat pentru elaborarea unor coduri şi cifruri noi cu proprietăți criptografice avansate.</w:t>
      </w:r>
    </w:p>
    <w:p w14:paraId="474C3033" w14:textId="77777777" w:rsidR="00672C4F" w:rsidRPr="00E85498" w:rsidRDefault="00E85498" w:rsidP="00F850C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eastAsiaTheme="minorEastAsia"/>
          <w:lang w:val="ro-RO" w:eastAsia="zh-CN"/>
        </w:rPr>
      </w:pPr>
      <w:r>
        <w:rPr>
          <w:sz w:val="23"/>
          <w:szCs w:val="23"/>
          <w:lang w:val="ro-RO"/>
        </w:rPr>
        <w:t xml:space="preserve">Rezultatele subprogramului </w:t>
      </w:r>
      <w:r w:rsidRPr="00E85498">
        <w:rPr>
          <w:sz w:val="23"/>
          <w:szCs w:val="23"/>
          <w:lang w:val="ro-RO"/>
        </w:rPr>
        <w:t>au un impact important în pregătirea cadrelor de înaltă calificare în matematică în Republica Moldova.</w:t>
      </w:r>
    </w:p>
    <w:p w14:paraId="50E1E3BA" w14:textId="77777777" w:rsidR="00DB7CC3" w:rsidRPr="00DB7CC3" w:rsidRDefault="00DB7CC3" w:rsidP="00F850C0">
      <w:pPr>
        <w:pStyle w:val="ListParagraph"/>
        <w:spacing w:line="276" w:lineRule="auto"/>
        <w:ind w:left="644"/>
        <w:rPr>
          <w:lang w:val="ro-RO"/>
        </w:rPr>
      </w:pPr>
    </w:p>
    <w:p w14:paraId="04EA3030" w14:textId="45CDA414" w:rsidR="00186652" w:rsidRPr="009B28B2" w:rsidRDefault="00186652" w:rsidP="00F850C0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lang w:val="ro-RO"/>
        </w:rPr>
      </w:pPr>
      <w:r w:rsidRPr="009B28B2">
        <w:rPr>
          <w:b/>
          <w:lang w:val="ro-RO"/>
        </w:rPr>
        <w:t>Participarea tinerilor în proiect, pregătirea cercetătorilor în cadrul proiectului prin doctorat/postdoctorat</w:t>
      </w:r>
      <w:r w:rsidRPr="009B28B2">
        <w:rPr>
          <w:bCs/>
          <w:lang w:val="ro-RO"/>
        </w:rPr>
        <w:t xml:space="preserve"> </w:t>
      </w:r>
      <w:r w:rsidR="009B28B2">
        <w:rPr>
          <w:bCs/>
          <w:lang w:val="ro-RO"/>
        </w:rPr>
        <w:t xml:space="preserve">(calificativul </w:t>
      </w:r>
      <w:r w:rsidRPr="009B28B2">
        <w:rPr>
          <w:bCs/>
          <w:lang w:val="ro-RO"/>
        </w:rPr>
        <w:t>”</w:t>
      </w:r>
      <w:r w:rsidR="00FB3465">
        <w:rPr>
          <w:bCs/>
          <w:lang w:val="ro-RO"/>
        </w:rPr>
        <w:t>satisfăcător</w:t>
      </w:r>
      <w:r w:rsidRPr="009B28B2">
        <w:rPr>
          <w:bCs/>
          <w:lang w:val="ro-RO"/>
        </w:rPr>
        <w:t>”</w:t>
      </w:r>
      <w:r w:rsidR="009B28B2">
        <w:rPr>
          <w:bCs/>
          <w:lang w:val="ro-RO"/>
        </w:rPr>
        <w:t>)</w:t>
      </w:r>
    </w:p>
    <w:p w14:paraId="27475E35" w14:textId="0B18D96B" w:rsidR="00186652" w:rsidRPr="001D0562" w:rsidRDefault="00186652" w:rsidP="00F850C0">
      <w:pPr>
        <w:pStyle w:val="ListParagraph"/>
        <w:spacing w:line="276" w:lineRule="auto"/>
        <w:ind w:left="426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0A4F3D">
        <w:rPr>
          <w:lang w:val="ro-RO"/>
        </w:rPr>
        <w:t>2</w:t>
      </w:r>
      <w:r w:rsidR="00E224E8">
        <w:rPr>
          <w:lang w:val="ro-RO"/>
        </w:rPr>
        <w:t>5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%.</w:t>
      </w:r>
      <w:r w:rsidR="008B6514">
        <w:rPr>
          <w:lang w:val="ro-RO"/>
        </w:rPr>
        <w:t xml:space="preserve"> </w:t>
      </w:r>
    </w:p>
    <w:p w14:paraId="77F5D6A4" w14:textId="77777777" w:rsidR="00B67116" w:rsidRDefault="00B67116" w:rsidP="00022581">
      <w:pPr>
        <w:rPr>
          <w:bCs/>
          <w:lang w:val="ro-RO"/>
        </w:rPr>
      </w:pPr>
    </w:p>
    <w:p w14:paraId="389C9D37" w14:textId="6607F306" w:rsidR="009B28B2" w:rsidRPr="001C5A3C" w:rsidRDefault="009B28B2" w:rsidP="009B28B2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572CAA">
        <w:rPr>
          <w:b/>
          <w:bCs/>
          <w:lang w:val="ro-RO"/>
        </w:rPr>
        <w:t>28.</w:t>
      </w:r>
      <w:r w:rsidR="00F651AB">
        <w:rPr>
          <w:b/>
          <w:bCs/>
          <w:lang w:val="ro-RO"/>
        </w:rPr>
        <w:t>5</w:t>
      </w:r>
    </w:p>
    <w:p w14:paraId="6B481A39" w14:textId="77777777" w:rsidR="009B28B2" w:rsidRDefault="009B28B2" w:rsidP="009B28B2">
      <w:pPr>
        <w:spacing w:line="288" w:lineRule="auto"/>
        <w:rPr>
          <w:b/>
          <w:bCs/>
          <w:lang w:val="ro-RO"/>
        </w:rPr>
      </w:pPr>
    </w:p>
    <w:p w14:paraId="4822F557" w14:textId="77777777" w:rsidR="009B28B2" w:rsidRPr="001C5A3C" w:rsidRDefault="009B28B2" w:rsidP="009B28B2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2D38450B" w14:textId="77777777" w:rsidR="00CB7687" w:rsidRPr="00F651AB" w:rsidRDefault="00CB7687" w:rsidP="00022581">
      <w:pPr>
        <w:rPr>
          <w:b/>
          <w:lang w:val="ro-RO"/>
        </w:rPr>
      </w:pPr>
    </w:p>
    <w:p w14:paraId="62BD8D63" w14:textId="7CFF6A54" w:rsidR="008432BC" w:rsidRPr="00F651AB" w:rsidRDefault="00F554DD" w:rsidP="00022581">
      <w:pPr>
        <w:rPr>
          <w:lang w:val="ro-RO"/>
        </w:rPr>
      </w:pPr>
      <w:r w:rsidRPr="00F651AB">
        <w:rPr>
          <w:lang w:val="ro-RO"/>
        </w:rPr>
        <w:t xml:space="preserve">Adjunct </w:t>
      </w:r>
      <w:r w:rsidR="008432BC" w:rsidRPr="00F651AB">
        <w:rPr>
          <w:lang w:val="ro-RO"/>
        </w:rPr>
        <w:t xml:space="preserve">Conducător al </w:t>
      </w:r>
    </w:p>
    <w:p w14:paraId="1CE5F95E" w14:textId="77777777" w:rsidR="008432BC" w:rsidRPr="00F651AB" w:rsidRDefault="008432BC" w:rsidP="00022581">
      <w:pPr>
        <w:rPr>
          <w:lang w:val="ro-RO"/>
        </w:rPr>
      </w:pPr>
      <w:r w:rsidRPr="00F651AB">
        <w:rPr>
          <w:lang w:val="ro-RO"/>
        </w:rPr>
        <w:t xml:space="preserve">Secției Științe Exacte și Inginerești </w:t>
      </w:r>
    </w:p>
    <w:p w14:paraId="3D9C3BED" w14:textId="2F8C3534" w:rsidR="00022581" w:rsidRPr="00F651AB" w:rsidRDefault="008432BC" w:rsidP="00022581">
      <w:pPr>
        <w:rPr>
          <w:lang w:val="ro-RO"/>
        </w:rPr>
      </w:pPr>
      <w:r w:rsidRPr="00F651AB">
        <w:rPr>
          <w:lang w:val="ro-RO"/>
        </w:rPr>
        <w:t xml:space="preserve">m. c. </w:t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</w:r>
      <w:r w:rsidRPr="00F651AB">
        <w:rPr>
          <w:lang w:val="ro-RO"/>
        </w:rPr>
        <w:tab/>
        <w:t xml:space="preserve"> </w:t>
      </w:r>
      <w:r w:rsidR="00F554DD" w:rsidRPr="00F651AB">
        <w:rPr>
          <w:lang w:val="ro-RO"/>
        </w:rPr>
        <w:t xml:space="preserve"> Veaceslav Ursachi</w:t>
      </w:r>
    </w:p>
    <w:p w14:paraId="2DB3D674" w14:textId="77777777" w:rsidR="00022581" w:rsidRPr="00F651AB" w:rsidRDefault="00022581" w:rsidP="00022581">
      <w:pPr>
        <w:rPr>
          <w:lang w:val="ro-RO"/>
        </w:rPr>
      </w:pPr>
    </w:p>
    <w:p w14:paraId="6736F46F" w14:textId="77777777" w:rsidR="008432BC" w:rsidRPr="00F651AB" w:rsidRDefault="008432BC" w:rsidP="00022581">
      <w:pPr>
        <w:spacing w:after="120"/>
        <w:rPr>
          <w:lang w:val="ro-RO" w:eastAsia="en-US"/>
        </w:rPr>
      </w:pPr>
      <w:r w:rsidRPr="00F651AB">
        <w:rPr>
          <w:lang w:val="ro-RO"/>
        </w:rPr>
        <w:t xml:space="preserve">Secretar Științific al Secției </w:t>
      </w:r>
    </w:p>
    <w:p w14:paraId="424C2D6D" w14:textId="77777777" w:rsidR="00D3091E" w:rsidRPr="00F81B82" w:rsidRDefault="008432BC" w:rsidP="00022581">
      <w:pPr>
        <w:spacing w:after="120"/>
        <w:rPr>
          <w:lang w:val="ro-RO"/>
        </w:rPr>
      </w:pPr>
      <w:r w:rsidRPr="00F651AB">
        <w:rPr>
          <w:lang w:val="ro-RO" w:eastAsia="en-US"/>
        </w:rPr>
        <w:t xml:space="preserve">Dr. </w:t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651AB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E1524A">
      <w:pgSz w:w="11907" w:h="16839" w:code="9"/>
      <w:pgMar w:top="1080" w:right="708" w:bottom="630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0ED7" w14:textId="77777777" w:rsidR="009E536A" w:rsidRDefault="009E536A" w:rsidP="00014779">
      <w:r>
        <w:separator/>
      </w:r>
    </w:p>
  </w:endnote>
  <w:endnote w:type="continuationSeparator" w:id="0">
    <w:p w14:paraId="7B75BBED" w14:textId="77777777" w:rsidR="009E536A" w:rsidRDefault="009E536A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76E4" w14:textId="77777777" w:rsidR="009E536A" w:rsidRDefault="009E536A" w:rsidP="00014779">
      <w:r>
        <w:separator/>
      </w:r>
    </w:p>
  </w:footnote>
  <w:footnote w:type="continuationSeparator" w:id="0">
    <w:p w14:paraId="7C162E90" w14:textId="77777777" w:rsidR="009E536A" w:rsidRDefault="009E536A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A4336"/>
    <w:multiLevelType w:val="hybridMultilevel"/>
    <w:tmpl w:val="62A843A0"/>
    <w:lvl w:ilvl="0" w:tplc="A5BA65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6"/>
  </w:num>
  <w:num w:numId="13">
    <w:abstractNumId w:val="30"/>
  </w:num>
  <w:num w:numId="14">
    <w:abstractNumId w:val="23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7"/>
  </w:num>
  <w:num w:numId="20">
    <w:abstractNumId w:val="16"/>
  </w:num>
  <w:num w:numId="21">
    <w:abstractNumId w:val="25"/>
  </w:num>
  <w:num w:numId="22">
    <w:abstractNumId w:val="27"/>
  </w:num>
  <w:num w:numId="23">
    <w:abstractNumId w:val="0"/>
  </w:num>
  <w:num w:numId="24">
    <w:abstractNumId w:val="5"/>
  </w:num>
  <w:num w:numId="25">
    <w:abstractNumId w:val="14"/>
  </w:num>
  <w:num w:numId="26">
    <w:abstractNumId w:val="29"/>
  </w:num>
  <w:num w:numId="27">
    <w:abstractNumId w:val="15"/>
  </w:num>
  <w:num w:numId="28">
    <w:abstractNumId w:val="31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46B63"/>
    <w:rsid w:val="000474A6"/>
    <w:rsid w:val="0005256E"/>
    <w:rsid w:val="00053C7C"/>
    <w:rsid w:val="00055506"/>
    <w:rsid w:val="00057B0A"/>
    <w:rsid w:val="00057BF3"/>
    <w:rsid w:val="00062FF8"/>
    <w:rsid w:val="0006542E"/>
    <w:rsid w:val="00065CF6"/>
    <w:rsid w:val="0006768C"/>
    <w:rsid w:val="00070F63"/>
    <w:rsid w:val="00071731"/>
    <w:rsid w:val="00071D4C"/>
    <w:rsid w:val="0007746F"/>
    <w:rsid w:val="00077C2E"/>
    <w:rsid w:val="00085EA0"/>
    <w:rsid w:val="000863C6"/>
    <w:rsid w:val="00087F94"/>
    <w:rsid w:val="00091886"/>
    <w:rsid w:val="000A419F"/>
    <w:rsid w:val="000A4F3D"/>
    <w:rsid w:val="000B36BE"/>
    <w:rsid w:val="000B5BFB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686"/>
    <w:rsid w:val="000D59A2"/>
    <w:rsid w:val="000D59DC"/>
    <w:rsid w:val="000D72BF"/>
    <w:rsid w:val="000D73D4"/>
    <w:rsid w:val="000D7F8F"/>
    <w:rsid w:val="000E05B7"/>
    <w:rsid w:val="000E5C5F"/>
    <w:rsid w:val="000E6E38"/>
    <w:rsid w:val="000E7F17"/>
    <w:rsid w:val="000F041E"/>
    <w:rsid w:val="000F1C90"/>
    <w:rsid w:val="000F5AD9"/>
    <w:rsid w:val="000F5D32"/>
    <w:rsid w:val="000F6BD2"/>
    <w:rsid w:val="00101C71"/>
    <w:rsid w:val="001025CF"/>
    <w:rsid w:val="00102E7B"/>
    <w:rsid w:val="00106714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006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36D1"/>
    <w:rsid w:val="00174B0C"/>
    <w:rsid w:val="0017514E"/>
    <w:rsid w:val="00175668"/>
    <w:rsid w:val="00175DF6"/>
    <w:rsid w:val="00176297"/>
    <w:rsid w:val="00180AE6"/>
    <w:rsid w:val="00181C5F"/>
    <w:rsid w:val="00182B0F"/>
    <w:rsid w:val="00185982"/>
    <w:rsid w:val="00186652"/>
    <w:rsid w:val="0018756E"/>
    <w:rsid w:val="0018772D"/>
    <w:rsid w:val="00187E82"/>
    <w:rsid w:val="00192B25"/>
    <w:rsid w:val="00194165"/>
    <w:rsid w:val="00194E5E"/>
    <w:rsid w:val="00196391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6F88"/>
    <w:rsid w:val="001E78BD"/>
    <w:rsid w:val="001F1459"/>
    <w:rsid w:val="001F67D6"/>
    <w:rsid w:val="00203B34"/>
    <w:rsid w:val="00211D97"/>
    <w:rsid w:val="0021324C"/>
    <w:rsid w:val="002202A0"/>
    <w:rsid w:val="00223A10"/>
    <w:rsid w:val="00223B26"/>
    <w:rsid w:val="0022669C"/>
    <w:rsid w:val="002309F9"/>
    <w:rsid w:val="00232DC4"/>
    <w:rsid w:val="00234351"/>
    <w:rsid w:val="002357B2"/>
    <w:rsid w:val="00242D27"/>
    <w:rsid w:val="0024466C"/>
    <w:rsid w:val="00244DA9"/>
    <w:rsid w:val="00244EF0"/>
    <w:rsid w:val="00245F4D"/>
    <w:rsid w:val="00246F2B"/>
    <w:rsid w:val="0025124E"/>
    <w:rsid w:val="002512BE"/>
    <w:rsid w:val="00253C09"/>
    <w:rsid w:val="00254F87"/>
    <w:rsid w:val="0026096E"/>
    <w:rsid w:val="002609B1"/>
    <w:rsid w:val="00263BA9"/>
    <w:rsid w:val="00267481"/>
    <w:rsid w:val="00267C60"/>
    <w:rsid w:val="00271480"/>
    <w:rsid w:val="00276A12"/>
    <w:rsid w:val="00280057"/>
    <w:rsid w:val="00281A88"/>
    <w:rsid w:val="0028394A"/>
    <w:rsid w:val="002844D7"/>
    <w:rsid w:val="002968EB"/>
    <w:rsid w:val="002A555F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4C6C"/>
    <w:rsid w:val="002D15BE"/>
    <w:rsid w:val="002D4AAD"/>
    <w:rsid w:val="002D594A"/>
    <w:rsid w:val="002D67E9"/>
    <w:rsid w:val="002E02DA"/>
    <w:rsid w:val="002E1560"/>
    <w:rsid w:val="002E2488"/>
    <w:rsid w:val="002E355C"/>
    <w:rsid w:val="002E42B4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01F"/>
    <w:rsid w:val="00364CC0"/>
    <w:rsid w:val="003658F9"/>
    <w:rsid w:val="003668A7"/>
    <w:rsid w:val="0036775A"/>
    <w:rsid w:val="00371076"/>
    <w:rsid w:val="00373245"/>
    <w:rsid w:val="003744A7"/>
    <w:rsid w:val="00375C2D"/>
    <w:rsid w:val="0038088C"/>
    <w:rsid w:val="0038208C"/>
    <w:rsid w:val="00383A7E"/>
    <w:rsid w:val="003879FE"/>
    <w:rsid w:val="0039068A"/>
    <w:rsid w:val="0039125F"/>
    <w:rsid w:val="00392F53"/>
    <w:rsid w:val="00396FBE"/>
    <w:rsid w:val="003A3323"/>
    <w:rsid w:val="003A3756"/>
    <w:rsid w:val="003A48F7"/>
    <w:rsid w:val="003A64FA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D1F20"/>
    <w:rsid w:val="003E05E2"/>
    <w:rsid w:val="003E30C6"/>
    <w:rsid w:val="003E34A1"/>
    <w:rsid w:val="003E4386"/>
    <w:rsid w:val="003E4A02"/>
    <w:rsid w:val="003E7732"/>
    <w:rsid w:val="003F06CA"/>
    <w:rsid w:val="003F10C8"/>
    <w:rsid w:val="003F16F2"/>
    <w:rsid w:val="003F4F08"/>
    <w:rsid w:val="004028D8"/>
    <w:rsid w:val="00403FA7"/>
    <w:rsid w:val="004040D9"/>
    <w:rsid w:val="0040727D"/>
    <w:rsid w:val="00411697"/>
    <w:rsid w:val="00416557"/>
    <w:rsid w:val="004206E3"/>
    <w:rsid w:val="00431564"/>
    <w:rsid w:val="004368CC"/>
    <w:rsid w:val="00440A4F"/>
    <w:rsid w:val="00442645"/>
    <w:rsid w:val="00443A39"/>
    <w:rsid w:val="00444808"/>
    <w:rsid w:val="00451CCA"/>
    <w:rsid w:val="00456012"/>
    <w:rsid w:val="0046151B"/>
    <w:rsid w:val="00461901"/>
    <w:rsid w:val="004708D4"/>
    <w:rsid w:val="00472EF3"/>
    <w:rsid w:val="00473891"/>
    <w:rsid w:val="00473EF2"/>
    <w:rsid w:val="00482AD5"/>
    <w:rsid w:val="004851A8"/>
    <w:rsid w:val="004871CC"/>
    <w:rsid w:val="00491923"/>
    <w:rsid w:val="0049203D"/>
    <w:rsid w:val="00494D74"/>
    <w:rsid w:val="0049726D"/>
    <w:rsid w:val="004A0ED7"/>
    <w:rsid w:val="004A4E81"/>
    <w:rsid w:val="004A6224"/>
    <w:rsid w:val="004B4A93"/>
    <w:rsid w:val="004B68BC"/>
    <w:rsid w:val="004B6EFD"/>
    <w:rsid w:val="004C3562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07CF5"/>
    <w:rsid w:val="00510C41"/>
    <w:rsid w:val="005113C1"/>
    <w:rsid w:val="00515B1A"/>
    <w:rsid w:val="00516766"/>
    <w:rsid w:val="00516D0D"/>
    <w:rsid w:val="005178AF"/>
    <w:rsid w:val="00520BC9"/>
    <w:rsid w:val="005267DB"/>
    <w:rsid w:val="00526B71"/>
    <w:rsid w:val="0052724B"/>
    <w:rsid w:val="0053628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67884"/>
    <w:rsid w:val="005704A3"/>
    <w:rsid w:val="00572CAA"/>
    <w:rsid w:val="00573189"/>
    <w:rsid w:val="005733B4"/>
    <w:rsid w:val="00576094"/>
    <w:rsid w:val="00577837"/>
    <w:rsid w:val="00577BAF"/>
    <w:rsid w:val="0058294B"/>
    <w:rsid w:val="0058351F"/>
    <w:rsid w:val="00583A48"/>
    <w:rsid w:val="00583F5F"/>
    <w:rsid w:val="005864EE"/>
    <w:rsid w:val="00590222"/>
    <w:rsid w:val="00592FA6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0B7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450D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65091"/>
    <w:rsid w:val="006703B8"/>
    <w:rsid w:val="00670A9B"/>
    <w:rsid w:val="00670F51"/>
    <w:rsid w:val="00672251"/>
    <w:rsid w:val="0067260A"/>
    <w:rsid w:val="00672C4F"/>
    <w:rsid w:val="00673511"/>
    <w:rsid w:val="00673F7D"/>
    <w:rsid w:val="00685F38"/>
    <w:rsid w:val="00693477"/>
    <w:rsid w:val="0069605F"/>
    <w:rsid w:val="00697611"/>
    <w:rsid w:val="006A5743"/>
    <w:rsid w:val="006C4DE9"/>
    <w:rsid w:val="006C698A"/>
    <w:rsid w:val="006C7069"/>
    <w:rsid w:val="006D0B33"/>
    <w:rsid w:val="006D1074"/>
    <w:rsid w:val="006E0E97"/>
    <w:rsid w:val="006E164F"/>
    <w:rsid w:val="006E2526"/>
    <w:rsid w:val="006E3256"/>
    <w:rsid w:val="006E685C"/>
    <w:rsid w:val="006E758B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16738"/>
    <w:rsid w:val="00723A69"/>
    <w:rsid w:val="00726D75"/>
    <w:rsid w:val="007317AB"/>
    <w:rsid w:val="00731FEC"/>
    <w:rsid w:val="007321E2"/>
    <w:rsid w:val="00733C8D"/>
    <w:rsid w:val="00733E9D"/>
    <w:rsid w:val="007375A9"/>
    <w:rsid w:val="00740FF7"/>
    <w:rsid w:val="00741637"/>
    <w:rsid w:val="00744012"/>
    <w:rsid w:val="00751E1C"/>
    <w:rsid w:val="00753FCD"/>
    <w:rsid w:val="007563E0"/>
    <w:rsid w:val="00763196"/>
    <w:rsid w:val="00764005"/>
    <w:rsid w:val="00765523"/>
    <w:rsid w:val="007717BA"/>
    <w:rsid w:val="00773BB2"/>
    <w:rsid w:val="00775279"/>
    <w:rsid w:val="00785561"/>
    <w:rsid w:val="00792248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C1222"/>
    <w:rsid w:val="007D0BB7"/>
    <w:rsid w:val="007D490F"/>
    <w:rsid w:val="007D6569"/>
    <w:rsid w:val="007E05F2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00FD1"/>
    <w:rsid w:val="00803588"/>
    <w:rsid w:val="008049EA"/>
    <w:rsid w:val="0081043F"/>
    <w:rsid w:val="00810F79"/>
    <w:rsid w:val="008115D0"/>
    <w:rsid w:val="00811B42"/>
    <w:rsid w:val="008125D0"/>
    <w:rsid w:val="00823141"/>
    <w:rsid w:val="00823300"/>
    <w:rsid w:val="0082565E"/>
    <w:rsid w:val="00825698"/>
    <w:rsid w:val="00831C2D"/>
    <w:rsid w:val="00832145"/>
    <w:rsid w:val="008323A8"/>
    <w:rsid w:val="00832D09"/>
    <w:rsid w:val="00835C03"/>
    <w:rsid w:val="00836779"/>
    <w:rsid w:val="00837A85"/>
    <w:rsid w:val="008432BC"/>
    <w:rsid w:val="00843670"/>
    <w:rsid w:val="00847E75"/>
    <w:rsid w:val="008521C6"/>
    <w:rsid w:val="00852B9B"/>
    <w:rsid w:val="00853916"/>
    <w:rsid w:val="008545DA"/>
    <w:rsid w:val="008549EB"/>
    <w:rsid w:val="00857565"/>
    <w:rsid w:val="00862E9A"/>
    <w:rsid w:val="008677A1"/>
    <w:rsid w:val="008705BB"/>
    <w:rsid w:val="0087290F"/>
    <w:rsid w:val="00872EC6"/>
    <w:rsid w:val="008730B6"/>
    <w:rsid w:val="00874F05"/>
    <w:rsid w:val="00887EBC"/>
    <w:rsid w:val="00890DEC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C78"/>
    <w:rsid w:val="008C7EF2"/>
    <w:rsid w:val="008D0ED3"/>
    <w:rsid w:val="008D175A"/>
    <w:rsid w:val="008D2601"/>
    <w:rsid w:val="008D35C9"/>
    <w:rsid w:val="008D4E63"/>
    <w:rsid w:val="008D549C"/>
    <w:rsid w:val="008D5FCD"/>
    <w:rsid w:val="008E00C1"/>
    <w:rsid w:val="008E1498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3A9"/>
    <w:rsid w:val="00976ED4"/>
    <w:rsid w:val="009821BE"/>
    <w:rsid w:val="00983CC4"/>
    <w:rsid w:val="00984836"/>
    <w:rsid w:val="00984CAD"/>
    <w:rsid w:val="00985095"/>
    <w:rsid w:val="009925A9"/>
    <w:rsid w:val="00992BE2"/>
    <w:rsid w:val="009956D3"/>
    <w:rsid w:val="009A09FE"/>
    <w:rsid w:val="009A138D"/>
    <w:rsid w:val="009A49BC"/>
    <w:rsid w:val="009A6879"/>
    <w:rsid w:val="009B1288"/>
    <w:rsid w:val="009B28B2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481F"/>
    <w:rsid w:val="009E4EE5"/>
    <w:rsid w:val="009E536A"/>
    <w:rsid w:val="009E76A4"/>
    <w:rsid w:val="009F00A5"/>
    <w:rsid w:val="009F2724"/>
    <w:rsid w:val="009F5156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2AB2"/>
    <w:rsid w:val="00A43E99"/>
    <w:rsid w:val="00A47BCE"/>
    <w:rsid w:val="00A50588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3718"/>
    <w:rsid w:val="00A859F2"/>
    <w:rsid w:val="00A85BF8"/>
    <w:rsid w:val="00A85D4A"/>
    <w:rsid w:val="00A861D7"/>
    <w:rsid w:val="00A92087"/>
    <w:rsid w:val="00A928B9"/>
    <w:rsid w:val="00A9693F"/>
    <w:rsid w:val="00AA070F"/>
    <w:rsid w:val="00AA20E7"/>
    <w:rsid w:val="00AB75A0"/>
    <w:rsid w:val="00AB762C"/>
    <w:rsid w:val="00AB7A78"/>
    <w:rsid w:val="00AC4306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301E"/>
    <w:rsid w:val="00AE517A"/>
    <w:rsid w:val="00AE758E"/>
    <w:rsid w:val="00AF0B1C"/>
    <w:rsid w:val="00AF12D7"/>
    <w:rsid w:val="00AF2248"/>
    <w:rsid w:val="00AF2BB8"/>
    <w:rsid w:val="00AF43E5"/>
    <w:rsid w:val="00AF46A4"/>
    <w:rsid w:val="00AF6517"/>
    <w:rsid w:val="00B0451C"/>
    <w:rsid w:val="00B119DB"/>
    <w:rsid w:val="00B13082"/>
    <w:rsid w:val="00B15AFE"/>
    <w:rsid w:val="00B16E0C"/>
    <w:rsid w:val="00B244DE"/>
    <w:rsid w:val="00B27C83"/>
    <w:rsid w:val="00B4260D"/>
    <w:rsid w:val="00B44636"/>
    <w:rsid w:val="00B45E08"/>
    <w:rsid w:val="00B51C0A"/>
    <w:rsid w:val="00B52274"/>
    <w:rsid w:val="00B526AC"/>
    <w:rsid w:val="00B530D2"/>
    <w:rsid w:val="00B546AE"/>
    <w:rsid w:val="00B56073"/>
    <w:rsid w:val="00B56E5B"/>
    <w:rsid w:val="00B571D0"/>
    <w:rsid w:val="00B57F65"/>
    <w:rsid w:val="00B65581"/>
    <w:rsid w:val="00B66E2A"/>
    <w:rsid w:val="00B67116"/>
    <w:rsid w:val="00B70C2C"/>
    <w:rsid w:val="00B7187A"/>
    <w:rsid w:val="00B7313C"/>
    <w:rsid w:val="00B75B08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A72A3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D37E4"/>
    <w:rsid w:val="00BE0CB7"/>
    <w:rsid w:val="00BE13FD"/>
    <w:rsid w:val="00BE2FC2"/>
    <w:rsid w:val="00BE3154"/>
    <w:rsid w:val="00BE378A"/>
    <w:rsid w:val="00BE3839"/>
    <w:rsid w:val="00BE43FC"/>
    <w:rsid w:val="00BF0637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21BC"/>
    <w:rsid w:val="00C55F33"/>
    <w:rsid w:val="00C60810"/>
    <w:rsid w:val="00C60A98"/>
    <w:rsid w:val="00C63FF3"/>
    <w:rsid w:val="00C660EF"/>
    <w:rsid w:val="00C677C1"/>
    <w:rsid w:val="00C77756"/>
    <w:rsid w:val="00C80C60"/>
    <w:rsid w:val="00C846FA"/>
    <w:rsid w:val="00C85725"/>
    <w:rsid w:val="00C86253"/>
    <w:rsid w:val="00C87B3A"/>
    <w:rsid w:val="00C94A88"/>
    <w:rsid w:val="00C94F1C"/>
    <w:rsid w:val="00C958C8"/>
    <w:rsid w:val="00C95F11"/>
    <w:rsid w:val="00CA0CED"/>
    <w:rsid w:val="00CA225B"/>
    <w:rsid w:val="00CA488A"/>
    <w:rsid w:val="00CA6506"/>
    <w:rsid w:val="00CA7169"/>
    <w:rsid w:val="00CA7FF9"/>
    <w:rsid w:val="00CB1637"/>
    <w:rsid w:val="00CB174A"/>
    <w:rsid w:val="00CB2F37"/>
    <w:rsid w:val="00CB43C8"/>
    <w:rsid w:val="00CB7687"/>
    <w:rsid w:val="00CB7FE5"/>
    <w:rsid w:val="00CC4FF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D9"/>
    <w:rsid w:val="00CF2AF7"/>
    <w:rsid w:val="00CF4254"/>
    <w:rsid w:val="00CF51AE"/>
    <w:rsid w:val="00D01052"/>
    <w:rsid w:val="00D0275B"/>
    <w:rsid w:val="00D11D5B"/>
    <w:rsid w:val="00D13241"/>
    <w:rsid w:val="00D16427"/>
    <w:rsid w:val="00D175ED"/>
    <w:rsid w:val="00D2605E"/>
    <w:rsid w:val="00D277FD"/>
    <w:rsid w:val="00D30113"/>
    <w:rsid w:val="00D3037A"/>
    <w:rsid w:val="00D3091E"/>
    <w:rsid w:val="00D3129C"/>
    <w:rsid w:val="00D31CC9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CC3"/>
    <w:rsid w:val="00DC2F7E"/>
    <w:rsid w:val="00DC6A9D"/>
    <w:rsid w:val="00DC6D1D"/>
    <w:rsid w:val="00DC7E31"/>
    <w:rsid w:val="00DD2BAB"/>
    <w:rsid w:val="00DD3817"/>
    <w:rsid w:val="00DD78AE"/>
    <w:rsid w:val="00DE2235"/>
    <w:rsid w:val="00DE223D"/>
    <w:rsid w:val="00DE2EA3"/>
    <w:rsid w:val="00DE55CA"/>
    <w:rsid w:val="00DE59C3"/>
    <w:rsid w:val="00DE6FFD"/>
    <w:rsid w:val="00DE75E8"/>
    <w:rsid w:val="00DF02C9"/>
    <w:rsid w:val="00DF3B4C"/>
    <w:rsid w:val="00DF7BDE"/>
    <w:rsid w:val="00E02F49"/>
    <w:rsid w:val="00E05E6E"/>
    <w:rsid w:val="00E06166"/>
    <w:rsid w:val="00E06FA6"/>
    <w:rsid w:val="00E07361"/>
    <w:rsid w:val="00E07F22"/>
    <w:rsid w:val="00E1524A"/>
    <w:rsid w:val="00E156D6"/>
    <w:rsid w:val="00E175A0"/>
    <w:rsid w:val="00E224E8"/>
    <w:rsid w:val="00E27B52"/>
    <w:rsid w:val="00E31845"/>
    <w:rsid w:val="00E36AC7"/>
    <w:rsid w:val="00E41472"/>
    <w:rsid w:val="00E41C45"/>
    <w:rsid w:val="00E439CA"/>
    <w:rsid w:val="00E45E70"/>
    <w:rsid w:val="00E50308"/>
    <w:rsid w:val="00E51697"/>
    <w:rsid w:val="00E5226D"/>
    <w:rsid w:val="00E54412"/>
    <w:rsid w:val="00E61764"/>
    <w:rsid w:val="00E63433"/>
    <w:rsid w:val="00E6456F"/>
    <w:rsid w:val="00E6598D"/>
    <w:rsid w:val="00E66A25"/>
    <w:rsid w:val="00E76DD4"/>
    <w:rsid w:val="00E808ED"/>
    <w:rsid w:val="00E80E79"/>
    <w:rsid w:val="00E811F1"/>
    <w:rsid w:val="00E83705"/>
    <w:rsid w:val="00E85498"/>
    <w:rsid w:val="00E858DC"/>
    <w:rsid w:val="00E85B38"/>
    <w:rsid w:val="00E85FD1"/>
    <w:rsid w:val="00E866E5"/>
    <w:rsid w:val="00E871CA"/>
    <w:rsid w:val="00E874C9"/>
    <w:rsid w:val="00E90978"/>
    <w:rsid w:val="00E913A2"/>
    <w:rsid w:val="00E94783"/>
    <w:rsid w:val="00E97898"/>
    <w:rsid w:val="00EA0D53"/>
    <w:rsid w:val="00EA294C"/>
    <w:rsid w:val="00EA3A0E"/>
    <w:rsid w:val="00EA52FD"/>
    <w:rsid w:val="00EA6041"/>
    <w:rsid w:val="00EB071F"/>
    <w:rsid w:val="00EB253D"/>
    <w:rsid w:val="00EB3C06"/>
    <w:rsid w:val="00EB4210"/>
    <w:rsid w:val="00EB52AF"/>
    <w:rsid w:val="00EC08F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43F36"/>
    <w:rsid w:val="00F4786A"/>
    <w:rsid w:val="00F47B2B"/>
    <w:rsid w:val="00F5094A"/>
    <w:rsid w:val="00F512C7"/>
    <w:rsid w:val="00F52A66"/>
    <w:rsid w:val="00F554DD"/>
    <w:rsid w:val="00F63759"/>
    <w:rsid w:val="00F6381E"/>
    <w:rsid w:val="00F64A54"/>
    <w:rsid w:val="00F651AB"/>
    <w:rsid w:val="00F66461"/>
    <w:rsid w:val="00F66FDE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0C0"/>
    <w:rsid w:val="00F85338"/>
    <w:rsid w:val="00F85C26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B3465"/>
    <w:rsid w:val="00FC150F"/>
    <w:rsid w:val="00FC214B"/>
    <w:rsid w:val="00FD00D4"/>
    <w:rsid w:val="00FD1021"/>
    <w:rsid w:val="00FD1625"/>
    <w:rsid w:val="00FD2EF7"/>
    <w:rsid w:val="00FD5F86"/>
    <w:rsid w:val="00FD6AED"/>
    <w:rsid w:val="00FD7145"/>
    <w:rsid w:val="00FE343B"/>
    <w:rsid w:val="00FE656B"/>
    <w:rsid w:val="00FF258A"/>
    <w:rsid w:val="00FF2FA0"/>
    <w:rsid w:val="00FF3466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4FCE4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603</Words>
  <Characters>3504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Titlu</vt:lpstr>
      </vt:variant>
      <vt:variant>
        <vt:i4>1</vt:i4>
      </vt:variant>
    </vt:vector>
  </HeadingPairs>
  <TitlesOfParts>
    <vt:vector size="11" baseType="lpstr">
      <vt:lpstr/>
      <vt:lpstr>A fost demonstrata existenta a 166 de configurațiilor posibile de drepte invaria</vt:lpstr>
      <vt:lpstr>A fost introdus conceptul de comparabilitate în natura returnabilității mișcăril</vt:lpstr>
      <vt:lpstr>A fost propusă o nouă definiție a mapărilor normale atât în domeniile C^n, cât ș</vt:lpstr>
      <vt:lpstr>Pe baza teoriei spațiilor riemaniene multidimensionale a fost dezvoltată o abord</vt:lpstr>
      <vt:lpstr>A fost obținută baza funcțională a comitanților centro-afini ai sistemului difer</vt:lpstr>
      <vt:lpstr>Au fost obținute condițiile de stabilitate a mișcării neperturbare pe varietățil</vt:lpstr>
      <vt:lpstr/>
      <vt:lpstr/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205</cp:revision>
  <cp:lastPrinted>2022-12-05T10:45:00Z</cp:lastPrinted>
  <dcterms:created xsi:type="dcterms:W3CDTF">2025-02-28T15:12:00Z</dcterms:created>
  <dcterms:modified xsi:type="dcterms:W3CDTF">2026-03-02T11:41:00Z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