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A842" w14:textId="2A22EEB9" w:rsidR="00C4069D" w:rsidRPr="00A20839" w:rsidRDefault="00C4069D" w:rsidP="00C4069D">
      <w:pPr>
        <w:keepNext/>
        <w:spacing w:after="120" w:line="276" w:lineRule="auto"/>
        <w:jc w:val="right"/>
        <w:outlineLvl w:val="0"/>
        <w:rPr>
          <w:rFonts w:ascii="Times New Roman" w:hAnsi="Times New Roman"/>
          <w:b/>
          <w:kern w:val="32"/>
          <w:sz w:val="24"/>
          <w:szCs w:val="24"/>
          <w:lang w:val="ro-RO"/>
        </w:rPr>
      </w:pPr>
      <w:bookmarkStart w:id="0" w:name="_Toc358014122"/>
      <w:r w:rsidRPr="00A20839">
        <w:rPr>
          <w:rFonts w:ascii="Times New Roman" w:hAnsi="Times New Roman"/>
          <w:b/>
          <w:kern w:val="32"/>
          <w:sz w:val="24"/>
          <w:szCs w:val="24"/>
          <w:lang w:val="ro-RO"/>
        </w:rPr>
        <w:t>Anexa nr. 1</w:t>
      </w:r>
    </w:p>
    <w:p w14:paraId="1616B88E" w14:textId="016F32E4" w:rsidR="00C4069D" w:rsidRPr="00424677" w:rsidRDefault="00C4069D" w:rsidP="00C4069D">
      <w:pPr>
        <w:keepNext/>
        <w:spacing w:after="120" w:line="276" w:lineRule="auto"/>
        <w:jc w:val="center"/>
        <w:outlineLvl w:val="0"/>
        <w:rPr>
          <w:rFonts w:ascii="Times New Roman" w:hAnsi="Times New Roman"/>
          <w:b/>
          <w:bCs/>
          <w:kern w:val="32"/>
          <w:sz w:val="24"/>
          <w:szCs w:val="24"/>
          <w:lang w:val="ro-RO"/>
        </w:rPr>
      </w:pPr>
      <w:r w:rsidRPr="00424677">
        <w:rPr>
          <w:rFonts w:ascii="Times New Roman" w:hAnsi="Times New Roman"/>
          <w:b/>
          <w:bCs/>
          <w:kern w:val="32"/>
          <w:sz w:val="24"/>
          <w:szCs w:val="24"/>
          <w:lang w:val="ro-RO"/>
        </w:rPr>
        <w:t xml:space="preserve">Rezumatul activității și a rezultatelor obținute în </w:t>
      </w:r>
      <w:r w:rsidRPr="00424677">
        <w:rPr>
          <w:rFonts w:ascii="Times New Roman" w:hAnsi="Times New Roman"/>
          <w:b/>
          <w:color w:val="000000"/>
          <w:kern w:val="32"/>
          <w:sz w:val="24"/>
          <w:szCs w:val="24"/>
          <w:lang w:val="ro-RO"/>
        </w:rPr>
        <w:t>subprogram</w:t>
      </w:r>
      <w:r w:rsidRPr="00424677">
        <w:rPr>
          <w:rFonts w:ascii="Times New Roman" w:hAnsi="Times New Roman"/>
          <w:b/>
          <w:bCs/>
          <w:kern w:val="32"/>
          <w:sz w:val="24"/>
          <w:szCs w:val="24"/>
          <w:lang w:val="ro-RO"/>
        </w:rPr>
        <w:t xml:space="preserve"> în anul 202</w:t>
      </w:r>
      <w:r w:rsidR="00913F49" w:rsidRPr="00424677">
        <w:rPr>
          <w:rFonts w:ascii="Times New Roman" w:hAnsi="Times New Roman"/>
          <w:b/>
          <w:bCs/>
          <w:kern w:val="32"/>
          <w:sz w:val="24"/>
          <w:szCs w:val="24"/>
          <w:lang w:val="ro-RO"/>
        </w:rPr>
        <w:t>5</w:t>
      </w:r>
    </w:p>
    <w:p w14:paraId="0A106C80" w14:textId="77777777" w:rsidR="00ED27CC" w:rsidRDefault="00ED27CC" w:rsidP="00C4069D">
      <w:pPr>
        <w:pStyle w:val="NoSpacing"/>
        <w:spacing w:line="276" w:lineRule="auto"/>
        <w:jc w:val="center"/>
        <w:rPr>
          <w:rFonts w:ascii="Times New Roman" w:hAnsi="Times New Roman" w:cs="Times New Roman"/>
          <w:b/>
          <w:i/>
          <w:color w:val="auto"/>
          <w:sz w:val="20"/>
        </w:rPr>
      </w:pPr>
      <w:r w:rsidRPr="00424677">
        <w:rPr>
          <w:rFonts w:ascii="Times New Roman" w:eastAsia="Times New Roman" w:hAnsi="Times New Roman" w:cs="Times New Roman"/>
          <w:b/>
          <w:bCs/>
          <w:bdr w:val="none" w:sz="0" w:space="0" w:color="auto" w:frame="1"/>
          <w:shd w:val="clear" w:color="auto" w:fill="FFFFFF"/>
        </w:rPr>
        <w:t>„Elaborarea tehnologiilor și investigarea proprietăților compușilor semiconductori stratificați, nanostructurilor hibride și ale surselor laser”</w:t>
      </w:r>
      <w:r w:rsidRPr="00424677">
        <w:rPr>
          <w:rFonts w:ascii="Times New Roman" w:hAnsi="Times New Roman" w:cs="Times New Roman"/>
          <w:b/>
          <w:i/>
          <w:color w:val="auto"/>
          <w:sz w:val="20"/>
        </w:rPr>
        <w:t xml:space="preserve"> </w:t>
      </w:r>
    </w:p>
    <w:p w14:paraId="1EA9ECCC" w14:textId="118E65A3" w:rsidR="00C4069D" w:rsidRPr="00424677" w:rsidRDefault="00C4069D" w:rsidP="00C4069D">
      <w:pPr>
        <w:spacing w:after="0" w:line="360" w:lineRule="auto"/>
        <w:rPr>
          <w:rFonts w:ascii="Times New Roman" w:hAnsi="Times New Roman"/>
          <w:b/>
          <w:sz w:val="24"/>
          <w:szCs w:val="24"/>
          <w:lang w:val="ro-RO"/>
        </w:rPr>
      </w:pPr>
      <w:r w:rsidRPr="00424677">
        <w:rPr>
          <w:rFonts w:ascii="Times New Roman" w:hAnsi="Times New Roman"/>
          <w:b/>
          <w:sz w:val="24"/>
          <w:szCs w:val="24"/>
          <w:lang w:val="ro-RO"/>
        </w:rPr>
        <w:t xml:space="preserve">Codul </w:t>
      </w:r>
      <w:r w:rsidRPr="00424677">
        <w:rPr>
          <w:rFonts w:ascii="Times New Roman" w:hAnsi="Times New Roman"/>
          <w:b/>
          <w:color w:val="000000"/>
          <w:kern w:val="32"/>
          <w:sz w:val="24"/>
          <w:szCs w:val="24"/>
          <w:lang w:val="ro-RO"/>
        </w:rPr>
        <w:t>subprogram</w:t>
      </w:r>
      <w:r w:rsidRPr="00424677">
        <w:rPr>
          <w:rFonts w:ascii="Times New Roman" w:hAnsi="Times New Roman"/>
          <w:b/>
          <w:sz w:val="24"/>
          <w:szCs w:val="24"/>
          <w:lang w:val="ro-RO"/>
        </w:rPr>
        <w:t xml:space="preserve">ului </w:t>
      </w:r>
      <w:r w:rsidR="00ED27CC">
        <w:rPr>
          <w:rFonts w:ascii="Times New Roman" w:hAnsi="Times New Roman"/>
          <w:b/>
          <w:sz w:val="24"/>
          <w:szCs w:val="24"/>
          <w:lang w:val="ro-RO"/>
        </w:rPr>
        <w:t>020402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4069D" w:rsidRPr="00424677" w14:paraId="70D09E5F" w14:textId="77777777" w:rsidTr="001E5167">
        <w:trPr>
          <w:trHeight w:val="694"/>
        </w:trPr>
        <w:tc>
          <w:tcPr>
            <w:tcW w:w="9918" w:type="dxa"/>
          </w:tcPr>
          <w:p w14:paraId="0B5D1CD1" w14:textId="77777777"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În cadrul proiectului au fost realizate cercetări experimentale și teoretice orientate spre obținerea, controlul și caracterizarea materialelor și structurilor micro- și nanostructurate cu proprietăți funcționale ajustabile.</w:t>
            </w:r>
          </w:p>
          <w:p w14:paraId="1EEE7109" w14:textId="09D552C2" w:rsidR="009E6C9E"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A fost optimizat procesul de obținere a aeromaterialelor pe bază de SnSe₂ prin depunere în straturi atomare</w:t>
            </w:r>
            <w:r w:rsidR="00DB073A">
              <w:rPr>
                <w:rFonts w:ascii="Times New Roman" w:eastAsia="Times New Roman" w:hAnsi="Times New Roman"/>
                <w:color w:val="000000"/>
                <w:sz w:val="24"/>
                <w:szCs w:val="24"/>
                <w:lang w:val="ro-RO"/>
              </w:rPr>
              <w:t xml:space="preserve"> (ALD)</w:t>
            </w:r>
            <w:r w:rsidRPr="008E7568">
              <w:rPr>
                <w:rFonts w:ascii="Times New Roman" w:eastAsia="Times New Roman" w:hAnsi="Times New Roman"/>
                <w:color w:val="000000"/>
                <w:sz w:val="24"/>
                <w:szCs w:val="24"/>
                <w:lang w:val="ro-RO"/>
              </w:rPr>
              <w:t xml:space="preserve"> pe substraturi sacrificial</w:t>
            </w:r>
            <w:r w:rsidR="00DB073A">
              <w:rPr>
                <w:rFonts w:ascii="Times New Roman" w:eastAsia="Times New Roman" w:hAnsi="Times New Roman"/>
                <w:color w:val="000000"/>
                <w:sz w:val="24"/>
                <w:szCs w:val="24"/>
                <w:lang w:val="ro-RO"/>
              </w:rPr>
              <w:t>e</w:t>
            </w:r>
            <w:r w:rsidRPr="008E7568">
              <w:rPr>
                <w:rFonts w:ascii="Times New Roman" w:eastAsia="Times New Roman" w:hAnsi="Times New Roman"/>
                <w:color w:val="000000"/>
                <w:sz w:val="24"/>
                <w:szCs w:val="24"/>
                <w:lang w:val="ro-RO"/>
              </w:rPr>
              <w:t xml:space="preserve"> din ZnO, urmată de tratament termic și îndepărtarea controlată a substratului. S-a demonstrat formarea fazei cristaline SnSe₂ după tratament termic în atmosferă de Se, iar analizele micro-Raman au evidențiat o cantitate reziduală minimă de ZnO. Utilizând tehnologii similare, au fost obținute aeromateriale 3D pe bază de </w:t>
            </w:r>
            <w:proofErr w:type="spellStart"/>
            <w:r w:rsidRPr="008E7568">
              <w:rPr>
                <w:rFonts w:ascii="Times New Roman" w:eastAsia="Times New Roman" w:hAnsi="Times New Roman"/>
                <w:color w:val="000000"/>
                <w:sz w:val="24"/>
                <w:szCs w:val="24"/>
                <w:lang w:val="ro-RO"/>
              </w:rPr>
              <w:t>TiO</w:t>
            </w:r>
            <w:proofErr w:type="spellEnd"/>
            <w:r w:rsidRPr="008E7568">
              <w:rPr>
                <w:rFonts w:ascii="Times New Roman" w:eastAsia="Times New Roman" w:hAnsi="Times New Roman"/>
                <w:color w:val="000000"/>
                <w:sz w:val="24"/>
                <w:szCs w:val="24"/>
                <w:lang w:val="ro-RO"/>
              </w:rPr>
              <w:t xml:space="preserve">₂ și oxizi Mg–Ti, s-au stabilit condiții distincte de procesare care conduc fie la faze mixte </w:t>
            </w:r>
            <w:proofErr w:type="spellStart"/>
            <w:r w:rsidRPr="008E7568">
              <w:rPr>
                <w:rFonts w:ascii="Times New Roman" w:eastAsia="Times New Roman" w:hAnsi="Times New Roman"/>
                <w:color w:val="000000"/>
                <w:sz w:val="24"/>
                <w:szCs w:val="24"/>
                <w:lang w:val="ro-RO"/>
              </w:rPr>
              <w:t>Mg₂TiO</w:t>
            </w:r>
            <w:proofErr w:type="spellEnd"/>
            <w:r w:rsidRPr="008E7568">
              <w:rPr>
                <w:rFonts w:ascii="Times New Roman" w:eastAsia="Times New Roman" w:hAnsi="Times New Roman"/>
                <w:color w:val="000000"/>
                <w:sz w:val="24"/>
                <w:szCs w:val="24"/>
                <w:lang w:val="ro-RO"/>
              </w:rPr>
              <w:t>₄/</w:t>
            </w:r>
            <w:proofErr w:type="spellStart"/>
            <w:r w:rsidRPr="008E7568">
              <w:rPr>
                <w:rFonts w:ascii="Times New Roman" w:eastAsia="Times New Roman" w:hAnsi="Times New Roman"/>
                <w:color w:val="000000"/>
                <w:sz w:val="24"/>
                <w:szCs w:val="24"/>
                <w:lang w:val="ro-RO"/>
              </w:rPr>
              <w:t>ZnMgTiO</w:t>
            </w:r>
            <w:proofErr w:type="spellEnd"/>
            <w:r w:rsidRPr="008E7568">
              <w:rPr>
                <w:rFonts w:ascii="Times New Roman" w:eastAsia="Times New Roman" w:hAnsi="Times New Roman"/>
                <w:color w:val="000000"/>
                <w:sz w:val="24"/>
                <w:szCs w:val="24"/>
                <w:lang w:val="ro-RO"/>
              </w:rPr>
              <w:t xml:space="preserve">₄, fie la obținerea fazei rutil a </w:t>
            </w:r>
            <w:proofErr w:type="spellStart"/>
            <w:r w:rsidRPr="008E7568">
              <w:rPr>
                <w:rFonts w:ascii="Times New Roman" w:eastAsia="Times New Roman" w:hAnsi="Times New Roman"/>
                <w:color w:val="000000"/>
                <w:sz w:val="24"/>
                <w:szCs w:val="24"/>
                <w:lang w:val="ro-RO"/>
              </w:rPr>
              <w:t>TiO</w:t>
            </w:r>
            <w:proofErr w:type="spellEnd"/>
            <w:r w:rsidRPr="008E7568">
              <w:rPr>
                <w:rFonts w:ascii="Times New Roman" w:eastAsia="Times New Roman" w:hAnsi="Times New Roman"/>
                <w:color w:val="000000"/>
                <w:sz w:val="24"/>
                <w:szCs w:val="24"/>
                <w:lang w:val="ro-RO"/>
              </w:rPr>
              <w:t xml:space="preserve">₂. S-a </w:t>
            </w:r>
            <w:r w:rsidR="00140388">
              <w:rPr>
                <w:rFonts w:ascii="Times New Roman" w:eastAsia="Times New Roman" w:hAnsi="Times New Roman"/>
                <w:color w:val="000000"/>
                <w:sz w:val="24"/>
                <w:szCs w:val="24"/>
                <w:lang w:val="ro-RO"/>
              </w:rPr>
              <w:t>demonstrat</w:t>
            </w:r>
            <w:r w:rsidRPr="008E7568">
              <w:rPr>
                <w:rFonts w:ascii="Times New Roman" w:eastAsia="Times New Roman" w:hAnsi="Times New Roman"/>
                <w:color w:val="000000"/>
                <w:sz w:val="24"/>
                <w:szCs w:val="24"/>
                <w:lang w:val="ro-RO"/>
              </w:rPr>
              <w:t xml:space="preserve"> sensibilitatea acestora la radiația UV și la gaze, indicând potențial pentru aplicații </w:t>
            </w:r>
            <w:proofErr w:type="spellStart"/>
            <w:r w:rsidRPr="008E7568">
              <w:rPr>
                <w:rFonts w:ascii="Times New Roman" w:eastAsia="Times New Roman" w:hAnsi="Times New Roman"/>
                <w:color w:val="000000"/>
                <w:sz w:val="24"/>
                <w:szCs w:val="24"/>
                <w:lang w:val="ro-RO"/>
              </w:rPr>
              <w:t>fotocatalitice</w:t>
            </w:r>
            <w:proofErr w:type="spellEnd"/>
            <w:r w:rsidRPr="008E7568">
              <w:rPr>
                <w:rFonts w:ascii="Times New Roman" w:eastAsia="Times New Roman" w:hAnsi="Times New Roman"/>
                <w:color w:val="000000"/>
                <w:sz w:val="24"/>
                <w:szCs w:val="24"/>
                <w:lang w:val="ro-RO"/>
              </w:rPr>
              <w:t>.</w:t>
            </w:r>
            <w:r w:rsidR="009E6C9E">
              <w:rPr>
                <w:rFonts w:ascii="Times New Roman" w:eastAsia="Times New Roman" w:hAnsi="Times New Roman"/>
                <w:color w:val="000000"/>
                <w:sz w:val="24"/>
                <w:szCs w:val="24"/>
                <w:lang w:val="ro-RO"/>
              </w:rPr>
              <w:t xml:space="preserve"> </w:t>
            </w:r>
            <w:r w:rsidR="009E6C9E" w:rsidRPr="008E7568">
              <w:rPr>
                <w:rFonts w:ascii="Times New Roman" w:eastAsia="Times New Roman" w:hAnsi="Times New Roman"/>
                <w:color w:val="000000"/>
                <w:sz w:val="24"/>
                <w:szCs w:val="24"/>
                <w:lang w:val="ro-RO"/>
              </w:rPr>
              <w:t>Au fost investigate proprietățile morfologice, optice și electronice ale straturilor bidimensionale de SnSe obținute prin exfoliere în fază lichidă urmată de centrifugare</w:t>
            </w:r>
            <w:r w:rsidR="009E6C9E">
              <w:rPr>
                <w:rFonts w:ascii="Times New Roman" w:eastAsia="Times New Roman" w:hAnsi="Times New Roman"/>
                <w:color w:val="000000"/>
                <w:sz w:val="24"/>
                <w:szCs w:val="24"/>
                <w:lang w:val="ro-RO"/>
              </w:rPr>
              <w:t xml:space="preserve">, </w:t>
            </w:r>
            <w:r w:rsidR="009E6C9E" w:rsidRPr="008E7568">
              <w:rPr>
                <w:rFonts w:ascii="Times New Roman" w:eastAsia="Times New Roman" w:hAnsi="Times New Roman"/>
                <w:color w:val="000000"/>
                <w:sz w:val="24"/>
                <w:szCs w:val="24"/>
                <w:lang w:val="ro-RO"/>
              </w:rPr>
              <w:t xml:space="preserve">fiind obținute suspensii cu fragmente de SnSe având grosimi și dimensiuni laterale controlabile. </w:t>
            </w:r>
          </w:p>
          <w:p w14:paraId="2CCF7325" w14:textId="57D48DC7"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 xml:space="preserve">S-a dezvoltat o abordare integrată de micro- și nanostructurare a substraturilor de GaAs prin combinarea fotolitografiei cu anodizarea electrochimică. S-a demonstrat că formarea controlată și localizată a rețelelor de nanofire are loc exclusiv pe substraturi GaAs cu orientare (111)B, în timp ce pentru alte orientări corodarea se produce și sub masca fotolitografică, datorită propagării laterale a porilor cristalografici înclinați. S-au stabilit condiții optime de tratament termic în atmosferă de Ar cu 3–6% O₂, care permit oxidarea selectivă a nanofirelor și transformarea lor controlată în structuri de </w:t>
            </w:r>
            <w:proofErr w:type="spellStart"/>
            <w:r w:rsidRPr="008E7568">
              <w:rPr>
                <w:rFonts w:ascii="Times New Roman" w:eastAsia="Times New Roman" w:hAnsi="Times New Roman"/>
                <w:color w:val="000000"/>
                <w:sz w:val="24"/>
                <w:szCs w:val="24"/>
                <w:lang w:val="ro-RO"/>
              </w:rPr>
              <w:t>Ga₂O</w:t>
            </w:r>
            <w:proofErr w:type="spellEnd"/>
            <w:r w:rsidRPr="008E7568">
              <w:rPr>
                <w:rFonts w:ascii="Times New Roman" w:eastAsia="Times New Roman" w:hAnsi="Times New Roman"/>
                <w:color w:val="000000"/>
                <w:sz w:val="24"/>
                <w:szCs w:val="24"/>
                <w:lang w:val="ro-RO"/>
              </w:rPr>
              <w:t xml:space="preserve">₃, menținând </w:t>
            </w:r>
            <w:r w:rsidR="00B04655">
              <w:rPr>
                <w:rFonts w:ascii="Times New Roman" w:eastAsia="Times New Roman" w:hAnsi="Times New Roman"/>
                <w:color w:val="000000"/>
                <w:sz w:val="24"/>
                <w:szCs w:val="24"/>
                <w:lang w:val="ro-RO"/>
              </w:rPr>
              <w:t>substratul de GaAs</w:t>
            </w:r>
            <w:r w:rsidRPr="008E7568">
              <w:rPr>
                <w:rFonts w:ascii="Times New Roman" w:eastAsia="Times New Roman" w:hAnsi="Times New Roman"/>
                <w:color w:val="000000"/>
                <w:sz w:val="24"/>
                <w:szCs w:val="24"/>
                <w:lang w:val="ro-RO"/>
              </w:rPr>
              <w:t xml:space="preserve">. S-a </w:t>
            </w:r>
            <w:r w:rsidR="00B04655">
              <w:rPr>
                <w:rFonts w:ascii="Times New Roman" w:eastAsia="Times New Roman" w:hAnsi="Times New Roman"/>
                <w:color w:val="000000"/>
                <w:sz w:val="24"/>
                <w:szCs w:val="24"/>
                <w:lang w:val="ro-RO"/>
              </w:rPr>
              <w:t>demonstrat</w:t>
            </w:r>
            <w:r w:rsidRPr="008E7568">
              <w:rPr>
                <w:rFonts w:ascii="Times New Roman" w:eastAsia="Times New Roman" w:hAnsi="Times New Roman"/>
                <w:color w:val="000000"/>
                <w:sz w:val="24"/>
                <w:szCs w:val="24"/>
                <w:lang w:val="ro-RO"/>
              </w:rPr>
              <w:t xml:space="preserve"> posibilitatea ajustării morfologiei nanofirelor prin variația tensiunii de anodizare (3–4 V).</w:t>
            </w:r>
          </w:p>
          <w:p w14:paraId="2D81283C" w14:textId="57914F5C"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 xml:space="preserve">Au fost obținute </w:t>
            </w:r>
            <w:proofErr w:type="spellStart"/>
            <w:r w:rsidRPr="008E7568">
              <w:rPr>
                <w:rFonts w:ascii="Times New Roman" w:eastAsia="Times New Roman" w:hAnsi="Times New Roman"/>
                <w:color w:val="000000"/>
                <w:sz w:val="24"/>
                <w:szCs w:val="24"/>
                <w:lang w:val="ro-RO"/>
              </w:rPr>
              <w:t>nanofibre</w:t>
            </w:r>
            <w:proofErr w:type="spellEnd"/>
            <w:r w:rsidRPr="008E7568">
              <w:rPr>
                <w:rFonts w:ascii="Times New Roman" w:eastAsia="Times New Roman" w:hAnsi="Times New Roman"/>
                <w:color w:val="000000"/>
                <w:sz w:val="24"/>
                <w:szCs w:val="24"/>
                <w:lang w:val="ro-RO"/>
              </w:rPr>
              <w:t xml:space="preserve"> pe bază de PVA, PVP și ZnO prin </w:t>
            </w:r>
            <w:proofErr w:type="spellStart"/>
            <w:r w:rsidRPr="008E7568">
              <w:rPr>
                <w:rFonts w:ascii="Times New Roman" w:eastAsia="Times New Roman" w:hAnsi="Times New Roman"/>
                <w:color w:val="000000"/>
                <w:sz w:val="24"/>
                <w:szCs w:val="24"/>
                <w:lang w:val="ro-RO"/>
              </w:rPr>
              <w:t>electrofilare</w:t>
            </w:r>
            <w:proofErr w:type="spellEnd"/>
            <w:r w:rsidRPr="008E7568">
              <w:rPr>
                <w:rFonts w:ascii="Times New Roman" w:eastAsia="Times New Roman" w:hAnsi="Times New Roman"/>
                <w:color w:val="000000"/>
                <w:sz w:val="24"/>
                <w:szCs w:val="24"/>
                <w:lang w:val="ro-RO"/>
              </w:rPr>
              <w:t xml:space="preserve">, instalația fiind adaptată pentru tensiuni de până la 25 kV. S-a </w:t>
            </w:r>
            <w:r w:rsidR="00232326">
              <w:rPr>
                <w:rFonts w:ascii="Times New Roman" w:eastAsia="Times New Roman" w:hAnsi="Times New Roman"/>
                <w:color w:val="000000"/>
                <w:sz w:val="24"/>
                <w:szCs w:val="24"/>
                <w:lang w:val="ro-RO"/>
              </w:rPr>
              <w:t>demonstrat</w:t>
            </w:r>
            <w:r w:rsidRPr="008E7568">
              <w:rPr>
                <w:rFonts w:ascii="Times New Roman" w:eastAsia="Times New Roman" w:hAnsi="Times New Roman"/>
                <w:color w:val="000000"/>
                <w:sz w:val="24"/>
                <w:szCs w:val="24"/>
                <w:lang w:val="ro-RO"/>
              </w:rPr>
              <w:t xml:space="preserve"> formarea fibrelor cu diametre cuprinse între 80 și 1200 nm, iar analizele PL au confirmat emisia caracteristică oxidului de zinc după tratamentul termic.</w:t>
            </w:r>
          </w:p>
          <w:p w14:paraId="4EF15ED0" w14:textId="1E50A4F6"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În cazul probelor de oxid de cupru</w:t>
            </w:r>
            <w:r w:rsidR="009E6C9E">
              <w:rPr>
                <w:rFonts w:ascii="Times New Roman" w:eastAsia="Times New Roman" w:hAnsi="Times New Roman"/>
                <w:color w:val="000000"/>
                <w:sz w:val="24"/>
                <w:szCs w:val="24"/>
                <w:lang w:val="ro-RO"/>
              </w:rPr>
              <w:t xml:space="preserve"> </w:t>
            </w:r>
            <w:r w:rsidR="009E6C9E" w:rsidRPr="008E7568">
              <w:rPr>
                <w:rFonts w:ascii="Times New Roman" w:eastAsia="Times New Roman" w:hAnsi="Times New Roman"/>
                <w:color w:val="000000"/>
                <w:sz w:val="24"/>
                <w:szCs w:val="24"/>
                <w:lang w:val="ro-RO"/>
              </w:rPr>
              <w:t>obținute prin oxidare termică în intervalul 400–900 °C</w:t>
            </w:r>
            <w:r w:rsidR="009E6C9E">
              <w:rPr>
                <w:rFonts w:ascii="Times New Roman" w:eastAsia="Times New Roman" w:hAnsi="Times New Roman"/>
                <w:color w:val="000000"/>
                <w:sz w:val="24"/>
                <w:szCs w:val="24"/>
                <w:lang w:val="ro-RO"/>
              </w:rPr>
              <w:t xml:space="preserve">, prin </w:t>
            </w:r>
            <w:proofErr w:type="spellStart"/>
            <w:r w:rsidR="009E6C9E">
              <w:rPr>
                <w:rFonts w:ascii="Times New Roman" w:eastAsia="Times New Roman" w:hAnsi="Times New Roman"/>
                <w:color w:val="000000"/>
                <w:sz w:val="24"/>
                <w:szCs w:val="24"/>
                <w:lang w:val="ro-RO"/>
              </w:rPr>
              <w:t>voltametria</w:t>
            </w:r>
            <w:proofErr w:type="spellEnd"/>
            <w:r w:rsidR="009E6C9E">
              <w:rPr>
                <w:rFonts w:ascii="Times New Roman" w:eastAsia="Times New Roman" w:hAnsi="Times New Roman"/>
                <w:color w:val="000000"/>
                <w:sz w:val="24"/>
                <w:szCs w:val="24"/>
                <w:lang w:val="ro-RO"/>
              </w:rPr>
              <w:t xml:space="preserve"> ciclica în electrolit de </w:t>
            </w:r>
            <w:r w:rsidRPr="008E7568">
              <w:rPr>
                <w:rFonts w:ascii="Times New Roman" w:eastAsia="Times New Roman" w:hAnsi="Times New Roman"/>
                <w:color w:val="000000"/>
                <w:sz w:val="24"/>
                <w:szCs w:val="24"/>
                <w:lang w:val="ro-RO"/>
              </w:rPr>
              <w:t xml:space="preserve"> </w:t>
            </w:r>
            <w:r w:rsidR="009E6C9E" w:rsidRPr="008E7568">
              <w:rPr>
                <w:rFonts w:ascii="Times New Roman" w:eastAsia="Times New Roman" w:hAnsi="Times New Roman"/>
                <w:color w:val="000000"/>
                <w:sz w:val="24"/>
                <w:szCs w:val="24"/>
                <w:lang w:val="ro-RO"/>
              </w:rPr>
              <w:t xml:space="preserve">0,5 M </w:t>
            </w:r>
            <w:proofErr w:type="spellStart"/>
            <w:r w:rsidR="009E6C9E" w:rsidRPr="008E7568">
              <w:rPr>
                <w:rFonts w:ascii="Times New Roman" w:eastAsia="Times New Roman" w:hAnsi="Times New Roman"/>
                <w:color w:val="000000"/>
                <w:sz w:val="24"/>
                <w:szCs w:val="24"/>
                <w:lang w:val="ro-RO"/>
              </w:rPr>
              <w:t>NaOH</w:t>
            </w:r>
            <w:proofErr w:type="spellEnd"/>
            <w:r w:rsidR="009E6C9E" w:rsidRPr="008E7568">
              <w:rPr>
                <w:rFonts w:ascii="Times New Roman" w:eastAsia="Times New Roman" w:hAnsi="Times New Roman"/>
                <w:color w:val="000000"/>
                <w:sz w:val="24"/>
                <w:szCs w:val="24"/>
                <w:lang w:val="ro-RO"/>
              </w:rPr>
              <w:t xml:space="preserve"> </w:t>
            </w:r>
            <w:r w:rsidRPr="008E7568">
              <w:rPr>
                <w:rFonts w:ascii="Times New Roman" w:eastAsia="Times New Roman" w:hAnsi="Times New Roman"/>
                <w:color w:val="000000"/>
                <w:sz w:val="24"/>
                <w:szCs w:val="24"/>
                <w:lang w:val="ro-RO"/>
              </w:rPr>
              <w:t>s-a demonstrat sensibilitatea ridicată la glucoză, s-a construit curba de calibrare a răspunsului electrochimic și s-a constatat o dependență aproape liniară a curentului anodic de concentrația de glucoză (0–4000 µM), fără saturarea suprafeței active.</w:t>
            </w:r>
          </w:p>
          <w:p w14:paraId="1CCF2350" w14:textId="77777777"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 xml:space="preserve">Componenta teoretică a inclus modelări ale generării impulsurilor laser cu durate de ordinul picosecundelor în lasere DFB, fiind determinați parametrii optimi pentru obținerea impulsurilor scurte cu putere de vârf ridicată. Au fost realizate modelări privind tranziția </w:t>
            </w:r>
            <w:proofErr w:type="spellStart"/>
            <w:r w:rsidRPr="008E7568">
              <w:rPr>
                <w:rFonts w:ascii="Times New Roman" w:eastAsia="Times New Roman" w:hAnsi="Times New Roman"/>
                <w:color w:val="000000"/>
                <w:sz w:val="24"/>
                <w:szCs w:val="24"/>
                <w:lang w:val="ro-RO"/>
              </w:rPr>
              <w:t>Peierls</w:t>
            </w:r>
            <w:proofErr w:type="spellEnd"/>
            <w:r w:rsidRPr="008E7568">
              <w:rPr>
                <w:rFonts w:ascii="Times New Roman" w:eastAsia="Times New Roman" w:hAnsi="Times New Roman"/>
                <w:color w:val="000000"/>
                <w:sz w:val="24"/>
                <w:szCs w:val="24"/>
                <w:lang w:val="ro-RO"/>
              </w:rPr>
              <w:t xml:space="preserve"> în cristale organice quasi-unidimensionale, dinamica fotonilor și fononilor în medii biologice și interacțiunea celulelor cancerigene cu sistemul imunitar. S-au stabilit condiții critice de tranziție și regimuri dinamice complexe.</w:t>
            </w:r>
          </w:p>
          <w:p w14:paraId="518A6E0E" w14:textId="77777777"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Au fost continuate cercetările asupra microfirelor feromagnetice amorfe, s-a demonstrat corelația dintre tensiunile mecanice, structura geometrică și variația forței coercitive și s-a constatat creșterea sensibilității în urma tratamentelor termomecanice. A fost elaborat conceptul unui dispozitiv pentru monitorizarea fără contact a deformărilor mecanice și a fost depusă o cerere de brevet.</w:t>
            </w:r>
          </w:p>
          <w:p w14:paraId="46ACFF8E" w14:textId="78AE4C17" w:rsidR="008E7568" w:rsidRPr="008E7568" w:rsidRDefault="008E7568" w:rsidP="00232326">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o-RO"/>
              </w:rPr>
            </w:pPr>
            <w:r w:rsidRPr="008E7568">
              <w:rPr>
                <w:rFonts w:ascii="Times New Roman" w:eastAsia="Times New Roman" w:hAnsi="Times New Roman"/>
                <w:color w:val="000000"/>
                <w:sz w:val="24"/>
                <w:szCs w:val="24"/>
                <w:lang w:val="ro-RO"/>
              </w:rPr>
              <w:t>În anul de referință s-a publica</w:t>
            </w:r>
            <w:r w:rsidR="0043494E">
              <w:rPr>
                <w:rFonts w:ascii="Times New Roman" w:eastAsia="Times New Roman" w:hAnsi="Times New Roman"/>
                <w:color w:val="000000"/>
                <w:sz w:val="24"/>
                <w:szCs w:val="24"/>
                <w:lang w:val="ro-RO"/>
              </w:rPr>
              <w:t>t</w:t>
            </w:r>
            <w:r w:rsidRPr="008E7568">
              <w:rPr>
                <w:rFonts w:ascii="Times New Roman" w:eastAsia="Times New Roman" w:hAnsi="Times New Roman"/>
                <w:color w:val="000000"/>
                <w:sz w:val="24"/>
                <w:szCs w:val="24"/>
                <w:lang w:val="ro-RO"/>
              </w:rPr>
              <w:t xml:space="preserve"> 14 articole în reviste cu factor de impact, 15 articole în volume de conferință indexate </w:t>
            </w:r>
            <w:proofErr w:type="spellStart"/>
            <w:r w:rsidRPr="008E7568">
              <w:rPr>
                <w:rFonts w:ascii="Times New Roman" w:eastAsia="Times New Roman" w:hAnsi="Times New Roman"/>
                <w:color w:val="000000"/>
                <w:sz w:val="24"/>
                <w:szCs w:val="24"/>
                <w:lang w:val="ro-RO"/>
              </w:rPr>
              <w:t>Scopus</w:t>
            </w:r>
            <w:proofErr w:type="spellEnd"/>
            <w:r w:rsidRPr="008E7568">
              <w:rPr>
                <w:rFonts w:ascii="Times New Roman" w:eastAsia="Times New Roman" w:hAnsi="Times New Roman"/>
                <w:color w:val="000000"/>
                <w:sz w:val="24"/>
                <w:szCs w:val="24"/>
                <w:lang w:val="ro-RO"/>
              </w:rPr>
              <w:t xml:space="preserve"> și Web of </w:t>
            </w:r>
            <w:proofErr w:type="spellStart"/>
            <w:r w:rsidRPr="008E7568">
              <w:rPr>
                <w:rFonts w:ascii="Times New Roman" w:eastAsia="Times New Roman" w:hAnsi="Times New Roman"/>
                <w:color w:val="000000"/>
                <w:sz w:val="24"/>
                <w:szCs w:val="24"/>
                <w:lang w:val="ro-RO"/>
              </w:rPr>
              <w:t>Science</w:t>
            </w:r>
            <w:proofErr w:type="spellEnd"/>
            <w:r w:rsidRPr="008E7568">
              <w:rPr>
                <w:rFonts w:ascii="Times New Roman" w:eastAsia="Times New Roman" w:hAnsi="Times New Roman"/>
                <w:color w:val="000000"/>
                <w:sz w:val="24"/>
                <w:szCs w:val="24"/>
                <w:lang w:val="ro-RO"/>
              </w:rPr>
              <w:t>, diseminarea rezultatelor la conferințe naționale și internaționale, obținerea unui brevet de invenție și depunerea unei cereri de brevet.</w:t>
            </w:r>
          </w:p>
          <w:p w14:paraId="02B611A6" w14:textId="77777777" w:rsidR="008E7568" w:rsidRDefault="008E7568" w:rsidP="00B028A4">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068852D7"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proofErr w:type="spellStart"/>
            <w:r w:rsidRPr="001E5167">
              <w:rPr>
                <w:rFonts w:ascii="Times New Roman" w:eastAsia="Times New Roman" w:hAnsi="Times New Roman"/>
                <w:bCs/>
                <w:color w:val="000000"/>
                <w:sz w:val="24"/>
                <w:szCs w:val="24"/>
                <w:lang w:val="ro-RO"/>
              </w:rPr>
              <w:lastRenderedPageBreak/>
              <w:t>Within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project</w:t>
            </w:r>
            <w:proofErr w:type="spellEnd"/>
            <w:r w:rsidRPr="001E5167">
              <w:rPr>
                <w:rFonts w:ascii="Times New Roman" w:eastAsia="Times New Roman" w:hAnsi="Times New Roman"/>
                <w:bCs/>
                <w:color w:val="000000"/>
                <w:sz w:val="24"/>
                <w:szCs w:val="24"/>
                <w:lang w:val="ro-RO"/>
              </w:rPr>
              <w:t xml:space="preserve">, experimental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theoretical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studies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carried</w:t>
            </w:r>
            <w:proofErr w:type="spellEnd"/>
            <w:r w:rsidRPr="001E5167">
              <w:rPr>
                <w:rFonts w:ascii="Times New Roman" w:eastAsia="Times New Roman" w:hAnsi="Times New Roman"/>
                <w:bCs/>
                <w:color w:val="000000"/>
                <w:sz w:val="24"/>
                <w:szCs w:val="24"/>
                <w:lang w:val="ro-RO"/>
              </w:rPr>
              <w:t xml:space="preserve"> out </w:t>
            </w:r>
            <w:proofErr w:type="spellStart"/>
            <w:r w:rsidRPr="001E5167">
              <w:rPr>
                <w:rFonts w:ascii="Times New Roman" w:eastAsia="Times New Roman" w:hAnsi="Times New Roman"/>
                <w:bCs/>
                <w:color w:val="000000"/>
                <w:sz w:val="24"/>
                <w:szCs w:val="24"/>
                <w:lang w:val="ro-RO"/>
              </w:rPr>
              <w:t>focusing</w:t>
            </w:r>
            <w:proofErr w:type="spellEnd"/>
            <w:r w:rsidRPr="001E5167">
              <w:rPr>
                <w:rFonts w:ascii="Times New Roman" w:eastAsia="Times New Roman" w:hAnsi="Times New Roman"/>
                <w:bCs/>
                <w:color w:val="000000"/>
                <w:sz w:val="24"/>
                <w:szCs w:val="24"/>
                <w:lang w:val="ro-RO"/>
              </w:rPr>
              <w:t xml:space="preserve"> on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fabrication</w:t>
            </w:r>
            <w:proofErr w:type="spellEnd"/>
            <w:r w:rsidRPr="001E5167">
              <w:rPr>
                <w:rFonts w:ascii="Times New Roman" w:eastAsia="Times New Roman" w:hAnsi="Times New Roman"/>
                <w:bCs/>
                <w:color w:val="000000"/>
                <w:sz w:val="24"/>
                <w:szCs w:val="24"/>
                <w:lang w:val="ro-RO"/>
              </w:rPr>
              <w:t xml:space="preserve">, control,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characterization</w:t>
            </w:r>
            <w:proofErr w:type="spellEnd"/>
            <w:r w:rsidRPr="001E5167">
              <w:rPr>
                <w:rFonts w:ascii="Times New Roman" w:eastAsia="Times New Roman" w:hAnsi="Times New Roman"/>
                <w:bCs/>
                <w:color w:val="000000"/>
                <w:sz w:val="24"/>
                <w:szCs w:val="24"/>
                <w:lang w:val="ro-RO"/>
              </w:rPr>
              <w:t xml:space="preserve"> of micro-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nanostructured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materials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tunable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functional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properties</w:t>
            </w:r>
            <w:proofErr w:type="spellEnd"/>
            <w:r w:rsidRPr="001E5167">
              <w:rPr>
                <w:rFonts w:ascii="Times New Roman" w:eastAsia="Times New Roman" w:hAnsi="Times New Roman"/>
                <w:bCs/>
                <w:color w:val="000000"/>
                <w:sz w:val="24"/>
                <w:szCs w:val="24"/>
                <w:lang w:val="ro-RO"/>
              </w:rPr>
              <w:t>.</w:t>
            </w:r>
          </w:p>
          <w:p w14:paraId="36DEC445"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r w:rsidRPr="001E5167">
              <w:rPr>
                <w:rFonts w:ascii="Times New Roman" w:eastAsia="Times New Roman" w:hAnsi="Times New Roman"/>
                <w:bCs/>
                <w:color w:val="000000"/>
                <w:sz w:val="24"/>
                <w:szCs w:val="24"/>
                <w:lang w:val="ro-RO"/>
              </w:rPr>
              <w:t xml:space="preserve">The </w:t>
            </w:r>
            <w:proofErr w:type="spellStart"/>
            <w:r w:rsidRPr="001E5167">
              <w:rPr>
                <w:rFonts w:ascii="Times New Roman" w:eastAsia="Times New Roman" w:hAnsi="Times New Roman"/>
                <w:bCs/>
                <w:color w:val="000000"/>
                <w:sz w:val="24"/>
                <w:szCs w:val="24"/>
                <w:lang w:val="ro-RO"/>
              </w:rPr>
              <w:t>process</w:t>
            </w:r>
            <w:proofErr w:type="spellEnd"/>
            <w:r w:rsidRPr="001E5167">
              <w:rPr>
                <w:rFonts w:ascii="Times New Roman" w:eastAsia="Times New Roman" w:hAnsi="Times New Roman"/>
                <w:bCs/>
                <w:color w:val="000000"/>
                <w:sz w:val="24"/>
                <w:szCs w:val="24"/>
                <w:lang w:val="ro-RO"/>
              </w:rPr>
              <w:t xml:space="preserve"> for </w:t>
            </w:r>
            <w:proofErr w:type="spellStart"/>
            <w:r w:rsidRPr="001E5167">
              <w:rPr>
                <w:rFonts w:ascii="Times New Roman" w:eastAsia="Times New Roman" w:hAnsi="Times New Roman"/>
                <w:bCs/>
                <w:color w:val="000000"/>
                <w:sz w:val="24"/>
                <w:szCs w:val="24"/>
                <w:lang w:val="ro-RO"/>
              </w:rPr>
              <w:t>obtaining</w:t>
            </w:r>
            <w:proofErr w:type="spellEnd"/>
            <w:r w:rsidRPr="001E5167">
              <w:rPr>
                <w:rFonts w:ascii="Times New Roman" w:eastAsia="Times New Roman" w:hAnsi="Times New Roman"/>
                <w:bCs/>
                <w:color w:val="000000"/>
                <w:sz w:val="24"/>
                <w:szCs w:val="24"/>
                <w:lang w:val="ro-RO"/>
              </w:rPr>
              <w:t xml:space="preserve"> SnSe₂-</w:t>
            </w:r>
            <w:proofErr w:type="spellStart"/>
            <w:r w:rsidRPr="001E5167">
              <w:rPr>
                <w:rFonts w:ascii="Times New Roman" w:eastAsia="Times New Roman" w:hAnsi="Times New Roman"/>
                <w:bCs/>
                <w:color w:val="000000"/>
                <w:sz w:val="24"/>
                <w:szCs w:val="24"/>
                <w:lang w:val="ro-RO"/>
              </w:rPr>
              <w:t>based</w:t>
            </w:r>
            <w:proofErr w:type="spellEnd"/>
            <w:r w:rsidRPr="001E5167">
              <w:rPr>
                <w:rFonts w:ascii="Times New Roman" w:eastAsia="Times New Roman" w:hAnsi="Times New Roman"/>
                <w:bCs/>
                <w:color w:val="000000"/>
                <w:sz w:val="24"/>
                <w:szCs w:val="24"/>
                <w:lang w:val="ro-RO"/>
              </w:rPr>
              <w:t xml:space="preserve"> aeromaterials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optimized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using</w:t>
            </w:r>
            <w:proofErr w:type="spellEnd"/>
            <w:r w:rsidRPr="001E5167">
              <w:rPr>
                <w:rFonts w:ascii="Times New Roman" w:eastAsia="Times New Roman" w:hAnsi="Times New Roman"/>
                <w:bCs/>
                <w:color w:val="000000"/>
                <w:sz w:val="24"/>
                <w:szCs w:val="24"/>
                <w:lang w:val="ro-RO"/>
              </w:rPr>
              <w:t xml:space="preserve"> atomic </w:t>
            </w:r>
            <w:proofErr w:type="spellStart"/>
            <w:r w:rsidRPr="001E5167">
              <w:rPr>
                <w:rFonts w:ascii="Times New Roman" w:eastAsia="Times New Roman" w:hAnsi="Times New Roman"/>
                <w:bCs/>
                <w:color w:val="000000"/>
                <w:sz w:val="24"/>
                <w:szCs w:val="24"/>
                <w:lang w:val="ro-RO"/>
              </w:rPr>
              <w:t>layer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deposition</w:t>
            </w:r>
            <w:proofErr w:type="spellEnd"/>
            <w:r w:rsidRPr="001E5167">
              <w:rPr>
                <w:rFonts w:ascii="Times New Roman" w:eastAsia="Times New Roman" w:hAnsi="Times New Roman"/>
                <w:bCs/>
                <w:color w:val="000000"/>
                <w:sz w:val="24"/>
                <w:szCs w:val="24"/>
                <w:lang w:val="ro-RO"/>
              </w:rPr>
              <w:t xml:space="preserve"> (ALD) on sacrificial ZnO </w:t>
            </w:r>
            <w:proofErr w:type="spellStart"/>
            <w:r w:rsidRPr="001E5167">
              <w:rPr>
                <w:rFonts w:ascii="Times New Roman" w:eastAsia="Times New Roman" w:hAnsi="Times New Roman"/>
                <w:bCs/>
                <w:color w:val="000000"/>
                <w:sz w:val="24"/>
                <w:szCs w:val="24"/>
                <w:lang w:val="ro-RO"/>
              </w:rPr>
              <w:t>substrates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followed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thermal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treatment</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controlled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substrate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removal</w:t>
            </w:r>
            <w:proofErr w:type="spellEnd"/>
            <w:r w:rsidRPr="001E5167">
              <w:rPr>
                <w:rFonts w:ascii="Times New Roman" w:eastAsia="Times New Roman" w:hAnsi="Times New Roman"/>
                <w:bCs/>
                <w:color w:val="000000"/>
                <w:sz w:val="24"/>
                <w:szCs w:val="24"/>
                <w:lang w:val="ro-RO"/>
              </w:rPr>
              <w:t xml:space="preserve">. The </w:t>
            </w:r>
            <w:proofErr w:type="spellStart"/>
            <w:r w:rsidRPr="001E5167">
              <w:rPr>
                <w:rFonts w:ascii="Times New Roman" w:eastAsia="Times New Roman" w:hAnsi="Times New Roman"/>
                <w:bCs/>
                <w:color w:val="000000"/>
                <w:sz w:val="24"/>
                <w:szCs w:val="24"/>
                <w:lang w:val="ro-RO"/>
              </w:rPr>
              <w:t>formation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crystalline</w:t>
            </w:r>
            <w:proofErr w:type="spellEnd"/>
            <w:r w:rsidRPr="001E5167">
              <w:rPr>
                <w:rFonts w:ascii="Times New Roman" w:eastAsia="Times New Roman" w:hAnsi="Times New Roman"/>
                <w:bCs/>
                <w:color w:val="000000"/>
                <w:sz w:val="24"/>
                <w:szCs w:val="24"/>
                <w:lang w:val="ro-RO"/>
              </w:rPr>
              <w:t xml:space="preserve"> SnSe₂ </w:t>
            </w:r>
            <w:proofErr w:type="spellStart"/>
            <w:r w:rsidRPr="001E5167">
              <w:rPr>
                <w:rFonts w:ascii="Times New Roman" w:eastAsia="Times New Roman" w:hAnsi="Times New Roman"/>
                <w:bCs/>
                <w:color w:val="000000"/>
                <w:sz w:val="24"/>
                <w:szCs w:val="24"/>
                <w:lang w:val="ro-RO"/>
              </w:rPr>
              <w:t>phase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after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thermal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treatment</w:t>
            </w:r>
            <w:proofErr w:type="spellEnd"/>
            <w:r w:rsidRPr="001E5167">
              <w:rPr>
                <w:rFonts w:ascii="Times New Roman" w:eastAsia="Times New Roman" w:hAnsi="Times New Roman"/>
                <w:bCs/>
                <w:color w:val="000000"/>
                <w:sz w:val="24"/>
                <w:szCs w:val="24"/>
                <w:lang w:val="ro-RO"/>
              </w:rPr>
              <w:t xml:space="preserve"> in a Se </w:t>
            </w:r>
            <w:proofErr w:type="spellStart"/>
            <w:r w:rsidRPr="001E5167">
              <w:rPr>
                <w:rFonts w:ascii="Times New Roman" w:eastAsia="Times New Roman" w:hAnsi="Times New Roman"/>
                <w:bCs/>
                <w:color w:val="000000"/>
                <w:sz w:val="24"/>
                <w:szCs w:val="24"/>
                <w:lang w:val="ro-RO"/>
              </w:rPr>
              <w:t>atmosphere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while</w:t>
            </w:r>
            <w:proofErr w:type="spellEnd"/>
            <w:r w:rsidRPr="001E5167">
              <w:rPr>
                <w:rFonts w:ascii="Times New Roman" w:eastAsia="Times New Roman" w:hAnsi="Times New Roman"/>
                <w:bCs/>
                <w:color w:val="000000"/>
                <w:sz w:val="24"/>
                <w:szCs w:val="24"/>
                <w:lang w:val="ro-RO"/>
              </w:rPr>
              <w:t xml:space="preserve"> micro-Raman </w:t>
            </w:r>
            <w:proofErr w:type="spellStart"/>
            <w:r w:rsidRPr="001E5167">
              <w:rPr>
                <w:rFonts w:ascii="Times New Roman" w:eastAsia="Times New Roman" w:hAnsi="Times New Roman"/>
                <w:bCs/>
                <w:color w:val="000000"/>
                <w:sz w:val="24"/>
                <w:szCs w:val="24"/>
                <w:lang w:val="ro-RO"/>
              </w:rPr>
              <w:t>analyses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revealed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only</w:t>
            </w:r>
            <w:proofErr w:type="spellEnd"/>
            <w:r w:rsidRPr="001E5167">
              <w:rPr>
                <w:rFonts w:ascii="Times New Roman" w:eastAsia="Times New Roman" w:hAnsi="Times New Roman"/>
                <w:bCs/>
                <w:color w:val="000000"/>
                <w:sz w:val="24"/>
                <w:szCs w:val="24"/>
                <w:lang w:val="ro-RO"/>
              </w:rPr>
              <w:t xml:space="preserve"> a minimal </w:t>
            </w:r>
            <w:proofErr w:type="spellStart"/>
            <w:r w:rsidRPr="001E5167">
              <w:rPr>
                <w:rFonts w:ascii="Times New Roman" w:eastAsia="Times New Roman" w:hAnsi="Times New Roman"/>
                <w:bCs/>
                <w:color w:val="000000"/>
                <w:sz w:val="24"/>
                <w:szCs w:val="24"/>
                <w:lang w:val="ro-RO"/>
              </w:rPr>
              <w:t>residual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amount</w:t>
            </w:r>
            <w:proofErr w:type="spellEnd"/>
            <w:r w:rsidRPr="001E5167">
              <w:rPr>
                <w:rFonts w:ascii="Times New Roman" w:eastAsia="Times New Roman" w:hAnsi="Times New Roman"/>
                <w:bCs/>
                <w:color w:val="000000"/>
                <w:sz w:val="24"/>
                <w:szCs w:val="24"/>
                <w:lang w:val="ro-RO"/>
              </w:rPr>
              <w:t xml:space="preserve"> of ZnO. </w:t>
            </w:r>
            <w:proofErr w:type="spellStart"/>
            <w:r w:rsidRPr="001E5167">
              <w:rPr>
                <w:rFonts w:ascii="Times New Roman" w:eastAsia="Times New Roman" w:hAnsi="Times New Roman"/>
                <w:bCs/>
                <w:color w:val="000000"/>
                <w:sz w:val="24"/>
                <w:szCs w:val="24"/>
                <w:lang w:val="ro-RO"/>
              </w:rPr>
              <w:t>Using</w:t>
            </w:r>
            <w:proofErr w:type="spellEnd"/>
            <w:r w:rsidRPr="001E5167">
              <w:rPr>
                <w:rFonts w:ascii="Times New Roman" w:eastAsia="Times New Roman" w:hAnsi="Times New Roman"/>
                <w:bCs/>
                <w:color w:val="000000"/>
                <w:sz w:val="24"/>
                <w:szCs w:val="24"/>
                <w:lang w:val="ro-RO"/>
              </w:rPr>
              <w:t xml:space="preserve"> similar </w:t>
            </w:r>
            <w:proofErr w:type="spellStart"/>
            <w:r w:rsidRPr="001E5167">
              <w:rPr>
                <w:rFonts w:ascii="Times New Roman" w:eastAsia="Times New Roman" w:hAnsi="Times New Roman"/>
                <w:bCs/>
                <w:color w:val="000000"/>
                <w:sz w:val="24"/>
                <w:szCs w:val="24"/>
                <w:lang w:val="ro-RO"/>
              </w:rPr>
              <w:t>approaches</w:t>
            </w:r>
            <w:proofErr w:type="spellEnd"/>
            <w:r w:rsidRPr="001E5167">
              <w:rPr>
                <w:rFonts w:ascii="Times New Roman" w:eastAsia="Times New Roman" w:hAnsi="Times New Roman"/>
                <w:bCs/>
                <w:color w:val="000000"/>
                <w:sz w:val="24"/>
                <w:szCs w:val="24"/>
                <w:lang w:val="ro-RO"/>
              </w:rPr>
              <w:t xml:space="preserve">, 3D aeromaterials </w:t>
            </w:r>
            <w:proofErr w:type="spellStart"/>
            <w:r w:rsidRPr="001E5167">
              <w:rPr>
                <w:rFonts w:ascii="Times New Roman" w:eastAsia="Times New Roman" w:hAnsi="Times New Roman"/>
                <w:bCs/>
                <w:color w:val="000000"/>
                <w:sz w:val="24"/>
                <w:szCs w:val="24"/>
                <w:lang w:val="ro-RO"/>
              </w:rPr>
              <w:t>based</w:t>
            </w:r>
            <w:proofErr w:type="spellEnd"/>
            <w:r w:rsidRPr="001E5167">
              <w:rPr>
                <w:rFonts w:ascii="Times New Roman" w:eastAsia="Times New Roman" w:hAnsi="Times New Roman"/>
                <w:bCs/>
                <w:color w:val="000000"/>
                <w:sz w:val="24"/>
                <w:szCs w:val="24"/>
                <w:lang w:val="ro-RO"/>
              </w:rPr>
              <w:t xml:space="preserve"> on </w:t>
            </w:r>
            <w:proofErr w:type="spellStart"/>
            <w:r w:rsidRPr="001E5167">
              <w:rPr>
                <w:rFonts w:ascii="Times New Roman" w:eastAsia="Times New Roman" w:hAnsi="Times New Roman"/>
                <w:bCs/>
                <w:color w:val="000000"/>
                <w:sz w:val="24"/>
                <w:szCs w:val="24"/>
                <w:lang w:val="ro-RO"/>
              </w:rPr>
              <w:t>TiO</w:t>
            </w:r>
            <w:proofErr w:type="spellEnd"/>
            <w:r w:rsidRPr="001E5167">
              <w:rPr>
                <w:rFonts w:ascii="Times New Roman" w:eastAsia="Times New Roman" w:hAnsi="Times New Roman"/>
                <w:bCs/>
                <w:color w:val="000000"/>
                <w:sz w:val="24"/>
                <w:szCs w:val="24"/>
                <w:lang w:val="ro-RO"/>
              </w:rPr>
              <w:t xml:space="preserve">₂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Mg–Ti </w:t>
            </w:r>
            <w:proofErr w:type="spellStart"/>
            <w:r w:rsidRPr="001E5167">
              <w:rPr>
                <w:rFonts w:ascii="Times New Roman" w:eastAsia="Times New Roman" w:hAnsi="Times New Roman"/>
                <w:bCs/>
                <w:color w:val="000000"/>
                <w:sz w:val="24"/>
                <w:szCs w:val="24"/>
                <w:lang w:val="ro-RO"/>
              </w:rPr>
              <w:t>oxides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obtained</w:t>
            </w:r>
            <w:proofErr w:type="spellEnd"/>
            <w:r w:rsidRPr="001E5167">
              <w:rPr>
                <w:rFonts w:ascii="Times New Roman" w:eastAsia="Times New Roman" w:hAnsi="Times New Roman"/>
                <w:bCs/>
                <w:color w:val="000000"/>
                <w:sz w:val="24"/>
                <w:szCs w:val="24"/>
                <w:lang w:val="ro-RO"/>
              </w:rPr>
              <w:t xml:space="preserve">. Distinct </w:t>
            </w:r>
            <w:proofErr w:type="spellStart"/>
            <w:r w:rsidRPr="001E5167">
              <w:rPr>
                <w:rFonts w:ascii="Times New Roman" w:eastAsia="Times New Roman" w:hAnsi="Times New Roman"/>
                <w:bCs/>
                <w:color w:val="000000"/>
                <w:sz w:val="24"/>
                <w:szCs w:val="24"/>
                <w:lang w:val="ro-RO"/>
              </w:rPr>
              <w:t>processing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conditions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established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leading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either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mixed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Mg₂TiO</w:t>
            </w:r>
            <w:proofErr w:type="spellEnd"/>
            <w:r w:rsidRPr="001E5167">
              <w:rPr>
                <w:rFonts w:ascii="Times New Roman" w:eastAsia="Times New Roman" w:hAnsi="Times New Roman"/>
                <w:bCs/>
                <w:color w:val="000000"/>
                <w:sz w:val="24"/>
                <w:szCs w:val="24"/>
                <w:lang w:val="ro-RO"/>
              </w:rPr>
              <w:t>₄/</w:t>
            </w:r>
            <w:proofErr w:type="spellStart"/>
            <w:r w:rsidRPr="001E5167">
              <w:rPr>
                <w:rFonts w:ascii="Times New Roman" w:eastAsia="Times New Roman" w:hAnsi="Times New Roman"/>
                <w:bCs/>
                <w:color w:val="000000"/>
                <w:sz w:val="24"/>
                <w:szCs w:val="24"/>
                <w:lang w:val="ro-RO"/>
              </w:rPr>
              <w:t>ZnMgTiO</w:t>
            </w:r>
            <w:proofErr w:type="spellEnd"/>
            <w:r w:rsidRPr="001E5167">
              <w:rPr>
                <w:rFonts w:ascii="Times New Roman" w:eastAsia="Times New Roman" w:hAnsi="Times New Roman"/>
                <w:bCs/>
                <w:color w:val="000000"/>
                <w:sz w:val="24"/>
                <w:szCs w:val="24"/>
                <w:lang w:val="ro-RO"/>
              </w:rPr>
              <w:t xml:space="preserve">₄ </w:t>
            </w:r>
            <w:proofErr w:type="spellStart"/>
            <w:r w:rsidRPr="001E5167">
              <w:rPr>
                <w:rFonts w:ascii="Times New Roman" w:eastAsia="Times New Roman" w:hAnsi="Times New Roman"/>
                <w:bCs/>
                <w:color w:val="000000"/>
                <w:sz w:val="24"/>
                <w:szCs w:val="24"/>
                <w:lang w:val="ro-RO"/>
              </w:rPr>
              <w:t>phases</w:t>
            </w:r>
            <w:proofErr w:type="spellEnd"/>
            <w:r w:rsidRPr="001E5167">
              <w:rPr>
                <w:rFonts w:ascii="Times New Roman" w:eastAsia="Times New Roman" w:hAnsi="Times New Roman"/>
                <w:bCs/>
                <w:color w:val="000000"/>
                <w:sz w:val="24"/>
                <w:szCs w:val="24"/>
                <w:lang w:val="ro-RO"/>
              </w:rPr>
              <w:t xml:space="preserve"> or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formation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rutile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TiO</w:t>
            </w:r>
            <w:proofErr w:type="spellEnd"/>
            <w:r w:rsidRPr="001E5167">
              <w:rPr>
                <w:rFonts w:ascii="Times New Roman" w:eastAsia="Times New Roman" w:hAnsi="Times New Roman"/>
                <w:bCs/>
                <w:color w:val="000000"/>
                <w:sz w:val="24"/>
                <w:szCs w:val="24"/>
                <w:lang w:val="ro-RO"/>
              </w:rPr>
              <w:t xml:space="preserve">₂ </w:t>
            </w:r>
            <w:proofErr w:type="spellStart"/>
            <w:r w:rsidRPr="001E5167">
              <w:rPr>
                <w:rFonts w:ascii="Times New Roman" w:eastAsia="Times New Roman" w:hAnsi="Times New Roman"/>
                <w:bCs/>
                <w:color w:val="000000"/>
                <w:sz w:val="24"/>
                <w:szCs w:val="24"/>
                <w:lang w:val="ro-RO"/>
              </w:rPr>
              <w:t>phase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Their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sensitivity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UV </w:t>
            </w:r>
            <w:proofErr w:type="spellStart"/>
            <w:r w:rsidRPr="001E5167">
              <w:rPr>
                <w:rFonts w:ascii="Times New Roman" w:eastAsia="Times New Roman" w:hAnsi="Times New Roman"/>
                <w:bCs/>
                <w:color w:val="000000"/>
                <w:sz w:val="24"/>
                <w:szCs w:val="24"/>
                <w:lang w:val="ro-RO"/>
              </w:rPr>
              <w:t>radiation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gases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indicating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potential</w:t>
            </w:r>
            <w:proofErr w:type="spellEnd"/>
            <w:r w:rsidRPr="001E5167">
              <w:rPr>
                <w:rFonts w:ascii="Times New Roman" w:eastAsia="Times New Roman" w:hAnsi="Times New Roman"/>
                <w:bCs/>
                <w:color w:val="000000"/>
                <w:sz w:val="24"/>
                <w:szCs w:val="24"/>
                <w:lang w:val="ro-RO"/>
              </w:rPr>
              <w:t xml:space="preserve"> for </w:t>
            </w:r>
            <w:proofErr w:type="spellStart"/>
            <w:r w:rsidRPr="001E5167">
              <w:rPr>
                <w:rFonts w:ascii="Times New Roman" w:eastAsia="Times New Roman" w:hAnsi="Times New Roman"/>
                <w:bCs/>
                <w:color w:val="000000"/>
                <w:sz w:val="24"/>
                <w:szCs w:val="24"/>
                <w:lang w:val="ro-RO"/>
              </w:rPr>
              <w:t>photocatalytic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applications</w:t>
            </w:r>
            <w:proofErr w:type="spellEnd"/>
            <w:r w:rsidRPr="001E5167">
              <w:rPr>
                <w:rFonts w:ascii="Times New Roman" w:eastAsia="Times New Roman" w:hAnsi="Times New Roman"/>
                <w:bCs/>
                <w:color w:val="000000"/>
                <w:sz w:val="24"/>
                <w:szCs w:val="24"/>
                <w:lang w:val="ro-RO"/>
              </w:rPr>
              <w:t xml:space="preserve">. The </w:t>
            </w:r>
            <w:proofErr w:type="spellStart"/>
            <w:r w:rsidRPr="001E5167">
              <w:rPr>
                <w:rFonts w:ascii="Times New Roman" w:eastAsia="Times New Roman" w:hAnsi="Times New Roman"/>
                <w:bCs/>
                <w:color w:val="000000"/>
                <w:sz w:val="24"/>
                <w:szCs w:val="24"/>
                <w:lang w:val="ro-RO"/>
              </w:rPr>
              <w:t>morphological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optical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electronic </w:t>
            </w:r>
            <w:proofErr w:type="spellStart"/>
            <w:r w:rsidRPr="001E5167">
              <w:rPr>
                <w:rFonts w:ascii="Times New Roman" w:eastAsia="Times New Roman" w:hAnsi="Times New Roman"/>
                <w:bCs/>
                <w:color w:val="000000"/>
                <w:sz w:val="24"/>
                <w:szCs w:val="24"/>
                <w:lang w:val="ro-RO"/>
              </w:rPr>
              <w:t>properties</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two</w:t>
            </w:r>
            <w:proofErr w:type="spellEnd"/>
            <w:r w:rsidRPr="001E5167">
              <w:rPr>
                <w:rFonts w:ascii="Times New Roman" w:eastAsia="Times New Roman" w:hAnsi="Times New Roman"/>
                <w:bCs/>
                <w:color w:val="000000"/>
                <w:sz w:val="24"/>
                <w:szCs w:val="24"/>
                <w:lang w:val="ro-RO"/>
              </w:rPr>
              <w:t xml:space="preserve">-dimensional SnSe </w:t>
            </w:r>
            <w:proofErr w:type="spellStart"/>
            <w:r w:rsidRPr="001E5167">
              <w:rPr>
                <w:rFonts w:ascii="Times New Roman" w:eastAsia="Times New Roman" w:hAnsi="Times New Roman"/>
                <w:bCs/>
                <w:color w:val="000000"/>
                <w:sz w:val="24"/>
                <w:szCs w:val="24"/>
                <w:lang w:val="ro-RO"/>
              </w:rPr>
              <w:t>layers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obtained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liquid-phase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exfoliation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followed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centrifugation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investigated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resulting</w:t>
            </w:r>
            <w:proofErr w:type="spellEnd"/>
            <w:r w:rsidRPr="001E5167">
              <w:rPr>
                <w:rFonts w:ascii="Times New Roman" w:eastAsia="Times New Roman" w:hAnsi="Times New Roman"/>
                <w:bCs/>
                <w:color w:val="000000"/>
                <w:sz w:val="24"/>
                <w:szCs w:val="24"/>
                <w:lang w:val="ro-RO"/>
              </w:rPr>
              <w:t xml:space="preserve"> in </w:t>
            </w:r>
            <w:proofErr w:type="spellStart"/>
            <w:r w:rsidRPr="001E5167">
              <w:rPr>
                <w:rFonts w:ascii="Times New Roman" w:eastAsia="Times New Roman" w:hAnsi="Times New Roman"/>
                <w:bCs/>
                <w:color w:val="000000"/>
                <w:sz w:val="24"/>
                <w:szCs w:val="24"/>
                <w:lang w:val="ro-RO"/>
              </w:rPr>
              <w:t>suspensions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containing</w:t>
            </w:r>
            <w:proofErr w:type="spellEnd"/>
            <w:r w:rsidRPr="001E5167">
              <w:rPr>
                <w:rFonts w:ascii="Times New Roman" w:eastAsia="Times New Roman" w:hAnsi="Times New Roman"/>
                <w:bCs/>
                <w:color w:val="000000"/>
                <w:sz w:val="24"/>
                <w:szCs w:val="24"/>
                <w:lang w:val="ro-RO"/>
              </w:rPr>
              <w:t xml:space="preserve"> SnSe </w:t>
            </w:r>
            <w:proofErr w:type="spellStart"/>
            <w:r w:rsidRPr="001E5167">
              <w:rPr>
                <w:rFonts w:ascii="Times New Roman" w:eastAsia="Times New Roman" w:hAnsi="Times New Roman"/>
                <w:bCs/>
                <w:color w:val="000000"/>
                <w:sz w:val="24"/>
                <w:szCs w:val="24"/>
                <w:lang w:val="ro-RO"/>
              </w:rPr>
              <w:t>flakes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controllable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thickness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lateral </w:t>
            </w:r>
            <w:proofErr w:type="spellStart"/>
            <w:r w:rsidRPr="001E5167">
              <w:rPr>
                <w:rFonts w:ascii="Times New Roman" w:eastAsia="Times New Roman" w:hAnsi="Times New Roman"/>
                <w:bCs/>
                <w:color w:val="000000"/>
                <w:sz w:val="24"/>
                <w:szCs w:val="24"/>
                <w:lang w:val="ro-RO"/>
              </w:rPr>
              <w:t>dimensions</w:t>
            </w:r>
            <w:proofErr w:type="spellEnd"/>
            <w:r w:rsidRPr="001E5167">
              <w:rPr>
                <w:rFonts w:ascii="Times New Roman" w:eastAsia="Times New Roman" w:hAnsi="Times New Roman"/>
                <w:bCs/>
                <w:color w:val="000000"/>
                <w:sz w:val="24"/>
                <w:szCs w:val="24"/>
                <w:lang w:val="ro-RO"/>
              </w:rPr>
              <w:t>.</w:t>
            </w:r>
          </w:p>
          <w:p w14:paraId="1B1C4D75"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r w:rsidRPr="001E5167">
              <w:rPr>
                <w:rFonts w:ascii="Times New Roman" w:eastAsia="Times New Roman" w:hAnsi="Times New Roman"/>
                <w:bCs/>
                <w:color w:val="000000"/>
                <w:sz w:val="24"/>
                <w:szCs w:val="24"/>
                <w:lang w:val="ro-RO"/>
              </w:rPr>
              <w:t xml:space="preserve">An </w:t>
            </w:r>
            <w:proofErr w:type="spellStart"/>
            <w:r w:rsidRPr="001E5167">
              <w:rPr>
                <w:rFonts w:ascii="Times New Roman" w:eastAsia="Times New Roman" w:hAnsi="Times New Roman"/>
                <w:bCs/>
                <w:color w:val="000000"/>
                <w:sz w:val="24"/>
                <w:szCs w:val="24"/>
                <w:lang w:val="ro-RO"/>
              </w:rPr>
              <w:t>integrated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approach</w:t>
            </w:r>
            <w:proofErr w:type="spellEnd"/>
            <w:r w:rsidRPr="001E5167">
              <w:rPr>
                <w:rFonts w:ascii="Times New Roman" w:eastAsia="Times New Roman" w:hAnsi="Times New Roman"/>
                <w:bCs/>
                <w:color w:val="000000"/>
                <w:sz w:val="24"/>
                <w:szCs w:val="24"/>
                <w:lang w:val="ro-RO"/>
              </w:rPr>
              <w:t xml:space="preserve"> for micro-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nanostructuring of GaAs </w:t>
            </w:r>
            <w:proofErr w:type="spellStart"/>
            <w:r w:rsidRPr="001E5167">
              <w:rPr>
                <w:rFonts w:ascii="Times New Roman" w:eastAsia="Times New Roman" w:hAnsi="Times New Roman"/>
                <w:bCs/>
                <w:color w:val="000000"/>
                <w:sz w:val="24"/>
                <w:szCs w:val="24"/>
                <w:lang w:val="ro-RO"/>
              </w:rPr>
              <w:t>substrates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developed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combining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photolithography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electrochemical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anodization</w:t>
            </w:r>
            <w:proofErr w:type="spellEnd"/>
            <w:r w:rsidRPr="001E5167">
              <w:rPr>
                <w:rFonts w:ascii="Times New Roman" w:eastAsia="Times New Roman" w:hAnsi="Times New Roman"/>
                <w:bCs/>
                <w:color w:val="000000"/>
                <w:sz w:val="24"/>
                <w:szCs w:val="24"/>
                <w:lang w:val="ro-RO"/>
              </w:rPr>
              <w:t xml:space="preserve">. It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that</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controlled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localized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formation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nanowire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networks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occurs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exclusively</w:t>
            </w:r>
            <w:proofErr w:type="spellEnd"/>
            <w:r w:rsidRPr="001E5167">
              <w:rPr>
                <w:rFonts w:ascii="Times New Roman" w:eastAsia="Times New Roman" w:hAnsi="Times New Roman"/>
                <w:bCs/>
                <w:color w:val="000000"/>
                <w:sz w:val="24"/>
                <w:szCs w:val="24"/>
                <w:lang w:val="ro-RO"/>
              </w:rPr>
              <w:t xml:space="preserve"> on GaAs </w:t>
            </w:r>
            <w:proofErr w:type="spellStart"/>
            <w:r w:rsidRPr="001E5167">
              <w:rPr>
                <w:rFonts w:ascii="Times New Roman" w:eastAsia="Times New Roman" w:hAnsi="Times New Roman"/>
                <w:bCs/>
                <w:color w:val="000000"/>
                <w:sz w:val="24"/>
                <w:szCs w:val="24"/>
                <w:lang w:val="ro-RO"/>
              </w:rPr>
              <w:t>substrates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(111)B </w:t>
            </w:r>
            <w:proofErr w:type="spellStart"/>
            <w:r w:rsidRPr="001E5167">
              <w:rPr>
                <w:rFonts w:ascii="Times New Roman" w:eastAsia="Times New Roman" w:hAnsi="Times New Roman"/>
                <w:bCs/>
                <w:color w:val="000000"/>
                <w:sz w:val="24"/>
                <w:szCs w:val="24"/>
                <w:lang w:val="ro-RO"/>
              </w:rPr>
              <w:t>orientation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whereas</w:t>
            </w:r>
            <w:proofErr w:type="spellEnd"/>
            <w:r w:rsidRPr="001E5167">
              <w:rPr>
                <w:rFonts w:ascii="Times New Roman" w:eastAsia="Times New Roman" w:hAnsi="Times New Roman"/>
                <w:bCs/>
                <w:color w:val="000000"/>
                <w:sz w:val="24"/>
                <w:szCs w:val="24"/>
                <w:lang w:val="ro-RO"/>
              </w:rPr>
              <w:t xml:space="preserve"> for </w:t>
            </w:r>
            <w:proofErr w:type="spellStart"/>
            <w:r w:rsidRPr="001E5167">
              <w:rPr>
                <w:rFonts w:ascii="Times New Roman" w:eastAsia="Times New Roman" w:hAnsi="Times New Roman"/>
                <w:bCs/>
                <w:color w:val="000000"/>
                <w:sz w:val="24"/>
                <w:szCs w:val="24"/>
                <w:lang w:val="ro-RO"/>
              </w:rPr>
              <w:t>other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crystallographic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orientations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corrosion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also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takes</w:t>
            </w:r>
            <w:proofErr w:type="spellEnd"/>
            <w:r w:rsidRPr="001E5167">
              <w:rPr>
                <w:rFonts w:ascii="Times New Roman" w:eastAsia="Times New Roman" w:hAnsi="Times New Roman"/>
                <w:bCs/>
                <w:color w:val="000000"/>
                <w:sz w:val="24"/>
                <w:szCs w:val="24"/>
                <w:lang w:val="ro-RO"/>
              </w:rPr>
              <w:t xml:space="preserve"> place </w:t>
            </w:r>
            <w:proofErr w:type="spellStart"/>
            <w:r w:rsidRPr="001E5167">
              <w:rPr>
                <w:rFonts w:ascii="Times New Roman" w:eastAsia="Times New Roman" w:hAnsi="Times New Roman"/>
                <w:bCs/>
                <w:color w:val="000000"/>
                <w:sz w:val="24"/>
                <w:szCs w:val="24"/>
                <w:lang w:val="ro-RO"/>
              </w:rPr>
              <w:t>beneath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photolithographic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mask</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due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lateral </w:t>
            </w:r>
            <w:proofErr w:type="spellStart"/>
            <w:r w:rsidRPr="001E5167">
              <w:rPr>
                <w:rFonts w:ascii="Times New Roman" w:eastAsia="Times New Roman" w:hAnsi="Times New Roman"/>
                <w:bCs/>
                <w:color w:val="000000"/>
                <w:sz w:val="24"/>
                <w:szCs w:val="24"/>
                <w:lang w:val="ro-RO"/>
              </w:rPr>
              <w:t>propagation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inclined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crystallographic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pores</w:t>
            </w:r>
            <w:proofErr w:type="spellEnd"/>
            <w:r w:rsidRPr="001E5167">
              <w:rPr>
                <w:rFonts w:ascii="Times New Roman" w:eastAsia="Times New Roman" w:hAnsi="Times New Roman"/>
                <w:bCs/>
                <w:color w:val="000000"/>
                <w:sz w:val="24"/>
                <w:szCs w:val="24"/>
                <w:lang w:val="ro-RO"/>
              </w:rPr>
              <w:t xml:space="preserve">. Optimal </w:t>
            </w:r>
            <w:proofErr w:type="spellStart"/>
            <w:r w:rsidRPr="001E5167">
              <w:rPr>
                <w:rFonts w:ascii="Times New Roman" w:eastAsia="Times New Roman" w:hAnsi="Times New Roman"/>
                <w:bCs/>
                <w:color w:val="000000"/>
                <w:sz w:val="24"/>
                <w:szCs w:val="24"/>
                <w:lang w:val="ro-RO"/>
              </w:rPr>
              <w:t>thermal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treatment</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conditions</w:t>
            </w:r>
            <w:proofErr w:type="spellEnd"/>
            <w:r w:rsidRPr="001E5167">
              <w:rPr>
                <w:rFonts w:ascii="Times New Roman" w:eastAsia="Times New Roman" w:hAnsi="Times New Roman"/>
                <w:bCs/>
                <w:color w:val="000000"/>
                <w:sz w:val="24"/>
                <w:szCs w:val="24"/>
                <w:lang w:val="ro-RO"/>
              </w:rPr>
              <w:t xml:space="preserve"> in an Ar </w:t>
            </w:r>
            <w:proofErr w:type="spellStart"/>
            <w:r w:rsidRPr="001E5167">
              <w:rPr>
                <w:rFonts w:ascii="Times New Roman" w:eastAsia="Times New Roman" w:hAnsi="Times New Roman"/>
                <w:bCs/>
                <w:color w:val="000000"/>
                <w:sz w:val="24"/>
                <w:szCs w:val="24"/>
                <w:lang w:val="ro-RO"/>
              </w:rPr>
              <w:t>atmosphere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3–6% O₂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established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enabling</w:t>
            </w:r>
            <w:proofErr w:type="spellEnd"/>
            <w:r w:rsidRPr="001E5167">
              <w:rPr>
                <w:rFonts w:ascii="Times New Roman" w:eastAsia="Times New Roman" w:hAnsi="Times New Roman"/>
                <w:bCs/>
                <w:color w:val="000000"/>
                <w:sz w:val="24"/>
                <w:szCs w:val="24"/>
                <w:lang w:val="ro-RO"/>
              </w:rPr>
              <w:t xml:space="preserve"> selective </w:t>
            </w:r>
            <w:proofErr w:type="spellStart"/>
            <w:r w:rsidRPr="001E5167">
              <w:rPr>
                <w:rFonts w:ascii="Times New Roman" w:eastAsia="Times New Roman" w:hAnsi="Times New Roman"/>
                <w:bCs/>
                <w:color w:val="000000"/>
                <w:sz w:val="24"/>
                <w:szCs w:val="24"/>
                <w:lang w:val="ro-RO"/>
              </w:rPr>
              <w:t>oxidation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nanowires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their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controlled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transformation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into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Ga₂O</w:t>
            </w:r>
            <w:proofErr w:type="spellEnd"/>
            <w:r w:rsidRPr="001E5167">
              <w:rPr>
                <w:rFonts w:ascii="Times New Roman" w:eastAsia="Times New Roman" w:hAnsi="Times New Roman"/>
                <w:bCs/>
                <w:color w:val="000000"/>
                <w:sz w:val="24"/>
                <w:szCs w:val="24"/>
                <w:lang w:val="ro-RO"/>
              </w:rPr>
              <w:t xml:space="preserve">₃ </w:t>
            </w:r>
            <w:proofErr w:type="spellStart"/>
            <w:r w:rsidRPr="001E5167">
              <w:rPr>
                <w:rFonts w:ascii="Times New Roman" w:eastAsia="Times New Roman" w:hAnsi="Times New Roman"/>
                <w:bCs/>
                <w:color w:val="000000"/>
                <w:sz w:val="24"/>
                <w:szCs w:val="24"/>
                <w:lang w:val="ro-RO"/>
              </w:rPr>
              <w:t>structures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while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preserving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GaAs </w:t>
            </w:r>
            <w:proofErr w:type="spellStart"/>
            <w:r w:rsidRPr="001E5167">
              <w:rPr>
                <w:rFonts w:ascii="Times New Roman" w:eastAsia="Times New Roman" w:hAnsi="Times New Roman"/>
                <w:bCs/>
                <w:color w:val="000000"/>
                <w:sz w:val="24"/>
                <w:szCs w:val="24"/>
                <w:lang w:val="ro-RO"/>
              </w:rPr>
              <w:t>substrate</w:t>
            </w:r>
            <w:proofErr w:type="spellEnd"/>
            <w:r w:rsidRPr="001E5167">
              <w:rPr>
                <w:rFonts w:ascii="Times New Roman" w:eastAsia="Times New Roman" w:hAnsi="Times New Roman"/>
                <w:bCs/>
                <w:color w:val="000000"/>
                <w:sz w:val="24"/>
                <w:szCs w:val="24"/>
                <w:lang w:val="ro-RO"/>
              </w:rPr>
              <w:t xml:space="preserve">. The </w:t>
            </w:r>
            <w:proofErr w:type="spellStart"/>
            <w:r w:rsidRPr="001E5167">
              <w:rPr>
                <w:rFonts w:ascii="Times New Roman" w:eastAsia="Times New Roman" w:hAnsi="Times New Roman"/>
                <w:bCs/>
                <w:color w:val="000000"/>
                <w:sz w:val="24"/>
                <w:szCs w:val="24"/>
                <w:lang w:val="ro-RO"/>
              </w:rPr>
              <w:t>possibility</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tuning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nanowire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morphology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varying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anodization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voltage</w:t>
            </w:r>
            <w:proofErr w:type="spellEnd"/>
            <w:r w:rsidRPr="001E5167">
              <w:rPr>
                <w:rFonts w:ascii="Times New Roman" w:eastAsia="Times New Roman" w:hAnsi="Times New Roman"/>
                <w:bCs/>
                <w:color w:val="000000"/>
                <w:sz w:val="24"/>
                <w:szCs w:val="24"/>
                <w:lang w:val="ro-RO"/>
              </w:rPr>
              <w:t xml:space="preserve"> (3–4 V)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w:t>
            </w:r>
          </w:p>
          <w:p w14:paraId="27D4326F"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proofErr w:type="spellStart"/>
            <w:r w:rsidRPr="001E5167">
              <w:rPr>
                <w:rFonts w:ascii="Times New Roman" w:eastAsia="Times New Roman" w:hAnsi="Times New Roman"/>
                <w:bCs/>
                <w:color w:val="000000"/>
                <w:sz w:val="24"/>
                <w:szCs w:val="24"/>
                <w:lang w:val="ro-RO"/>
              </w:rPr>
              <w:t>Nanofibers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based</w:t>
            </w:r>
            <w:proofErr w:type="spellEnd"/>
            <w:r w:rsidRPr="001E5167">
              <w:rPr>
                <w:rFonts w:ascii="Times New Roman" w:eastAsia="Times New Roman" w:hAnsi="Times New Roman"/>
                <w:bCs/>
                <w:color w:val="000000"/>
                <w:sz w:val="24"/>
                <w:szCs w:val="24"/>
                <w:lang w:val="ro-RO"/>
              </w:rPr>
              <w:t xml:space="preserve"> on PVA, PVP,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ZnO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fabricated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electrospinning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setup</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adapted</w:t>
            </w:r>
            <w:proofErr w:type="spellEnd"/>
            <w:r w:rsidRPr="001E5167">
              <w:rPr>
                <w:rFonts w:ascii="Times New Roman" w:eastAsia="Times New Roman" w:hAnsi="Times New Roman"/>
                <w:bCs/>
                <w:color w:val="000000"/>
                <w:sz w:val="24"/>
                <w:szCs w:val="24"/>
                <w:lang w:val="ro-RO"/>
              </w:rPr>
              <w:t xml:space="preserve"> for </w:t>
            </w:r>
            <w:proofErr w:type="spellStart"/>
            <w:r w:rsidRPr="001E5167">
              <w:rPr>
                <w:rFonts w:ascii="Times New Roman" w:eastAsia="Times New Roman" w:hAnsi="Times New Roman"/>
                <w:bCs/>
                <w:color w:val="000000"/>
                <w:sz w:val="24"/>
                <w:szCs w:val="24"/>
                <w:lang w:val="ro-RO"/>
              </w:rPr>
              <w:t>voltages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up</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25 kV. </w:t>
            </w:r>
            <w:proofErr w:type="spellStart"/>
            <w:r w:rsidRPr="001E5167">
              <w:rPr>
                <w:rFonts w:ascii="Times New Roman" w:eastAsia="Times New Roman" w:hAnsi="Times New Roman"/>
                <w:bCs/>
                <w:color w:val="000000"/>
                <w:sz w:val="24"/>
                <w:szCs w:val="24"/>
                <w:lang w:val="ro-RO"/>
              </w:rPr>
              <w:t>Fiber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formation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diameters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ranging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from</w:t>
            </w:r>
            <w:proofErr w:type="spellEnd"/>
            <w:r w:rsidRPr="001E5167">
              <w:rPr>
                <w:rFonts w:ascii="Times New Roman" w:eastAsia="Times New Roman" w:hAnsi="Times New Roman"/>
                <w:bCs/>
                <w:color w:val="000000"/>
                <w:sz w:val="24"/>
                <w:szCs w:val="24"/>
                <w:lang w:val="ro-RO"/>
              </w:rPr>
              <w:t xml:space="preserve"> 80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1200 nm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photoluminescence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analyses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confirmed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characteristic</w:t>
            </w:r>
            <w:proofErr w:type="spellEnd"/>
            <w:r w:rsidRPr="001E5167">
              <w:rPr>
                <w:rFonts w:ascii="Times New Roman" w:eastAsia="Times New Roman" w:hAnsi="Times New Roman"/>
                <w:bCs/>
                <w:color w:val="000000"/>
                <w:sz w:val="24"/>
                <w:szCs w:val="24"/>
                <w:lang w:val="ro-RO"/>
              </w:rPr>
              <w:t xml:space="preserve"> ZnO </w:t>
            </w:r>
            <w:proofErr w:type="spellStart"/>
            <w:r w:rsidRPr="001E5167">
              <w:rPr>
                <w:rFonts w:ascii="Times New Roman" w:eastAsia="Times New Roman" w:hAnsi="Times New Roman"/>
                <w:bCs/>
                <w:color w:val="000000"/>
                <w:sz w:val="24"/>
                <w:szCs w:val="24"/>
                <w:lang w:val="ro-RO"/>
              </w:rPr>
              <w:t>emission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after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thermal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treatment</w:t>
            </w:r>
            <w:proofErr w:type="spellEnd"/>
            <w:r w:rsidRPr="001E5167">
              <w:rPr>
                <w:rFonts w:ascii="Times New Roman" w:eastAsia="Times New Roman" w:hAnsi="Times New Roman"/>
                <w:bCs/>
                <w:color w:val="000000"/>
                <w:sz w:val="24"/>
                <w:szCs w:val="24"/>
                <w:lang w:val="ro-RO"/>
              </w:rPr>
              <w:t>.</w:t>
            </w:r>
          </w:p>
          <w:p w14:paraId="129F9741"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r w:rsidRPr="001E5167">
              <w:rPr>
                <w:rFonts w:ascii="Times New Roman" w:eastAsia="Times New Roman" w:hAnsi="Times New Roman"/>
                <w:bCs/>
                <w:color w:val="000000"/>
                <w:sz w:val="24"/>
                <w:szCs w:val="24"/>
                <w:lang w:val="ro-RO"/>
              </w:rPr>
              <w:t xml:space="preserve">For </w:t>
            </w:r>
            <w:proofErr w:type="spellStart"/>
            <w:r w:rsidRPr="001E5167">
              <w:rPr>
                <w:rFonts w:ascii="Times New Roman" w:eastAsia="Times New Roman" w:hAnsi="Times New Roman"/>
                <w:bCs/>
                <w:color w:val="000000"/>
                <w:sz w:val="24"/>
                <w:szCs w:val="24"/>
                <w:lang w:val="ro-RO"/>
              </w:rPr>
              <w:t>copper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oxide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samples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obtained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thermal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oxidation</w:t>
            </w:r>
            <w:proofErr w:type="spellEnd"/>
            <w:r w:rsidRPr="001E5167">
              <w:rPr>
                <w:rFonts w:ascii="Times New Roman" w:eastAsia="Times New Roman" w:hAnsi="Times New Roman"/>
                <w:bCs/>
                <w:color w:val="000000"/>
                <w:sz w:val="24"/>
                <w:szCs w:val="24"/>
                <w:lang w:val="ro-RO"/>
              </w:rPr>
              <w:t xml:space="preserve"> in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400–900 °C </w:t>
            </w:r>
            <w:proofErr w:type="spellStart"/>
            <w:r w:rsidRPr="001E5167">
              <w:rPr>
                <w:rFonts w:ascii="Times New Roman" w:eastAsia="Times New Roman" w:hAnsi="Times New Roman"/>
                <w:bCs/>
                <w:color w:val="000000"/>
                <w:sz w:val="24"/>
                <w:szCs w:val="24"/>
                <w:lang w:val="ro-RO"/>
              </w:rPr>
              <w:t>range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cyclic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voltammetry</w:t>
            </w:r>
            <w:proofErr w:type="spellEnd"/>
            <w:r w:rsidRPr="001E5167">
              <w:rPr>
                <w:rFonts w:ascii="Times New Roman" w:eastAsia="Times New Roman" w:hAnsi="Times New Roman"/>
                <w:bCs/>
                <w:color w:val="000000"/>
                <w:sz w:val="24"/>
                <w:szCs w:val="24"/>
                <w:lang w:val="ro-RO"/>
              </w:rPr>
              <w:t xml:space="preserve"> measurements in 0.5 M </w:t>
            </w:r>
            <w:proofErr w:type="spellStart"/>
            <w:r w:rsidRPr="001E5167">
              <w:rPr>
                <w:rFonts w:ascii="Times New Roman" w:eastAsia="Times New Roman" w:hAnsi="Times New Roman"/>
                <w:bCs/>
                <w:color w:val="000000"/>
                <w:sz w:val="24"/>
                <w:szCs w:val="24"/>
                <w:lang w:val="ro-RO"/>
              </w:rPr>
              <w:t>NaOH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electrolyte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high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sensitivity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toward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glucose</w:t>
            </w:r>
            <w:proofErr w:type="spellEnd"/>
            <w:r w:rsidRPr="001E5167">
              <w:rPr>
                <w:rFonts w:ascii="Times New Roman" w:eastAsia="Times New Roman" w:hAnsi="Times New Roman"/>
                <w:bCs/>
                <w:color w:val="000000"/>
                <w:sz w:val="24"/>
                <w:szCs w:val="24"/>
                <w:lang w:val="ro-RO"/>
              </w:rPr>
              <w:t xml:space="preserve">. A </w:t>
            </w:r>
            <w:proofErr w:type="spellStart"/>
            <w:r w:rsidRPr="001E5167">
              <w:rPr>
                <w:rFonts w:ascii="Times New Roman" w:eastAsia="Times New Roman" w:hAnsi="Times New Roman"/>
                <w:bCs/>
                <w:color w:val="000000"/>
                <w:sz w:val="24"/>
                <w:szCs w:val="24"/>
                <w:lang w:val="ro-RO"/>
              </w:rPr>
              <w:t>calibration</w:t>
            </w:r>
            <w:proofErr w:type="spellEnd"/>
            <w:r w:rsidRPr="001E5167">
              <w:rPr>
                <w:rFonts w:ascii="Times New Roman" w:eastAsia="Times New Roman" w:hAnsi="Times New Roman"/>
                <w:bCs/>
                <w:color w:val="000000"/>
                <w:sz w:val="24"/>
                <w:szCs w:val="24"/>
                <w:lang w:val="ro-RO"/>
              </w:rPr>
              <w:t xml:space="preserve"> curve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electrochemical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response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constructed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an </w:t>
            </w:r>
            <w:proofErr w:type="spellStart"/>
            <w:r w:rsidRPr="001E5167">
              <w:rPr>
                <w:rFonts w:ascii="Times New Roman" w:eastAsia="Times New Roman" w:hAnsi="Times New Roman"/>
                <w:bCs/>
                <w:color w:val="000000"/>
                <w:sz w:val="24"/>
                <w:szCs w:val="24"/>
                <w:lang w:val="ro-RO"/>
              </w:rPr>
              <w:t>almost</w:t>
            </w:r>
            <w:proofErr w:type="spellEnd"/>
            <w:r w:rsidRPr="001E5167">
              <w:rPr>
                <w:rFonts w:ascii="Times New Roman" w:eastAsia="Times New Roman" w:hAnsi="Times New Roman"/>
                <w:bCs/>
                <w:color w:val="000000"/>
                <w:sz w:val="24"/>
                <w:szCs w:val="24"/>
                <w:lang w:val="ro-RO"/>
              </w:rPr>
              <w:t xml:space="preserve"> linear </w:t>
            </w:r>
            <w:proofErr w:type="spellStart"/>
            <w:r w:rsidRPr="001E5167">
              <w:rPr>
                <w:rFonts w:ascii="Times New Roman" w:eastAsia="Times New Roman" w:hAnsi="Times New Roman"/>
                <w:bCs/>
                <w:color w:val="000000"/>
                <w:sz w:val="24"/>
                <w:szCs w:val="24"/>
                <w:lang w:val="ro-RO"/>
              </w:rPr>
              <w:t>dependence</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anodic </w:t>
            </w:r>
            <w:proofErr w:type="spellStart"/>
            <w:r w:rsidRPr="001E5167">
              <w:rPr>
                <w:rFonts w:ascii="Times New Roman" w:eastAsia="Times New Roman" w:hAnsi="Times New Roman"/>
                <w:bCs/>
                <w:color w:val="000000"/>
                <w:sz w:val="24"/>
                <w:szCs w:val="24"/>
                <w:lang w:val="ro-RO"/>
              </w:rPr>
              <w:t>current</w:t>
            </w:r>
            <w:proofErr w:type="spellEnd"/>
            <w:r w:rsidRPr="001E5167">
              <w:rPr>
                <w:rFonts w:ascii="Times New Roman" w:eastAsia="Times New Roman" w:hAnsi="Times New Roman"/>
                <w:bCs/>
                <w:color w:val="000000"/>
                <w:sz w:val="24"/>
                <w:szCs w:val="24"/>
                <w:lang w:val="ro-RO"/>
              </w:rPr>
              <w:t xml:space="preserve"> on </w:t>
            </w:r>
            <w:proofErr w:type="spellStart"/>
            <w:r w:rsidRPr="001E5167">
              <w:rPr>
                <w:rFonts w:ascii="Times New Roman" w:eastAsia="Times New Roman" w:hAnsi="Times New Roman"/>
                <w:bCs/>
                <w:color w:val="000000"/>
                <w:sz w:val="24"/>
                <w:szCs w:val="24"/>
                <w:lang w:val="ro-RO"/>
              </w:rPr>
              <w:t>glucose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concentration</w:t>
            </w:r>
            <w:proofErr w:type="spellEnd"/>
            <w:r w:rsidRPr="001E5167">
              <w:rPr>
                <w:rFonts w:ascii="Times New Roman" w:eastAsia="Times New Roman" w:hAnsi="Times New Roman"/>
                <w:bCs/>
                <w:color w:val="000000"/>
                <w:sz w:val="24"/>
                <w:szCs w:val="24"/>
                <w:lang w:val="ro-RO"/>
              </w:rPr>
              <w:t xml:space="preserve"> (0–4000 µM)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established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without</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saturation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active </w:t>
            </w:r>
            <w:proofErr w:type="spellStart"/>
            <w:r w:rsidRPr="001E5167">
              <w:rPr>
                <w:rFonts w:ascii="Times New Roman" w:eastAsia="Times New Roman" w:hAnsi="Times New Roman"/>
                <w:bCs/>
                <w:color w:val="000000"/>
                <w:sz w:val="24"/>
                <w:szCs w:val="24"/>
                <w:lang w:val="ro-RO"/>
              </w:rPr>
              <w:t>surface</w:t>
            </w:r>
            <w:proofErr w:type="spellEnd"/>
            <w:r w:rsidRPr="001E5167">
              <w:rPr>
                <w:rFonts w:ascii="Times New Roman" w:eastAsia="Times New Roman" w:hAnsi="Times New Roman"/>
                <w:bCs/>
                <w:color w:val="000000"/>
                <w:sz w:val="24"/>
                <w:szCs w:val="24"/>
                <w:lang w:val="ro-RO"/>
              </w:rPr>
              <w:t>.</w:t>
            </w:r>
          </w:p>
          <w:p w14:paraId="0F7A64AB"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r w:rsidRPr="001E5167">
              <w:rPr>
                <w:rFonts w:ascii="Times New Roman" w:eastAsia="Times New Roman" w:hAnsi="Times New Roman"/>
                <w:bCs/>
                <w:color w:val="000000"/>
                <w:sz w:val="24"/>
                <w:szCs w:val="24"/>
                <w:lang w:val="ro-RO"/>
              </w:rPr>
              <w:t xml:space="preserve">The </w:t>
            </w:r>
            <w:proofErr w:type="spellStart"/>
            <w:r w:rsidRPr="001E5167">
              <w:rPr>
                <w:rFonts w:ascii="Times New Roman" w:eastAsia="Times New Roman" w:hAnsi="Times New Roman"/>
                <w:bCs/>
                <w:color w:val="000000"/>
                <w:sz w:val="24"/>
                <w:szCs w:val="24"/>
                <w:lang w:val="ro-RO"/>
              </w:rPr>
              <w:t>theoretical</w:t>
            </w:r>
            <w:proofErr w:type="spellEnd"/>
            <w:r w:rsidRPr="001E5167">
              <w:rPr>
                <w:rFonts w:ascii="Times New Roman" w:eastAsia="Times New Roman" w:hAnsi="Times New Roman"/>
                <w:bCs/>
                <w:color w:val="000000"/>
                <w:sz w:val="24"/>
                <w:szCs w:val="24"/>
                <w:lang w:val="ro-RO"/>
              </w:rPr>
              <w:t xml:space="preserve"> component </w:t>
            </w:r>
            <w:proofErr w:type="spellStart"/>
            <w:r w:rsidRPr="001E5167">
              <w:rPr>
                <w:rFonts w:ascii="Times New Roman" w:eastAsia="Times New Roman" w:hAnsi="Times New Roman"/>
                <w:bCs/>
                <w:color w:val="000000"/>
                <w:sz w:val="24"/>
                <w:szCs w:val="24"/>
                <w:lang w:val="ro-RO"/>
              </w:rPr>
              <w:t>included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modeling</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picosecond</w:t>
            </w:r>
            <w:proofErr w:type="spellEnd"/>
            <w:r w:rsidRPr="001E5167">
              <w:rPr>
                <w:rFonts w:ascii="Times New Roman" w:eastAsia="Times New Roman" w:hAnsi="Times New Roman"/>
                <w:bCs/>
                <w:color w:val="000000"/>
                <w:sz w:val="24"/>
                <w:szCs w:val="24"/>
                <w:lang w:val="ro-RO"/>
              </w:rPr>
              <w:t xml:space="preserve"> laser </w:t>
            </w:r>
            <w:proofErr w:type="spellStart"/>
            <w:r w:rsidRPr="001E5167">
              <w:rPr>
                <w:rFonts w:ascii="Times New Roman" w:eastAsia="Times New Roman" w:hAnsi="Times New Roman"/>
                <w:bCs/>
                <w:color w:val="000000"/>
                <w:sz w:val="24"/>
                <w:szCs w:val="24"/>
                <w:lang w:val="ro-RO"/>
              </w:rPr>
              <w:t>pulse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generation</w:t>
            </w:r>
            <w:proofErr w:type="spellEnd"/>
            <w:r w:rsidRPr="001E5167">
              <w:rPr>
                <w:rFonts w:ascii="Times New Roman" w:eastAsia="Times New Roman" w:hAnsi="Times New Roman"/>
                <w:bCs/>
                <w:color w:val="000000"/>
                <w:sz w:val="24"/>
                <w:szCs w:val="24"/>
                <w:lang w:val="ro-RO"/>
              </w:rPr>
              <w:t xml:space="preserve"> in DFB </w:t>
            </w:r>
            <w:proofErr w:type="spellStart"/>
            <w:r w:rsidRPr="001E5167">
              <w:rPr>
                <w:rFonts w:ascii="Times New Roman" w:eastAsia="Times New Roman" w:hAnsi="Times New Roman"/>
                <w:bCs/>
                <w:color w:val="000000"/>
                <w:sz w:val="24"/>
                <w:szCs w:val="24"/>
                <w:lang w:val="ro-RO"/>
              </w:rPr>
              <w:t>lasers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optimal </w:t>
            </w:r>
            <w:proofErr w:type="spellStart"/>
            <w:r w:rsidRPr="001E5167">
              <w:rPr>
                <w:rFonts w:ascii="Times New Roman" w:eastAsia="Times New Roman" w:hAnsi="Times New Roman"/>
                <w:bCs/>
                <w:color w:val="000000"/>
                <w:sz w:val="24"/>
                <w:szCs w:val="24"/>
                <w:lang w:val="ro-RO"/>
              </w:rPr>
              <w:t>parameters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identified</w:t>
            </w:r>
            <w:proofErr w:type="spellEnd"/>
            <w:r w:rsidRPr="001E5167">
              <w:rPr>
                <w:rFonts w:ascii="Times New Roman" w:eastAsia="Times New Roman" w:hAnsi="Times New Roman"/>
                <w:bCs/>
                <w:color w:val="000000"/>
                <w:sz w:val="24"/>
                <w:szCs w:val="24"/>
                <w:lang w:val="ro-RO"/>
              </w:rPr>
              <w:t xml:space="preserve"> for </w:t>
            </w:r>
            <w:proofErr w:type="spellStart"/>
            <w:r w:rsidRPr="001E5167">
              <w:rPr>
                <w:rFonts w:ascii="Times New Roman" w:eastAsia="Times New Roman" w:hAnsi="Times New Roman"/>
                <w:bCs/>
                <w:color w:val="000000"/>
                <w:sz w:val="24"/>
                <w:szCs w:val="24"/>
                <w:lang w:val="ro-RO"/>
              </w:rPr>
              <w:t>achieving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short</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pulses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high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peak</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power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Modeling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studies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were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also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performed</w:t>
            </w:r>
            <w:proofErr w:type="spellEnd"/>
            <w:r w:rsidRPr="001E5167">
              <w:rPr>
                <w:rFonts w:ascii="Times New Roman" w:eastAsia="Times New Roman" w:hAnsi="Times New Roman"/>
                <w:bCs/>
                <w:color w:val="000000"/>
                <w:sz w:val="24"/>
                <w:szCs w:val="24"/>
                <w:lang w:val="ro-RO"/>
              </w:rPr>
              <w:t xml:space="preserve"> on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Peierls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transition</w:t>
            </w:r>
            <w:proofErr w:type="spellEnd"/>
            <w:r w:rsidRPr="001E5167">
              <w:rPr>
                <w:rFonts w:ascii="Times New Roman" w:eastAsia="Times New Roman" w:hAnsi="Times New Roman"/>
                <w:bCs/>
                <w:color w:val="000000"/>
                <w:sz w:val="24"/>
                <w:szCs w:val="24"/>
                <w:lang w:val="ro-RO"/>
              </w:rPr>
              <w:t xml:space="preserve"> in quasi-</w:t>
            </w:r>
            <w:proofErr w:type="spellStart"/>
            <w:r w:rsidRPr="001E5167">
              <w:rPr>
                <w:rFonts w:ascii="Times New Roman" w:eastAsia="Times New Roman" w:hAnsi="Times New Roman"/>
                <w:bCs/>
                <w:color w:val="000000"/>
                <w:sz w:val="24"/>
                <w:szCs w:val="24"/>
                <w:lang w:val="ro-RO"/>
              </w:rPr>
              <w:t>one</w:t>
            </w:r>
            <w:proofErr w:type="spellEnd"/>
            <w:r w:rsidRPr="001E5167">
              <w:rPr>
                <w:rFonts w:ascii="Times New Roman" w:eastAsia="Times New Roman" w:hAnsi="Times New Roman"/>
                <w:bCs/>
                <w:color w:val="000000"/>
                <w:sz w:val="24"/>
                <w:szCs w:val="24"/>
                <w:lang w:val="ro-RO"/>
              </w:rPr>
              <w:t xml:space="preserve">-dimensional organic </w:t>
            </w:r>
            <w:proofErr w:type="spellStart"/>
            <w:r w:rsidRPr="001E5167">
              <w:rPr>
                <w:rFonts w:ascii="Times New Roman" w:eastAsia="Times New Roman" w:hAnsi="Times New Roman"/>
                <w:bCs/>
                <w:color w:val="000000"/>
                <w:sz w:val="24"/>
                <w:szCs w:val="24"/>
                <w:lang w:val="ro-RO"/>
              </w:rPr>
              <w:t>crystals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photon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phonon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dynamics</w:t>
            </w:r>
            <w:proofErr w:type="spellEnd"/>
            <w:r w:rsidRPr="001E5167">
              <w:rPr>
                <w:rFonts w:ascii="Times New Roman" w:eastAsia="Times New Roman" w:hAnsi="Times New Roman"/>
                <w:bCs/>
                <w:color w:val="000000"/>
                <w:sz w:val="24"/>
                <w:szCs w:val="24"/>
                <w:lang w:val="ro-RO"/>
              </w:rPr>
              <w:t xml:space="preserve"> in </w:t>
            </w:r>
            <w:proofErr w:type="spellStart"/>
            <w:r w:rsidRPr="001E5167">
              <w:rPr>
                <w:rFonts w:ascii="Times New Roman" w:eastAsia="Times New Roman" w:hAnsi="Times New Roman"/>
                <w:bCs/>
                <w:color w:val="000000"/>
                <w:sz w:val="24"/>
                <w:szCs w:val="24"/>
                <w:lang w:val="ro-RO"/>
              </w:rPr>
              <w:t>biological</w:t>
            </w:r>
            <w:proofErr w:type="spellEnd"/>
            <w:r w:rsidRPr="001E5167">
              <w:rPr>
                <w:rFonts w:ascii="Times New Roman" w:eastAsia="Times New Roman" w:hAnsi="Times New Roman"/>
                <w:bCs/>
                <w:color w:val="000000"/>
                <w:sz w:val="24"/>
                <w:szCs w:val="24"/>
                <w:lang w:val="ro-RO"/>
              </w:rPr>
              <w:t xml:space="preserve"> media,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interactions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between</w:t>
            </w:r>
            <w:proofErr w:type="spellEnd"/>
            <w:r w:rsidRPr="001E5167">
              <w:rPr>
                <w:rFonts w:ascii="Times New Roman" w:eastAsia="Times New Roman" w:hAnsi="Times New Roman"/>
                <w:bCs/>
                <w:color w:val="000000"/>
                <w:sz w:val="24"/>
                <w:szCs w:val="24"/>
                <w:lang w:val="ro-RO"/>
              </w:rPr>
              <w:t xml:space="preserve"> cancer </w:t>
            </w:r>
            <w:proofErr w:type="spellStart"/>
            <w:r w:rsidRPr="001E5167">
              <w:rPr>
                <w:rFonts w:ascii="Times New Roman" w:eastAsia="Times New Roman" w:hAnsi="Times New Roman"/>
                <w:bCs/>
                <w:color w:val="000000"/>
                <w:sz w:val="24"/>
                <w:szCs w:val="24"/>
                <w:lang w:val="ro-RO"/>
              </w:rPr>
              <w:t>cells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immune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system</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leading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to</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identification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critical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transition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conditions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complex </w:t>
            </w:r>
            <w:proofErr w:type="spellStart"/>
            <w:r w:rsidRPr="001E5167">
              <w:rPr>
                <w:rFonts w:ascii="Times New Roman" w:eastAsia="Times New Roman" w:hAnsi="Times New Roman"/>
                <w:bCs/>
                <w:color w:val="000000"/>
                <w:sz w:val="24"/>
                <w:szCs w:val="24"/>
                <w:lang w:val="ro-RO"/>
              </w:rPr>
              <w:t>dynamic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regimes</w:t>
            </w:r>
            <w:proofErr w:type="spellEnd"/>
            <w:r w:rsidRPr="001E5167">
              <w:rPr>
                <w:rFonts w:ascii="Times New Roman" w:eastAsia="Times New Roman" w:hAnsi="Times New Roman"/>
                <w:bCs/>
                <w:color w:val="000000"/>
                <w:sz w:val="24"/>
                <w:szCs w:val="24"/>
                <w:lang w:val="ro-RO"/>
              </w:rPr>
              <w:t>.</w:t>
            </w:r>
          </w:p>
          <w:p w14:paraId="6574B59B" w14:textId="77777777" w:rsidR="001E5167"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proofErr w:type="spellStart"/>
            <w:r w:rsidRPr="001E5167">
              <w:rPr>
                <w:rFonts w:ascii="Times New Roman" w:eastAsia="Times New Roman" w:hAnsi="Times New Roman"/>
                <w:bCs/>
                <w:color w:val="000000"/>
                <w:sz w:val="24"/>
                <w:szCs w:val="24"/>
                <w:lang w:val="ro-RO"/>
              </w:rPr>
              <w:t>Research</w:t>
            </w:r>
            <w:proofErr w:type="spellEnd"/>
            <w:r w:rsidRPr="001E5167">
              <w:rPr>
                <w:rFonts w:ascii="Times New Roman" w:eastAsia="Times New Roman" w:hAnsi="Times New Roman"/>
                <w:bCs/>
                <w:color w:val="000000"/>
                <w:sz w:val="24"/>
                <w:szCs w:val="24"/>
                <w:lang w:val="ro-RO"/>
              </w:rPr>
              <w:t xml:space="preserve"> on </w:t>
            </w:r>
            <w:proofErr w:type="spellStart"/>
            <w:r w:rsidRPr="001E5167">
              <w:rPr>
                <w:rFonts w:ascii="Times New Roman" w:eastAsia="Times New Roman" w:hAnsi="Times New Roman"/>
                <w:bCs/>
                <w:color w:val="000000"/>
                <w:sz w:val="24"/>
                <w:szCs w:val="24"/>
                <w:lang w:val="ro-RO"/>
              </w:rPr>
              <w:t>amorphous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ferromagnetic</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microwires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continued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demonstrating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correlations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between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mechanical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stress</w:t>
            </w:r>
            <w:proofErr w:type="spellEnd"/>
            <w:r w:rsidRPr="001E5167">
              <w:rPr>
                <w:rFonts w:ascii="Times New Roman" w:eastAsia="Times New Roman" w:hAnsi="Times New Roman"/>
                <w:bCs/>
                <w:color w:val="000000"/>
                <w:sz w:val="24"/>
                <w:szCs w:val="24"/>
                <w:lang w:val="ro-RO"/>
              </w:rPr>
              <w:t xml:space="preserve">, geometric </w:t>
            </w:r>
            <w:proofErr w:type="spellStart"/>
            <w:r w:rsidRPr="001E5167">
              <w:rPr>
                <w:rFonts w:ascii="Times New Roman" w:eastAsia="Times New Roman" w:hAnsi="Times New Roman"/>
                <w:bCs/>
                <w:color w:val="000000"/>
                <w:sz w:val="24"/>
                <w:szCs w:val="24"/>
                <w:lang w:val="ro-RO"/>
              </w:rPr>
              <w:t>structure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coercive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force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variation</w:t>
            </w:r>
            <w:proofErr w:type="spellEnd"/>
            <w:r w:rsidRPr="001E5167">
              <w:rPr>
                <w:rFonts w:ascii="Times New Roman" w:eastAsia="Times New Roman" w:hAnsi="Times New Roman"/>
                <w:bCs/>
                <w:color w:val="000000"/>
                <w:sz w:val="24"/>
                <w:szCs w:val="24"/>
                <w:lang w:val="ro-RO"/>
              </w:rPr>
              <w:t xml:space="preserve">, as </w:t>
            </w:r>
            <w:proofErr w:type="spellStart"/>
            <w:r w:rsidRPr="001E5167">
              <w:rPr>
                <w:rFonts w:ascii="Times New Roman" w:eastAsia="Times New Roman" w:hAnsi="Times New Roman"/>
                <w:bCs/>
                <w:color w:val="000000"/>
                <w:sz w:val="24"/>
                <w:szCs w:val="24"/>
                <w:lang w:val="ro-RO"/>
              </w:rPr>
              <w:t>well</w:t>
            </w:r>
            <w:proofErr w:type="spellEnd"/>
            <w:r w:rsidRPr="001E5167">
              <w:rPr>
                <w:rFonts w:ascii="Times New Roman" w:eastAsia="Times New Roman" w:hAnsi="Times New Roman"/>
                <w:bCs/>
                <w:color w:val="000000"/>
                <w:sz w:val="24"/>
                <w:szCs w:val="24"/>
                <w:lang w:val="ro-RO"/>
              </w:rPr>
              <w:t xml:space="preserve"> as </w:t>
            </w:r>
            <w:proofErr w:type="spellStart"/>
            <w:r w:rsidRPr="001E5167">
              <w:rPr>
                <w:rFonts w:ascii="Times New Roman" w:eastAsia="Times New Roman" w:hAnsi="Times New Roman"/>
                <w:bCs/>
                <w:color w:val="000000"/>
                <w:sz w:val="24"/>
                <w:szCs w:val="24"/>
                <w:lang w:val="ro-RO"/>
              </w:rPr>
              <w:t>increased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sensitivity</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following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thermomechanical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treatments</w:t>
            </w:r>
            <w:proofErr w:type="spellEnd"/>
            <w:r w:rsidRPr="001E5167">
              <w:rPr>
                <w:rFonts w:ascii="Times New Roman" w:eastAsia="Times New Roman" w:hAnsi="Times New Roman"/>
                <w:bCs/>
                <w:color w:val="000000"/>
                <w:sz w:val="24"/>
                <w:szCs w:val="24"/>
                <w:lang w:val="ro-RO"/>
              </w:rPr>
              <w:t xml:space="preserve">. A concept for a </w:t>
            </w:r>
            <w:proofErr w:type="spellStart"/>
            <w:r w:rsidRPr="001E5167">
              <w:rPr>
                <w:rFonts w:ascii="Times New Roman" w:eastAsia="Times New Roman" w:hAnsi="Times New Roman"/>
                <w:bCs/>
                <w:color w:val="000000"/>
                <w:sz w:val="24"/>
                <w:szCs w:val="24"/>
                <w:lang w:val="ro-RO"/>
              </w:rPr>
              <w:t>contactless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device</w:t>
            </w:r>
            <w:proofErr w:type="spellEnd"/>
            <w:r w:rsidRPr="001E5167">
              <w:rPr>
                <w:rFonts w:ascii="Times New Roman" w:eastAsia="Times New Roman" w:hAnsi="Times New Roman"/>
                <w:bCs/>
                <w:color w:val="000000"/>
                <w:sz w:val="24"/>
                <w:szCs w:val="24"/>
                <w:lang w:val="ro-RO"/>
              </w:rPr>
              <w:t xml:space="preserve"> for monitoring </w:t>
            </w:r>
            <w:proofErr w:type="spellStart"/>
            <w:r w:rsidRPr="001E5167">
              <w:rPr>
                <w:rFonts w:ascii="Times New Roman" w:eastAsia="Times New Roman" w:hAnsi="Times New Roman"/>
                <w:bCs/>
                <w:color w:val="000000"/>
                <w:sz w:val="24"/>
                <w:szCs w:val="24"/>
                <w:lang w:val="ro-RO"/>
              </w:rPr>
              <w:t>mechanical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deformations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developed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a patent </w:t>
            </w:r>
            <w:proofErr w:type="spellStart"/>
            <w:r w:rsidRPr="001E5167">
              <w:rPr>
                <w:rFonts w:ascii="Times New Roman" w:eastAsia="Times New Roman" w:hAnsi="Times New Roman"/>
                <w:bCs/>
                <w:color w:val="000000"/>
                <w:sz w:val="24"/>
                <w:szCs w:val="24"/>
                <w:lang w:val="ro-RO"/>
              </w:rPr>
              <w:t>application</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submitted</w:t>
            </w:r>
            <w:proofErr w:type="spellEnd"/>
            <w:r w:rsidRPr="001E5167">
              <w:rPr>
                <w:rFonts w:ascii="Times New Roman" w:eastAsia="Times New Roman" w:hAnsi="Times New Roman"/>
                <w:bCs/>
                <w:color w:val="000000"/>
                <w:sz w:val="24"/>
                <w:szCs w:val="24"/>
                <w:lang w:val="ro-RO"/>
              </w:rPr>
              <w:t>.</w:t>
            </w:r>
          </w:p>
          <w:p w14:paraId="49161FD9" w14:textId="11C0A7A6" w:rsidR="00C4069D" w:rsidRPr="001E5167" w:rsidRDefault="001E5167" w:rsidP="001E5167">
            <w:pPr>
              <w:pBdr>
                <w:top w:val="nil"/>
                <w:left w:val="nil"/>
                <w:bottom w:val="nil"/>
                <w:right w:val="nil"/>
                <w:between w:val="nil"/>
              </w:pBdr>
              <w:spacing w:after="0" w:line="240" w:lineRule="auto"/>
              <w:jc w:val="both"/>
              <w:rPr>
                <w:rFonts w:ascii="Times New Roman" w:eastAsia="Times New Roman" w:hAnsi="Times New Roman"/>
                <w:bCs/>
                <w:color w:val="000000"/>
                <w:sz w:val="24"/>
                <w:szCs w:val="24"/>
                <w:lang w:val="ro-RO"/>
              </w:rPr>
            </w:pPr>
            <w:proofErr w:type="spellStart"/>
            <w:r w:rsidRPr="001E5167">
              <w:rPr>
                <w:rFonts w:ascii="Times New Roman" w:eastAsia="Times New Roman" w:hAnsi="Times New Roman"/>
                <w:bCs/>
                <w:color w:val="000000"/>
                <w:sz w:val="24"/>
                <w:szCs w:val="24"/>
                <w:lang w:val="ro-RO"/>
              </w:rPr>
              <w:t>During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reference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year</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publication</w:t>
            </w:r>
            <w:proofErr w:type="spellEnd"/>
            <w:r w:rsidRPr="001E5167">
              <w:rPr>
                <w:rFonts w:ascii="Times New Roman" w:eastAsia="Times New Roman" w:hAnsi="Times New Roman"/>
                <w:bCs/>
                <w:color w:val="000000"/>
                <w:sz w:val="24"/>
                <w:szCs w:val="24"/>
                <w:lang w:val="ro-RO"/>
              </w:rPr>
              <w:t xml:space="preserve"> of 14 </w:t>
            </w:r>
            <w:proofErr w:type="spellStart"/>
            <w:r w:rsidRPr="001E5167">
              <w:rPr>
                <w:rFonts w:ascii="Times New Roman" w:eastAsia="Times New Roman" w:hAnsi="Times New Roman"/>
                <w:bCs/>
                <w:color w:val="000000"/>
                <w:sz w:val="24"/>
                <w:szCs w:val="24"/>
                <w:lang w:val="ro-RO"/>
              </w:rPr>
              <w:t>articles</w:t>
            </w:r>
            <w:proofErr w:type="spellEnd"/>
            <w:r w:rsidRPr="001E5167">
              <w:rPr>
                <w:rFonts w:ascii="Times New Roman" w:eastAsia="Times New Roman" w:hAnsi="Times New Roman"/>
                <w:bCs/>
                <w:color w:val="000000"/>
                <w:sz w:val="24"/>
                <w:szCs w:val="24"/>
                <w:lang w:val="ro-RO"/>
              </w:rPr>
              <w:t xml:space="preserve"> in impact-factor </w:t>
            </w:r>
            <w:proofErr w:type="spellStart"/>
            <w:r w:rsidRPr="001E5167">
              <w:rPr>
                <w:rFonts w:ascii="Times New Roman" w:eastAsia="Times New Roman" w:hAnsi="Times New Roman"/>
                <w:bCs/>
                <w:color w:val="000000"/>
                <w:sz w:val="24"/>
                <w:szCs w:val="24"/>
                <w:lang w:val="ro-RO"/>
              </w:rPr>
              <w:t>journals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15 </w:t>
            </w:r>
            <w:proofErr w:type="spellStart"/>
            <w:r w:rsidRPr="001E5167">
              <w:rPr>
                <w:rFonts w:ascii="Times New Roman" w:eastAsia="Times New Roman" w:hAnsi="Times New Roman"/>
                <w:bCs/>
                <w:color w:val="000000"/>
                <w:sz w:val="24"/>
                <w:szCs w:val="24"/>
                <w:lang w:val="ro-RO"/>
              </w:rPr>
              <w:t>papers</w:t>
            </w:r>
            <w:proofErr w:type="spellEnd"/>
            <w:r w:rsidRPr="001E5167">
              <w:rPr>
                <w:rFonts w:ascii="Times New Roman" w:eastAsia="Times New Roman" w:hAnsi="Times New Roman"/>
                <w:bCs/>
                <w:color w:val="000000"/>
                <w:sz w:val="24"/>
                <w:szCs w:val="24"/>
                <w:lang w:val="ro-RO"/>
              </w:rPr>
              <w:t xml:space="preserve"> in </w:t>
            </w:r>
            <w:proofErr w:type="spellStart"/>
            <w:r w:rsidRPr="001E5167">
              <w:rPr>
                <w:rFonts w:ascii="Times New Roman" w:eastAsia="Times New Roman" w:hAnsi="Times New Roman"/>
                <w:bCs/>
                <w:color w:val="000000"/>
                <w:sz w:val="24"/>
                <w:szCs w:val="24"/>
                <w:lang w:val="ro-RO"/>
              </w:rPr>
              <w:t>conference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proceedings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indexed</w:t>
            </w:r>
            <w:proofErr w:type="spellEnd"/>
            <w:r w:rsidRPr="001E5167">
              <w:rPr>
                <w:rFonts w:ascii="Times New Roman" w:eastAsia="Times New Roman" w:hAnsi="Times New Roman"/>
                <w:bCs/>
                <w:color w:val="000000"/>
                <w:sz w:val="24"/>
                <w:szCs w:val="24"/>
                <w:lang w:val="ro-RO"/>
              </w:rPr>
              <w:t xml:space="preserve"> in </w:t>
            </w:r>
            <w:proofErr w:type="spellStart"/>
            <w:r w:rsidRPr="001E5167">
              <w:rPr>
                <w:rFonts w:ascii="Times New Roman" w:eastAsia="Times New Roman" w:hAnsi="Times New Roman"/>
                <w:bCs/>
                <w:color w:val="000000"/>
                <w:sz w:val="24"/>
                <w:szCs w:val="24"/>
                <w:lang w:val="ro-RO"/>
              </w:rPr>
              <w:t>Scopus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Web of </w:t>
            </w:r>
            <w:proofErr w:type="spellStart"/>
            <w:r w:rsidRPr="001E5167">
              <w:rPr>
                <w:rFonts w:ascii="Times New Roman" w:eastAsia="Times New Roman" w:hAnsi="Times New Roman"/>
                <w:bCs/>
                <w:color w:val="000000"/>
                <w:sz w:val="24"/>
                <w:szCs w:val="24"/>
                <w:lang w:val="ro-RO"/>
              </w:rPr>
              <w:t>Science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was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recorded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along</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with</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dissemination</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results</w:t>
            </w:r>
            <w:proofErr w:type="spellEnd"/>
            <w:r w:rsidRPr="001E5167">
              <w:rPr>
                <w:rFonts w:ascii="Times New Roman" w:eastAsia="Times New Roman" w:hAnsi="Times New Roman"/>
                <w:bCs/>
                <w:color w:val="000000"/>
                <w:sz w:val="24"/>
                <w:szCs w:val="24"/>
                <w:lang w:val="ro-RO"/>
              </w:rPr>
              <w:t xml:space="preserve"> at </w:t>
            </w:r>
            <w:proofErr w:type="spellStart"/>
            <w:r w:rsidRPr="001E5167">
              <w:rPr>
                <w:rFonts w:ascii="Times New Roman" w:eastAsia="Times New Roman" w:hAnsi="Times New Roman"/>
                <w:bCs/>
                <w:color w:val="000000"/>
                <w:sz w:val="24"/>
                <w:szCs w:val="24"/>
                <w:lang w:val="ro-RO"/>
              </w:rPr>
              <w:t>national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international</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conferences</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granting</w:t>
            </w:r>
            <w:proofErr w:type="spellEnd"/>
            <w:r w:rsidRPr="001E5167">
              <w:rPr>
                <w:rFonts w:ascii="Times New Roman" w:eastAsia="Times New Roman" w:hAnsi="Times New Roman"/>
                <w:bCs/>
                <w:color w:val="000000"/>
                <w:sz w:val="24"/>
                <w:szCs w:val="24"/>
                <w:lang w:val="ro-RO"/>
              </w:rPr>
              <w:t xml:space="preserve"> of </w:t>
            </w:r>
            <w:proofErr w:type="spellStart"/>
            <w:r w:rsidRPr="001E5167">
              <w:rPr>
                <w:rFonts w:ascii="Times New Roman" w:eastAsia="Times New Roman" w:hAnsi="Times New Roman"/>
                <w:bCs/>
                <w:color w:val="000000"/>
                <w:sz w:val="24"/>
                <w:szCs w:val="24"/>
                <w:lang w:val="ro-RO"/>
              </w:rPr>
              <w:t>one</w:t>
            </w:r>
            <w:proofErr w:type="spellEnd"/>
            <w:r w:rsidRPr="001E5167">
              <w:rPr>
                <w:rFonts w:ascii="Times New Roman" w:eastAsia="Times New Roman" w:hAnsi="Times New Roman"/>
                <w:bCs/>
                <w:color w:val="000000"/>
                <w:sz w:val="24"/>
                <w:szCs w:val="24"/>
                <w:lang w:val="ro-RO"/>
              </w:rPr>
              <w:t xml:space="preserve"> patent, </w:t>
            </w:r>
            <w:proofErr w:type="spellStart"/>
            <w:r w:rsidRPr="001E5167">
              <w:rPr>
                <w:rFonts w:ascii="Times New Roman" w:eastAsia="Times New Roman" w:hAnsi="Times New Roman"/>
                <w:bCs/>
                <w:color w:val="000000"/>
                <w:sz w:val="24"/>
                <w:szCs w:val="24"/>
                <w:lang w:val="ro-RO"/>
              </w:rPr>
              <w:t>and</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the</w:t>
            </w:r>
            <w:proofErr w:type="spellEnd"/>
            <w:r w:rsidRPr="001E5167">
              <w:rPr>
                <w:rFonts w:ascii="Times New Roman" w:eastAsia="Times New Roman" w:hAnsi="Times New Roman"/>
                <w:bCs/>
                <w:color w:val="000000"/>
                <w:sz w:val="24"/>
                <w:szCs w:val="24"/>
                <w:lang w:val="ro-RO"/>
              </w:rPr>
              <w:t xml:space="preserve"> </w:t>
            </w:r>
            <w:proofErr w:type="spellStart"/>
            <w:r w:rsidRPr="001E5167">
              <w:rPr>
                <w:rFonts w:ascii="Times New Roman" w:eastAsia="Times New Roman" w:hAnsi="Times New Roman"/>
                <w:bCs/>
                <w:color w:val="000000"/>
                <w:sz w:val="24"/>
                <w:szCs w:val="24"/>
                <w:lang w:val="ro-RO"/>
              </w:rPr>
              <w:t>submission</w:t>
            </w:r>
            <w:proofErr w:type="spellEnd"/>
            <w:r w:rsidRPr="001E5167">
              <w:rPr>
                <w:rFonts w:ascii="Times New Roman" w:eastAsia="Times New Roman" w:hAnsi="Times New Roman"/>
                <w:bCs/>
                <w:color w:val="000000"/>
                <w:sz w:val="24"/>
                <w:szCs w:val="24"/>
                <w:lang w:val="ro-RO"/>
              </w:rPr>
              <w:t xml:space="preserve"> of an </w:t>
            </w:r>
            <w:proofErr w:type="spellStart"/>
            <w:r w:rsidRPr="001E5167">
              <w:rPr>
                <w:rFonts w:ascii="Times New Roman" w:eastAsia="Times New Roman" w:hAnsi="Times New Roman"/>
                <w:bCs/>
                <w:color w:val="000000"/>
                <w:sz w:val="24"/>
                <w:szCs w:val="24"/>
                <w:lang w:val="ro-RO"/>
              </w:rPr>
              <w:t>additional</w:t>
            </w:r>
            <w:proofErr w:type="spellEnd"/>
            <w:r w:rsidRPr="001E5167">
              <w:rPr>
                <w:rFonts w:ascii="Times New Roman" w:eastAsia="Times New Roman" w:hAnsi="Times New Roman"/>
                <w:bCs/>
                <w:color w:val="000000"/>
                <w:sz w:val="24"/>
                <w:szCs w:val="24"/>
                <w:lang w:val="ro-RO"/>
              </w:rPr>
              <w:t xml:space="preserve"> patent </w:t>
            </w:r>
            <w:proofErr w:type="spellStart"/>
            <w:r w:rsidRPr="001E5167">
              <w:rPr>
                <w:rFonts w:ascii="Times New Roman" w:eastAsia="Times New Roman" w:hAnsi="Times New Roman"/>
                <w:bCs/>
                <w:color w:val="000000"/>
                <w:sz w:val="24"/>
                <w:szCs w:val="24"/>
                <w:lang w:val="ro-RO"/>
              </w:rPr>
              <w:t>application</w:t>
            </w:r>
            <w:proofErr w:type="spellEnd"/>
            <w:r w:rsidRPr="001E5167">
              <w:rPr>
                <w:rFonts w:ascii="Times New Roman" w:eastAsia="Times New Roman" w:hAnsi="Times New Roman"/>
                <w:bCs/>
                <w:color w:val="000000"/>
                <w:sz w:val="24"/>
                <w:szCs w:val="24"/>
                <w:lang w:val="ro-RO"/>
              </w:rPr>
              <w:t>.</w:t>
            </w:r>
            <w:r w:rsidRPr="001E5167">
              <w:rPr>
                <w:rFonts w:ascii="Times New Roman" w:eastAsia="Times New Roman" w:hAnsi="Times New Roman"/>
                <w:bCs/>
                <w:color w:val="000000"/>
                <w:lang w:val="ro-RO"/>
              </w:rPr>
              <w:t xml:space="preserve"> </w:t>
            </w:r>
          </w:p>
        </w:tc>
      </w:tr>
    </w:tbl>
    <w:p w14:paraId="0E589ADA" w14:textId="77777777" w:rsidR="00C4069D" w:rsidRPr="00424677" w:rsidRDefault="00C4069D" w:rsidP="00C4069D">
      <w:pPr>
        <w:spacing w:after="120" w:line="276" w:lineRule="auto"/>
        <w:jc w:val="both"/>
        <w:rPr>
          <w:rFonts w:ascii="Times New Roman" w:hAnsi="Times New Roman"/>
          <w:b/>
          <w:i/>
          <w:sz w:val="24"/>
          <w:szCs w:val="24"/>
          <w:lang w:val="ro-RO"/>
        </w:rPr>
      </w:pPr>
    </w:p>
    <w:tbl>
      <w:tblPr>
        <w:tblW w:w="0" w:type="auto"/>
        <w:tblLook w:val="04A0" w:firstRow="1" w:lastRow="0" w:firstColumn="1" w:lastColumn="0" w:noHBand="0" w:noVBand="1"/>
      </w:tblPr>
      <w:tblGrid>
        <w:gridCol w:w="3544"/>
        <w:gridCol w:w="284"/>
        <w:gridCol w:w="3312"/>
        <w:gridCol w:w="282"/>
        <w:gridCol w:w="2216"/>
      </w:tblGrid>
      <w:tr w:rsidR="00FB6899" w:rsidRPr="002161A5" w14:paraId="46467482" w14:textId="77777777" w:rsidTr="00B028A4">
        <w:tc>
          <w:tcPr>
            <w:tcW w:w="3544" w:type="dxa"/>
          </w:tcPr>
          <w:p w14:paraId="7598951F" w14:textId="77777777" w:rsidR="00FB6899" w:rsidRPr="00A04CAC" w:rsidRDefault="00FB6899" w:rsidP="00B028A4">
            <w:pPr>
              <w:spacing w:after="0" w:line="240" w:lineRule="auto"/>
              <w:jc w:val="both"/>
              <w:rPr>
                <w:rFonts w:ascii="Times New Roman" w:eastAsia="Times New Roman" w:hAnsi="Times New Roman"/>
                <w:b/>
                <w:sz w:val="24"/>
                <w:szCs w:val="24"/>
                <w:lang w:val="ro-RO"/>
              </w:rPr>
            </w:pPr>
            <w:r w:rsidRPr="00A04CAC">
              <w:rPr>
                <w:rFonts w:ascii="Times New Roman" w:eastAsia="Times New Roman" w:hAnsi="Times New Roman"/>
                <w:b/>
                <w:sz w:val="24"/>
                <w:szCs w:val="24"/>
                <w:lang w:val="ro-RO"/>
              </w:rPr>
              <w:t xml:space="preserve">Coordonatorul subprogramului                             </w:t>
            </w:r>
          </w:p>
          <w:p w14:paraId="799DBD65" w14:textId="77777777" w:rsidR="00FB6899" w:rsidRPr="002161A5" w:rsidRDefault="00FB6899" w:rsidP="00B028A4">
            <w:pPr>
              <w:spacing w:after="0" w:line="240" w:lineRule="auto"/>
              <w:jc w:val="both"/>
              <w:rPr>
                <w:rFonts w:ascii="Times New Roman" w:hAnsi="Times New Roman"/>
                <w:b/>
                <w:i/>
                <w:color w:val="FF0000"/>
                <w:sz w:val="24"/>
                <w:lang w:val="ro-MD"/>
              </w:rPr>
            </w:pPr>
            <w:r w:rsidRPr="00A04CAC">
              <w:rPr>
                <w:rFonts w:ascii="Times New Roman" w:eastAsia="Times New Roman" w:hAnsi="Times New Roman"/>
                <w:b/>
                <w:sz w:val="24"/>
                <w:szCs w:val="24"/>
                <w:lang w:val="ro-RO"/>
              </w:rPr>
              <w:t>de cercetare</w:t>
            </w:r>
          </w:p>
        </w:tc>
        <w:tc>
          <w:tcPr>
            <w:tcW w:w="284" w:type="dxa"/>
          </w:tcPr>
          <w:p w14:paraId="3377C4B4" w14:textId="77777777" w:rsidR="00FB6899" w:rsidRPr="002161A5" w:rsidRDefault="00FB6899" w:rsidP="00B028A4">
            <w:pPr>
              <w:spacing w:after="0" w:line="240" w:lineRule="auto"/>
              <w:jc w:val="both"/>
              <w:rPr>
                <w:rFonts w:ascii="Times New Roman" w:hAnsi="Times New Roman"/>
                <w:b/>
                <w:i/>
                <w:color w:val="FF0000"/>
                <w:sz w:val="24"/>
                <w:lang w:val="ro-MD"/>
              </w:rPr>
            </w:pPr>
          </w:p>
        </w:tc>
        <w:tc>
          <w:tcPr>
            <w:tcW w:w="3312" w:type="dxa"/>
            <w:tcBorders>
              <w:bottom w:val="single" w:sz="4" w:space="0" w:color="auto"/>
            </w:tcBorders>
            <w:vAlign w:val="bottom"/>
          </w:tcPr>
          <w:p w14:paraId="14C1EE5B" w14:textId="77777777" w:rsidR="00FB6899" w:rsidRPr="002161A5" w:rsidRDefault="00FB6899" w:rsidP="00B028A4">
            <w:pPr>
              <w:spacing w:after="0" w:line="240" w:lineRule="auto"/>
              <w:jc w:val="center"/>
              <w:rPr>
                <w:rFonts w:ascii="Times New Roman" w:hAnsi="Times New Roman"/>
                <w:b/>
                <w:i/>
                <w:color w:val="FF0000"/>
                <w:sz w:val="24"/>
                <w:lang w:val="ro-MD"/>
              </w:rPr>
            </w:pPr>
            <w:r w:rsidRPr="00FA7475">
              <w:rPr>
                <w:rFonts w:ascii="Times New Roman" w:eastAsia="Times New Roman" w:hAnsi="Times New Roman"/>
                <w:b/>
                <w:sz w:val="24"/>
                <w:szCs w:val="24"/>
                <w:lang w:val="ro-RO"/>
              </w:rPr>
              <w:t xml:space="preserve">dr. </w:t>
            </w:r>
            <w:proofErr w:type="spellStart"/>
            <w:r>
              <w:rPr>
                <w:rFonts w:ascii="Times New Roman" w:eastAsia="Times New Roman" w:hAnsi="Times New Roman"/>
                <w:b/>
                <w:sz w:val="24"/>
                <w:szCs w:val="24"/>
                <w:lang w:val="ro-RO"/>
              </w:rPr>
              <w:t>hab</w:t>
            </w:r>
            <w:proofErr w:type="spellEnd"/>
            <w:r>
              <w:rPr>
                <w:rFonts w:ascii="Times New Roman" w:eastAsia="Times New Roman" w:hAnsi="Times New Roman"/>
                <w:b/>
                <w:sz w:val="24"/>
                <w:szCs w:val="24"/>
                <w:lang w:val="ro-RO"/>
              </w:rPr>
              <w:t>. Eduard MONAICO</w:t>
            </w:r>
          </w:p>
        </w:tc>
        <w:tc>
          <w:tcPr>
            <w:tcW w:w="282" w:type="dxa"/>
          </w:tcPr>
          <w:p w14:paraId="6EE1DF0A" w14:textId="77777777" w:rsidR="00FB6899" w:rsidRPr="002161A5" w:rsidRDefault="00FB6899" w:rsidP="00B028A4">
            <w:pPr>
              <w:spacing w:after="0" w:line="240" w:lineRule="auto"/>
              <w:jc w:val="both"/>
              <w:rPr>
                <w:rFonts w:ascii="Times New Roman" w:eastAsia="Times New Roman" w:hAnsi="Times New Roman"/>
                <w:b/>
                <w:spacing w:val="1"/>
                <w:sz w:val="24"/>
                <w:szCs w:val="24"/>
                <w:lang w:val="ro-RO"/>
              </w:rPr>
            </w:pPr>
          </w:p>
        </w:tc>
        <w:tc>
          <w:tcPr>
            <w:tcW w:w="2216" w:type="dxa"/>
            <w:tcBorders>
              <w:bottom w:val="single" w:sz="4" w:space="0" w:color="auto"/>
            </w:tcBorders>
            <w:vAlign w:val="bottom"/>
          </w:tcPr>
          <w:p w14:paraId="6A36757F" w14:textId="77777777" w:rsidR="00FB6899" w:rsidRPr="002161A5" w:rsidRDefault="00FB6899" w:rsidP="00B028A4">
            <w:pPr>
              <w:spacing w:after="0" w:line="240" w:lineRule="auto"/>
              <w:jc w:val="center"/>
              <w:rPr>
                <w:rFonts w:ascii="Times New Roman" w:hAnsi="Times New Roman"/>
                <w:b/>
                <w:i/>
                <w:color w:val="FF0000"/>
                <w:sz w:val="24"/>
                <w:lang w:val="ro-MD"/>
              </w:rPr>
            </w:pPr>
          </w:p>
        </w:tc>
      </w:tr>
      <w:tr w:rsidR="00FB6899" w:rsidRPr="002161A5" w14:paraId="5FB09BF2" w14:textId="77777777" w:rsidTr="00B028A4">
        <w:tc>
          <w:tcPr>
            <w:tcW w:w="3544" w:type="dxa"/>
          </w:tcPr>
          <w:p w14:paraId="17F0843C" w14:textId="77777777" w:rsidR="00FB6899" w:rsidRPr="002161A5" w:rsidRDefault="00FB6899" w:rsidP="00B028A4">
            <w:pPr>
              <w:spacing w:after="0" w:line="240" w:lineRule="auto"/>
              <w:jc w:val="both"/>
              <w:rPr>
                <w:rFonts w:ascii="Times New Roman" w:hAnsi="Times New Roman"/>
                <w:b/>
                <w:i/>
                <w:color w:val="FF0000"/>
                <w:sz w:val="16"/>
                <w:szCs w:val="16"/>
                <w:lang w:val="ro-MD"/>
              </w:rPr>
            </w:pPr>
          </w:p>
        </w:tc>
        <w:tc>
          <w:tcPr>
            <w:tcW w:w="284" w:type="dxa"/>
          </w:tcPr>
          <w:p w14:paraId="010D9F95" w14:textId="77777777" w:rsidR="00FB6899" w:rsidRPr="00105CD2" w:rsidRDefault="00FB6899" w:rsidP="00B028A4">
            <w:pPr>
              <w:spacing w:after="0" w:line="240" w:lineRule="auto"/>
              <w:jc w:val="center"/>
              <w:rPr>
                <w:rFonts w:ascii="Times New Roman" w:eastAsia="Times New Roman" w:hAnsi="Times New Roman"/>
                <w:i/>
                <w:sz w:val="16"/>
                <w:szCs w:val="16"/>
                <w:lang w:val="ro-RO"/>
              </w:rPr>
            </w:pPr>
          </w:p>
        </w:tc>
        <w:tc>
          <w:tcPr>
            <w:tcW w:w="3312" w:type="dxa"/>
            <w:tcBorders>
              <w:top w:val="single" w:sz="4" w:space="0" w:color="auto"/>
            </w:tcBorders>
          </w:tcPr>
          <w:p w14:paraId="02AFC9EF" w14:textId="77777777" w:rsidR="00FB6899" w:rsidRPr="002161A5" w:rsidRDefault="00FB6899" w:rsidP="00B028A4">
            <w:pPr>
              <w:spacing w:after="0" w:line="240" w:lineRule="auto"/>
              <w:jc w:val="center"/>
              <w:rPr>
                <w:rFonts w:ascii="Times New Roman" w:hAnsi="Times New Roman"/>
                <w:b/>
                <w:i/>
                <w:color w:val="FF0000"/>
                <w:sz w:val="16"/>
                <w:szCs w:val="16"/>
                <w:lang w:val="ro-MD"/>
              </w:rPr>
            </w:pPr>
            <w:r w:rsidRPr="00105CD2">
              <w:rPr>
                <w:rFonts w:ascii="Times New Roman" w:eastAsia="Times New Roman" w:hAnsi="Times New Roman"/>
                <w:i/>
                <w:sz w:val="16"/>
                <w:szCs w:val="16"/>
                <w:lang w:val="ro-RO"/>
              </w:rPr>
              <w:t xml:space="preserve">(numele, prenumele) </w:t>
            </w:r>
          </w:p>
        </w:tc>
        <w:tc>
          <w:tcPr>
            <w:tcW w:w="282" w:type="dxa"/>
          </w:tcPr>
          <w:p w14:paraId="2CE28F26" w14:textId="77777777" w:rsidR="00FB6899" w:rsidRPr="002161A5" w:rsidRDefault="00FB6899" w:rsidP="00B028A4">
            <w:pPr>
              <w:spacing w:after="0" w:line="240" w:lineRule="auto"/>
              <w:jc w:val="center"/>
              <w:rPr>
                <w:rFonts w:ascii="Times New Roman" w:eastAsia="Times New Roman" w:hAnsi="Times New Roman"/>
                <w:i/>
                <w:sz w:val="16"/>
                <w:szCs w:val="16"/>
                <w:lang w:val="ro-RO"/>
              </w:rPr>
            </w:pPr>
          </w:p>
        </w:tc>
        <w:tc>
          <w:tcPr>
            <w:tcW w:w="2216" w:type="dxa"/>
            <w:tcBorders>
              <w:top w:val="single" w:sz="4" w:space="0" w:color="auto"/>
            </w:tcBorders>
          </w:tcPr>
          <w:p w14:paraId="0A9A620F" w14:textId="77777777" w:rsidR="00FB6899" w:rsidRPr="002161A5" w:rsidRDefault="00FB6899" w:rsidP="00B028A4">
            <w:pPr>
              <w:spacing w:after="0" w:line="240" w:lineRule="auto"/>
              <w:jc w:val="center"/>
              <w:rPr>
                <w:rFonts w:ascii="Times New Roman" w:hAnsi="Times New Roman"/>
                <w:b/>
                <w:i/>
                <w:color w:val="FF0000"/>
                <w:sz w:val="16"/>
                <w:szCs w:val="16"/>
                <w:lang w:val="ro-MD"/>
              </w:rPr>
            </w:pPr>
            <w:r w:rsidRPr="00105CD2">
              <w:rPr>
                <w:rFonts w:ascii="Times New Roman" w:eastAsia="Times New Roman" w:hAnsi="Times New Roman"/>
                <w:i/>
                <w:sz w:val="16"/>
                <w:szCs w:val="16"/>
                <w:lang w:val="ro-RO"/>
              </w:rPr>
              <w:t>(semnătura)</w:t>
            </w:r>
          </w:p>
        </w:tc>
      </w:tr>
    </w:tbl>
    <w:p w14:paraId="3A158AB2" w14:textId="28CDA92E" w:rsidR="005B60AA" w:rsidRPr="00424677" w:rsidRDefault="00FB6899" w:rsidP="007C61A6">
      <w:pPr>
        <w:spacing w:after="120" w:line="276" w:lineRule="auto"/>
        <w:rPr>
          <w:rFonts w:ascii="Times New Roman" w:hAnsi="Times New Roman"/>
          <w:lang w:val="ro-RO"/>
        </w:rPr>
      </w:pPr>
      <w:r w:rsidRPr="00D61877">
        <w:rPr>
          <w:rFonts w:ascii="Times New Roman" w:eastAsia="Times New Roman" w:hAnsi="Times New Roman"/>
          <w:sz w:val="24"/>
          <w:szCs w:val="24"/>
          <w:lang w:val="ro-RO" w:eastAsia="ru-RU"/>
        </w:rPr>
        <w:t xml:space="preserve">Data: _________________ </w:t>
      </w:r>
      <w:bookmarkEnd w:id="0"/>
    </w:p>
    <w:sectPr w:rsidR="005B60AA" w:rsidRPr="00424677" w:rsidSect="00B028A4">
      <w:footerReference w:type="default" r:id="rId8"/>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173" w14:textId="77777777" w:rsidR="00EC5DA4" w:rsidRDefault="00EC5DA4">
      <w:pPr>
        <w:spacing w:after="0" w:line="240" w:lineRule="auto"/>
      </w:pPr>
      <w:r>
        <w:separator/>
      </w:r>
    </w:p>
  </w:endnote>
  <w:endnote w:type="continuationSeparator" w:id="0">
    <w:p w14:paraId="6CE45FCB" w14:textId="77777777" w:rsidR="00EC5DA4" w:rsidRDefault="00EC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1F3E" w14:textId="7E2B142D" w:rsidR="00B028A4" w:rsidRDefault="00B028A4" w:rsidP="00F156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C358" w14:textId="77777777" w:rsidR="00EC5DA4" w:rsidRDefault="00EC5DA4">
      <w:pPr>
        <w:spacing w:after="0" w:line="240" w:lineRule="auto"/>
      </w:pPr>
      <w:r>
        <w:separator/>
      </w:r>
    </w:p>
  </w:footnote>
  <w:footnote w:type="continuationSeparator" w:id="0">
    <w:p w14:paraId="0CB6780E" w14:textId="77777777" w:rsidR="00EC5DA4" w:rsidRDefault="00EC5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22D"/>
    <w:multiLevelType w:val="hybridMultilevel"/>
    <w:tmpl w:val="32AA1A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AD0528"/>
    <w:multiLevelType w:val="multilevel"/>
    <w:tmpl w:val="E96EB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3177E"/>
    <w:multiLevelType w:val="multilevel"/>
    <w:tmpl w:val="D1961E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0051B"/>
    <w:multiLevelType w:val="multilevel"/>
    <w:tmpl w:val="1E9C9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24A4267"/>
    <w:multiLevelType w:val="hybridMultilevel"/>
    <w:tmpl w:val="4406294C"/>
    <w:lvl w:ilvl="0" w:tplc="4E20892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36A97F3"/>
    <w:multiLevelType w:val="hybridMultilevel"/>
    <w:tmpl w:val="658E8B96"/>
    <w:lvl w:ilvl="0" w:tplc="810E9CF4">
      <w:start w:val="1"/>
      <w:numFmt w:val="decimal"/>
      <w:lvlText w:val="%1."/>
      <w:lvlJc w:val="left"/>
      <w:pPr>
        <w:ind w:left="928" w:hanging="360"/>
      </w:pPr>
    </w:lvl>
    <w:lvl w:ilvl="1" w:tplc="D278FD90">
      <w:start w:val="1"/>
      <w:numFmt w:val="lowerLetter"/>
      <w:lvlText w:val="%2."/>
      <w:lvlJc w:val="left"/>
      <w:pPr>
        <w:ind w:left="2008" w:hanging="360"/>
      </w:pPr>
    </w:lvl>
    <w:lvl w:ilvl="2" w:tplc="48AEC0B2">
      <w:start w:val="1"/>
      <w:numFmt w:val="lowerRoman"/>
      <w:lvlText w:val="%3."/>
      <w:lvlJc w:val="right"/>
      <w:pPr>
        <w:ind w:left="2728" w:hanging="180"/>
      </w:pPr>
    </w:lvl>
    <w:lvl w:ilvl="3" w:tplc="1C72A0B8">
      <w:start w:val="1"/>
      <w:numFmt w:val="decimal"/>
      <w:lvlText w:val="%4."/>
      <w:lvlJc w:val="left"/>
      <w:pPr>
        <w:ind w:left="3448" w:hanging="360"/>
      </w:pPr>
    </w:lvl>
    <w:lvl w:ilvl="4" w:tplc="56F2DD86">
      <w:start w:val="1"/>
      <w:numFmt w:val="lowerLetter"/>
      <w:lvlText w:val="%5."/>
      <w:lvlJc w:val="left"/>
      <w:pPr>
        <w:ind w:left="4168" w:hanging="360"/>
      </w:pPr>
    </w:lvl>
    <w:lvl w:ilvl="5" w:tplc="10D4E1D8">
      <w:start w:val="1"/>
      <w:numFmt w:val="lowerRoman"/>
      <w:lvlText w:val="%6."/>
      <w:lvlJc w:val="right"/>
      <w:pPr>
        <w:ind w:left="4888" w:hanging="180"/>
      </w:pPr>
    </w:lvl>
    <w:lvl w:ilvl="6" w:tplc="C080A6C8">
      <w:start w:val="1"/>
      <w:numFmt w:val="decimal"/>
      <w:lvlText w:val="%7."/>
      <w:lvlJc w:val="left"/>
      <w:pPr>
        <w:ind w:left="5608" w:hanging="360"/>
      </w:pPr>
    </w:lvl>
    <w:lvl w:ilvl="7" w:tplc="E858F59C">
      <w:start w:val="1"/>
      <w:numFmt w:val="lowerLetter"/>
      <w:lvlText w:val="%8."/>
      <w:lvlJc w:val="left"/>
      <w:pPr>
        <w:ind w:left="6328" w:hanging="360"/>
      </w:pPr>
    </w:lvl>
    <w:lvl w:ilvl="8" w:tplc="2D22F914">
      <w:start w:val="1"/>
      <w:numFmt w:val="lowerRoman"/>
      <w:lvlText w:val="%9."/>
      <w:lvlJc w:val="right"/>
      <w:pPr>
        <w:ind w:left="7048" w:hanging="180"/>
      </w:pPr>
    </w:lvl>
  </w:abstractNum>
  <w:abstractNum w:abstractNumId="7" w15:restartNumberingAfterBreak="0">
    <w:nsid w:val="15062A7A"/>
    <w:multiLevelType w:val="multilevel"/>
    <w:tmpl w:val="8A6E1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876A08"/>
    <w:multiLevelType w:val="hybridMultilevel"/>
    <w:tmpl w:val="C6F2C5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7069B1"/>
    <w:multiLevelType w:val="hybridMultilevel"/>
    <w:tmpl w:val="5B6A5F6E"/>
    <w:lvl w:ilvl="0" w:tplc="9E2ECE6A">
      <w:start w:val="1"/>
      <w:numFmt w:val="decimal"/>
      <w:lvlText w:val="%1."/>
      <w:lvlJc w:val="left"/>
      <w:pPr>
        <w:ind w:left="810" w:hanging="360"/>
      </w:pPr>
      <w:rPr>
        <w:rFonts w:hint="default"/>
        <w:b w:val="0"/>
        <w:bCs w:val="0"/>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29AD00B4"/>
    <w:multiLevelType w:val="multilevel"/>
    <w:tmpl w:val="504A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74AD1"/>
    <w:multiLevelType w:val="multilevel"/>
    <w:tmpl w:val="E26265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C30CD6"/>
    <w:multiLevelType w:val="multilevel"/>
    <w:tmpl w:val="2FB83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17744"/>
    <w:multiLevelType w:val="hybridMultilevel"/>
    <w:tmpl w:val="6CA6B35E"/>
    <w:lvl w:ilvl="0" w:tplc="D4BE25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17AA5"/>
    <w:multiLevelType w:val="multilevel"/>
    <w:tmpl w:val="A08A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A00D7"/>
    <w:multiLevelType w:val="multilevel"/>
    <w:tmpl w:val="AEE4F3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17C66"/>
    <w:multiLevelType w:val="multilevel"/>
    <w:tmpl w:val="2B0CB9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D5F35"/>
    <w:multiLevelType w:val="hybridMultilevel"/>
    <w:tmpl w:val="1AB2A54A"/>
    <w:lvl w:ilvl="0" w:tplc="91A03542">
      <w:start w:val="1"/>
      <w:numFmt w:val="decimal"/>
      <w:lvlText w:val="%1."/>
      <w:lvlJc w:val="left"/>
      <w:pPr>
        <w:ind w:left="810" w:hanging="360"/>
      </w:pPr>
      <w:rPr>
        <w:rFonts w:hint="default"/>
        <w:b w:val="0"/>
        <w:bCs/>
        <w:i w:val="0"/>
        <w:strike w:val="0"/>
        <w:color w:val="auto"/>
        <w:lang w:val="ro-M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64F44203"/>
    <w:multiLevelType w:val="multilevel"/>
    <w:tmpl w:val="396A1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8E2ECB"/>
    <w:multiLevelType w:val="multilevel"/>
    <w:tmpl w:val="965E0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54259"/>
    <w:multiLevelType w:val="hybridMultilevel"/>
    <w:tmpl w:val="1E64687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6C3BEB"/>
    <w:multiLevelType w:val="multilevel"/>
    <w:tmpl w:val="DEA86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156068">
    <w:abstractNumId w:val="6"/>
  </w:num>
  <w:num w:numId="2" w16cid:durableId="1186594873">
    <w:abstractNumId w:val="9"/>
  </w:num>
  <w:num w:numId="3" w16cid:durableId="1822694368">
    <w:abstractNumId w:val="11"/>
  </w:num>
  <w:num w:numId="4" w16cid:durableId="1850288403">
    <w:abstractNumId w:val="4"/>
  </w:num>
  <w:num w:numId="5" w16cid:durableId="224606410">
    <w:abstractNumId w:val="13"/>
  </w:num>
  <w:num w:numId="6" w16cid:durableId="1121804567">
    <w:abstractNumId w:val="20"/>
  </w:num>
  <w:num w:numId="7" w16cid:durableId="349337639">
    <w:abstractNumId w:val="23"/>
  </w:num>
  <w:num w:numId="8" w16cid:durableId="787163707">
    <w:abstractNumId w:val="5"/>
  </w:num>
  <w:num w:numId="9" w16cid:durableId="1249851285">
    <w:abstractNumId w:val="17"/>
  </w:num>
  <w:num w:numId="10" w16cid:durableId="101650717">
    <w:abstractNumId w:val="16"/>
  </w:num>
  <w:num w:numId="11" w16cid:durableId="497698967">
    <w:abstractNumId w:val="24"/>
  </w:num>
  <w:num w:numId="12" w16cid:durableId="1900944158">
    <w:abstractNumId w:val="7"/>
  </w:num>
  <w:num w:numId="13" w16cid:durableId="1571577916">
    <w:abstractNumId w:val="22"/>
  </w:num>
  <w:num w:numId="14" w16cid:durableId="1028068224">
    <w:abstractNumId w:val="1"/>
  </w:num>
  <w:num w:numId="15" w16cid:durableId="625310227">
    <w:abstractNumId w:val="3"/>
  </w:num>
  <w:num w:numId="16" w16cid:durableId="1776051253">
    <w:abstractNumId w:val="18"/>
  </w:num>
  <w:num w:numId="17" w16cid:durableId="632829849">
    <w:abstractNumId w:val="12"/>
  </w:num>
  <w:num w:numId="18" w16cid:durableId="621808435">
    <w:abstractNumId w:val="2"/>
  </w:num>
  <w:num w:numId="19" w16cid:durableId="2094469307">
    <w:abstractNumId w:val="10"/>
  </w:num>
  <w:num w:numId="20" w16cid:durableId="357391052">
    <w:abstractNumId w:val="21"/>
  </w:num>
  <w:num w:numId="21" w16cid:durableId="422796901">
    <w:abstractNumId w:val="14"/>
  </w:num>
  <w:num w:numId="22" w16cid:durableId="1202787237">
    <w:abstractNumId w:val="8"/>
  </w:num>
  <w:num w:numId="23" w16cid:durableId="1641420747">
    <w:abstractNumId w:val="0"/>
  </w:num>
  <w:num w:numId="24" w16cid:durableId="2082016601">
    <w:abstractNumId w:val="15"/>
  </w:num>
  <w:num w:numId="25" w16cid:durableId="28943489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9D"/>
    <w:rsid w:val="000133EB"/>
    <w:rsid w:val="00030673"/>
    <w:rsid w:val="00034079"/>
    <w:rsid w:val="0003603E"/>
    <w:rsid w:val="00037F91"/>
    <w:rsid w:val="00041924"/>
    <w:rsid w:val="000421D4"/>
    <w:rsid w:val="00050C13"/>
    <w:rsid w:val="000559CF"/>
    <w:rsid w:val="00066535"/>
    <w:rsid w:val="000C10B1"/>
    <w:rsid w:val="000C40A9"/>
    <w:rsid w:val="000D0DBF"/>
    <w:rsid w:val="000E6243"/>
    <w:rsid w:val="000F3169"/>
    <w:rsid w:val="0010008F"/>
    <w:rsid w:val="0010025C"/>
    <w:rsid w:val="00114FC5"/>
    <w:rsid w:val="00126D5C"/>
    <w:rsid w:val="00133F84"/>
    <w:rsid w:val="00140388"/>
    <w:rsid w:val="00144DA2"/>
    <w:rsid w:val="00153AC2"/>
    <w:rsid w:val="0016047A"/>
    <w:rsid w:val="00165ECF"/>
    <w:rsid w:val="00167D9E"/>
    <w:rsid w:val="00175EE0"/>
    <w:rsid w:val="00186DAA"/>
    <w:rsid w:val="00191865"/>
    <w:rsid w:val="001B0404"/>
    <w:rsid w:val="001B72A4"/>
    <w:rsid w:val="001C0501"/>
    <w:rsid w:val="001C3DF7"/>
    <w:rsid w:val="001C400F"/>
    <w:rsid w:val="001C7031"/>
    <w:rsid w:val="001C75B1"/>
    <w:rsid w:val="001E3747"/>
    <w:rsid w:val="001E406D"/>
    <w:rsid w:val="001E5167"/>
    <w:rsid w:val="001F48E5"/>
    <w:rsid w:val="00203737"/>
    <w:rsid w:val="002140AE"/>
    <w:rsid w:val="00214C73"/>
    <w:rsid w:val="00215987"/>
    <w:rsid w:val="00222298"/>
    <w:rsid w:val="00232326"/>
    <w:rsid w:val="0024469E"/>
    <w:rsid w:val="00247803"/>
    <w:rsid w:val="00254F95"/>
    <w:rsid w:val="002605B2"/>
    <w:rsid w:val="00285F18"/>
    <w:rsid w:val="00293981"/>
    <w:rsid w:val="00293FD6"/>
    <w:rsid w:val="002A1CED"/>
    <w:rsid w:val="002B4836"/>
    <w:rsid w:val="002C573E"/>
    <w:rsid w:val="002E4B2D"/>
    <w:rsid w:val="002F5F51"/>
    <w:rsid w:val="0030123D"/>
    <w:rsid w:val="00302E1E"/>
    <w:rsid w:val="00323625"/>
    <w:rsid w:val="00325421"/>
    <w:rsid w:val="00390ECD"/>
    <w:rsid w:val="003B1260"/>
    <w:rsid w:val="003B3B5D"/>
    <w:rsid w:val="003B4701"/>
    <w:rsid w:val="003B5A79"/>
    <w:rsid w:val="003B600B"/>
    <w:rsid w:val="003D2F3A"/>
    <w:rsid w:val="003E7A8D"/>
    <w:rsid w:val="003F34AF"/>
    <w:rsid w:val="003F5683"/>
    <w:rsid w:val="0041474D"/>
    <w:rsid w:val="00424677"/>
    <w:rsid w:val="004340D8"/>
    <w:rsid w:val="0043494E"/>
    <w:rsid w:val="00435944"/>
    <w:rsid w:val="004434A8"/>
    <w:rsid w:val="0044371C"/>
    <w:rsid w:val="004513E8"/>
    <w:rsid w:val="00455DE3"/>
    <w:rsid w:val="004609F9"/>
    <w:rsid w:val="00476A64"/>
    <w:rsid w:val="00493687"/>
    <w:rsid w:val="004A0E9B"/>
    <w:rsid w:val="004A3739"/>
    <w:rsid w:val="004B333B"/>
    <w:rsid w:val="004B4AF9"/>
    <w:rsid w:val="004C2861"/>
    <w:rsid w:val="004C3C52"/>
    <w:rsid w:val="004E671E"/>
    <w:rsid w:val="004F0083"/>
    <w:rsid w:val="004F36B7"/>
    <w:rsid w:val="004F716F"/>
    <w:rsid w:val="005175A2"/>
    <w:rsid w:val="0052614D"/>
    <w:rsid w:val="0054026F"/>
    <w:rsid w:val="00540D8A"/>
    <w:rsid w:val="00541519"/>
    <w:rsid w:val="00543E11"/>
    <w:rsid w:val="00554B8C"/>
    <w:rsid w:val="0056227D"/>
    <w:rsid w:val="0056565F"/>
    <w:rsid w:val="005719F7"/>
    <w:rsid w:val="0059664B"/>
    <w:rsid w:val="005B5C4E"/>
    <w:rsid w:val="005B60AA"/>
    <w:rsid w:val="005C35EC"/>
    <w:rsid w:val="005D7A3B"/>
    <w:rsid w:val="005E77EE"/>
    <w:rsid w:val="00614457"/>
    <w:rsid w:val="00620F43"/>
    <w:rsid w:val="006227B2"/>
    <w:rsid w:val="006230C6"/>
    <w:rsid w:val="006240C0"/>
    <w:rsid w:val="00655813"/>
    <w:rsid w:val="00655B94"/>
    <w:rsid w:val="00664C56"/>
    <w:rsid w:val="00665EC4"/>
    <w:rsid w:val="006959D7"/>
    <w:rsid w:val="006975CE"/>
    <w:rsid w:val="006A2ABA"/>
    <w:rsid w:val="006A2FD9"/>
    <w:rsid w:val="006B2798"/>
    <w:rsid w:val="006C3EE9"/>
    <w:rsid w:val="006E25BE"/>
    <w:rsid w:val="006F02FB"/>
    <w:rsid w:val="006F46B1"/>
    <w:rsid w:val="0071015C"/>
    <w:rsid w:val="007343E2"/>
    <w:rsid w:val="0073612F"/>
    <w:rsid w:val="00753D40"/>
    <w:rsid w:val="00760443"/>
    <w:rsid w:val="007825F4"/>
    <w:rsid w:val="007C4E5E"/>
    <w:rsid w:val="007C53A8"/>
    <w:rsid w:val="007C61A6"/>
    <w:rsid w:val="007C72BC"/>
    <w:rsid w:val="007D11A8"/>
    <w:rsid w:val="007F7876"/>
    <w:rsid w:val="008144CE"/>
    <w:rsid w:val="00822452"/>
    <w:rsid w:val="00832391"/>
    <w:rsid w:val="0089668B"/>
    <w:rsid w:val="008B2A4A"/>
    <w:rsid w:val="008D01A3"/>
    <w:rsid w:val="008D111A"/>
    <w:rsid w:val="008E4E2F"/>
    <w:rsid w:val="008E7568"/>
    <w:rsid w:val="00913F49"/>
    <w:rsid w:val="0091418A"/>
    <w:rsid w:val="00914A16"/>
    <w:rsid w:val="00940BF9"/>
    <w:rsid w:val="00976049"/>
    <w:rsid w:val="009855B3"/>
    <w:rsid w:val="009A4CBA"/>
    <w:rsid w:val="009C17EE"/>
    <w:rsid w:val="009C29CD"/>
    <w:rsid w:val="009D6BEA"/>
    <w:rsid w:val="009E6C9E"/>
    <w:rsid w:val="009E6CC3"/>
    <w:rsid w:val="00A074B3"/>
    <w:rsid w:val="00A07880"/>
    <w:rsid w:val="00A07D58"/>
    <w:rsid w:val="00A20839"/>
    <w:rsid w:val="00A30C66"/>
    <w:rsid w:val="00A31303"/>
    <w:rsid w:val="00A42936"/>
    <w:rsid w:val="00A42E24"/>
    <w:rsid w:val="00A5210B"/>
    <w:rsid w:val="00A57AB4"/>
    <w:rsid w:val="00A762D1"/>
    <w:rsid w:val="00A96934"/>
    <w:rsid w:val="00AA5842"/>
    <w:rsid w:val="00AB000B"/>
    <w:rsid w:val="00AB0DE7"/>
    <w:rsid w:val="00AB10D8"/>
    <w:rsid w:val="00AE0E14"/>
    <w:rsid w:val="00AF14B3"/>
    <w:rsid w:val="00B028A4"/>
    <w:rsid w:val="00B04655"/>
    <w:rsid w:val="00B137AF"/>
    <w:rsid w:val="00B6287F"/>
    <w:rsid w:val="00B73D8F"/>
    <w:rsid w:val="00B8143C"/>
    <w:rsid w:val="00B95756"/>
    <w:rsid w:val="00BA3391"/>
    <w:rsid w:val="00BC115E"/>
    <w:rsid w:val="00BC1B58"/>
    <w:rsid w:val="00C059BD"/>
    <w:rsid w:val="00C07C06"/>
    <w:rsid w:val="00C17AAC"/>
    <w:rsid w:val="00C24FF0"/>
    <w:rsid w:val="00C2625A"/>
    <w:rsid w:val="00C4069D"/>
    <w:rsid w:val="00C551A2"/>
    <w:rsid w:val="00C56C08"/>
    <w:rsid w:val="00C91875"/>
    <w:rsid w:val="00CA09EB"/>
    <w:rsid w:val="00CA13AE"/>
    <w:rsid w:val="00CC72BF"/>
    <w:rsid w:val="00CD235D"/>
    <w:rsid w:val="00CD4FA0"/>
    <w:rsid w:val="00CD7DE6"/>
    <w:rsid w:val="00CF79D3"/>
    <w:rsid w:val="00D01861"/>
    <w:rsid w:val="00D11B7F"/>
    <w:rsid w:val="00D24818"/>
    <w:rsid w:val="00D26893"/>
    <w:rsid w:val="00D32723"/>
    <w:rsid w:val="00D34BBA"/>
    <w:rsid w:val="00D420C1"/>
    <w:rsid w:val="00D438B8"/>
    <w:rsid w:val="00D618A3"/>
    <w:rsid w:val="00D6424D"/>
    <w:rsid w:val="00D6731F"/>
    <w:rsid w:val="00D7353D"/>
    <w:rsid w:val="00D90CA3"/>
    <w:rsid w:val="00D93102"/>
    <w:rsid w:val="00DA3B75"/>
    <w:rsid w:val="00DB073A"/>
    <w:rsid w:val="00DB0976"/>
    <w:rsid w:val="00DB1927"/>
    <w:rsid w:val="00DB5895"/>
    <w:rsid w:val="00DB66D3"/>
    <w:rsid w:val="00DD76AD"/>
    <w:rsid w:val="00DE349E"/>
    <w:rsid w:val="00DE71CF"/>
    <w:rsid w:val="00DE7B33"/>
    <w:rsid w:val="00E0726F"/>
    <w:rsid w:val="00E12488"/>
    <w:rsid w:val="00E457FB"/>
    <w:rsid w:val="00E50E2F"/>
    <w:rsid w:val="00E70E2F"/>
    <w:rsid w:val="00E71638"/>
    <w:rsid w:val="00E76781"/>
    <w:rsid w:val="00E87280"/>
    <w:rsid w:val="00E92086"/>
    <w:rsid w:val="00E97E9F"/>
    <w:rsid w:val="00EA7EA4"/>
    <w:rsid w:val="00EB5396"/>
    <w:rsid w:val="00EC5DA4"/>
    <w:rsid w:val="00ED27CC"/>
    <w:rsid w:val="00F124EA"/>
    <w:rsid w:val="00F12E43"/>
    <w:rsid w:val="00F15699"/>
    <w:rsid w:val="00F33B15"/>
    <w:rsid w:val="00F50D03"/>
    <w:rsid w:val="00F5209F"/>
    <w:rsid w:val="00F5501C"/>
    <w:rsid w:val="00F606F9"/>
    <w:rsid w:val="00F97757"/>
    <w:rsid w:val="00FA5C96"/>
    <w:rsid w:val="00FB6899"/>
    <w:rsid w:val="00FC3403"/>
    <w:rsid w:val="00FE0586"/>
    <w:rsid w:val="00FE350E"/>
    <w:rsid w:val="00FE6206"/>
    <w:rsid w:val="00FF4681"/>
    <w:rsid w:val="010A954F"/>
    <w:rsid w:val="02A12FC0"/>
    <w:rsid w:val="031F76D3"/>
    <w:rsid w:val="04A5835B"/>
    <w:rsid w:val="05B3680F"/>
    <w:rsid w:val="06174E2B"/>
    <w:rsid w:val="06BC1108"/>
    <w:rsid w:val="06C39846"/>
    <w:rsid w:val="08044809"/>
    <w:rsid w:val="083A564C"/>
    <w:rsid w:val="09CC9E1B"/>
    <w:rsid w:val="09E529AB"/>
    <w:rsid w:val="0ABABB3D"/>
    <w:rsid w:val="0ADD1D6F"/>
    <w:rsid w:val="0B7B28E1"/>
    <w:rsid w:val="0C1A832A"/>
    <w:rsid w:val="0CC2FC87"/>
    <w:rsid w:val="0CE96044"/>
    <w:rsid w:val="0D558949"/>
    <w:rsid w:val="0DD28657"/>
    <w:rsid w:val="0E55AC88"/>
    <w:rsid w:val="0F2AB8B1"/>
    <w:rsid w:val="1029F5D6"/>
    <w:rsid w:val="104C6E74"/>
    <w:rsid w:val="11075F51"/>
    <w:rsid w:val="113E5CC2"/>
    <w:rsid w:val="12DF3DA1"/>
    <w:rsid w:val="13256691"/>
    <w:rsid w:val="13AB1C9D"/>
    <w:rsid w:val="13C0ECAA"/>
    <w:rsid w:val="148BE65F"/>
    <w:rsid w:val="14E1C55C"/>
    <w:rsid w:val="166E0CE5"/>
    <w:rsid w:val="16B56F3A"/>
    <w:rsid w:val="17AAE782"/>
    <w:rsid w:val="18860AC4"/>
    <w:rsid w:val="18AF9C46"/>
    <w:rsid w:val="196BA610"/>
    <w:rsid w:val="1B211AF7"/>
    <w:rsid w:val="1D251DF9"/>
    <w:rsid w:val="1E32B089"/>
    <w:rsid w:val="1EEC1106"/>
    <w:rsid w:val="20148329"/>
    <w:rsid w:val="211E2A52"/>
    <w:rsid w:val="2383B56D"/>
    <w:rsid w:val="248A6F97"/>
    <w:rsid w:val="258C6CB5"/>
    <w:rsid w:val="27A9A29D"/>
    <w:rsid w:val="2986116C"/>
    <w:rsid w:val="2A47D10D"/>
    <w:rsid w:val="2B3A0DB5"/>
    <w:rsid w:val="2B74B481"/>
    <w:rsid w:val="2C538AF3"/>
    <w:rsid w:val="2CC3DDF2"/>
    <w:rsid w:val="2D7FCDD0"/>
    <w:rsid w:val="3024B818"/>
    <w:rsid w:val="30C1907A"/>
    <w:rsid w:val="30CFF8FD"/>
    <w:rsid w:val="312CFC08"/>
    <w:rsid w:val="320F9066"/>
    <w:rsid w:val="327DC480"/>
    <w:rsid w:val="33EEA35A"/>
    <w:rsid w:val="3520CF25"/>
    <w:rsid w:val="36FEC055"/>
    <w:rsid w:val="37A87E85"/>
    <w:rsid w:val="37AC1105"/>
    <w:rsid w:val="37C07E65"/>
    <w:rsid w:val="38F13681"/>
    <w:rsid w:val="39CC8734"/>
    <w:rsid w:val="3A8EFE54"/>
    <w:rsid w:val="3AD9AF52"/>
    <w:rsid w:val="3C5ADC08"/>
    <w:rsid w:val="3C6552B2"/>
    <w:rsid w:val="3DB979FC"/>
    <w:rsid w:val="404272FD"/>
    <w:rsid w:val="414A7C92"/>
    <w:rsid w:val="41A2BE74"/>
    <w:rsid w:val="41C0F044"/>
    <w:rsid w:val="41EBD841"/>
    <w:rsid w:val="41F14F6A"/>
    <w:rsid w:val="4291FC25"/>
    <w:rsid w:val="43D13963"/>
    <w:rsid w:val="4722FD55"/>
    <w:rsid w:val="4750954B"/>
    <w:rsid w:val="4C0427EB"/>
    <w:rsid w:val="4C670DC0"/>
    <w:rsid w:val="4D46C36F"/>
    <w:rsid w:val="4D57FA1D"/>
    <w:rsid w:val="4D887752"/>
    <w:rsid w:val="4E1B4DB8"/>
    <w:rsid w:val="4E4AE448"/>
    <w:rsid w:val="4F71B38A"/>
    <w:rsid w:val="4FEF61E5"/>
    <w:rsid w:val="5009AAFF"/>
    <w:rsid w:val="50F72074"/>
    <w:rsid w:val="5261C4F4"/>
    <w:rsid w:val="52D09BB2"/>
    <w:rsid w:val="535BCC45"/>
    <w:rsid w:val="537EF4E2"/>
    <w:rsid w:val="53EE2795"/>
    <w:rsid w:val="551A6992"/>
    <w:rsid w:val="5572D495"/>
    <w:rsid w:val="557D7689"/>
    <w:rsid w:val="5604E8CB"/>
    <w:rsid w:val="569EB582"/>
    <w:rsid w:val="571A55C7"/>
    <w:rsid w:val="57BDEDB1"/>
    <w:rsid w:val="581C4253"/>
    <w:rsid w:val="58E9D25C"/>
    <w:rsid w:val="5997FCB5"/>
    <w:rsid w:val="59A44AE8"/>
    <w:rsid w:val="5AE0706C"/>
    <w:rsid w:val="5BA7D77A"/>
    <w:rsid w:val="5BF58BA8"/>
    <w:rsid w:val="5EF988FC"/>
    <w:rsid w:val="600D6EC4"/>
    <w:rsid w:val="60274871"/>
    <w:rsid w:val="6029FD3B"/>
    <w:rsid w:val="6056E252"/>
    <w:rsid w:val="640050BF"/>
    <w:rsid w:val="6481304A"/>
    <w:rsid w:val="67E7A410"/>
    <w:rsid w:val="69501D20"/>
    <w:rsid w:val="697D22CE"/>
    <w:rsid w:val="69D3BB88"/>
    <w:rsid w:val="6A037EE8"/>
    <w:rsid w:val="6A45277A"/>
    <w:rsid w:val="6A5DED25"/>
    <w:rsid w:val="6C51866E"/>
    <w:rsid w:val="6CCA8143"/>
    <w:rsid w:val="6D4EA11A"/>
    <w:rsid w:val="6DB71A56"/>
    <w:rsid w:val="6DC04673"/>
    <w:rsid w:val="6F4C376D"/>
    <w:rsid w:val="6F7ACD04"/>
    <w:rsid w:val="700548C6"/>
    <w:rsid w:val="72AF83CF"/>
    <w:rsid w:val="730F4939"/>
    <w:rsid w:val="77FB18D6"/>
    <w:rsid w:val="78CDD92E"/>
    <w:rsid w:val="799674C2"/>
    <w:rsid w:val="79E81457"/>
    <w:rsid w:val="7BCE0854"/>
    <w:rsid w:val="7CDE17F4"/>
    <w:rsid w:val="7EA8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DA90"/>
  <w15:chartTrackingRefBased/>
  <w15:docId w15:val="{6B010360-32DC-4AA0-8DDA-6F58F11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9D"/>
    <w:rPr>
      <w:rFonts w:ascii="Calibri" w:eastAsia="Calibri" w:hAnsi="Calibri" w:cs="Times New Roman"/>
    </w:rPr>
  </w:style>
  <w:style w:type="paragraph" w:styleId="Heading1">
    <w:name w:val="heading 1"/>
    <w:basedOn w:val="Normal"/>
    <w:next w:val="Normal"/>
    <w:link w:val="Heading1Char"/>
    <w:uiPriority w:val="9"/>
    <w:qFormat/>
    <w:rsid w:val="00D11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B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B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1B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1B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1B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1B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1B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C4069D"/>
    <w:pPr>
      <w:spacing w:line="254" w:lineRule="auto"/>
      <w:ind w:left="720"/>
      <w:contextualSpacing/>
    </w:pPr>
    <w:rPr>
      <w:lang w:val="x-none"/>
    </w:rPr>
  </w:style>
  <w:style w:type="paragraph" w:styleId="NoSpacing">
    <w:name w:val="No Spacing"/>
    <w:link w:val="NoSpacingChar"/>
    <w:uiPriority w:val="1"/>
    <w:qFormat/>
    <w:rsid w:val="00C4069D"/>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paragraph" w:styleId="Footer">
    <w:name w:val="footer"/>
    <w:basedOn w:val="Normal"/>
    <w:link w:val="FooterChar"/>
    <w:uiPriority w:val="99"/>
    <w:unhideWhenUsed/>
    <w:rsid w:val="00C40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9D"/>
    <w:rPr>
      <w:rFonts w:ascii="Calibri" w:eastAsia="Calibri" w:hAnsi="Calibri" w:cs="Times New Roman"/>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C4069D"/>
    <w:rPr>
      <w:rFonts w:ascii="Calibri" w:eastAsia="Calibri" w:hAnsi="Calibri" w:cs="Times New Roman"/>
      <w:lang w:val="x-none"/>
    </w:rPr>
  </w:style>
  <w:style w:type="character" w:customStyle="1" w:styleId="NoSpacingChar">
    <w:name w:val="No Spacing Char"/>
    <w:link w:val="NoSpacing"/>
    <w:uiPriority w:val="1"/>
    <w:locked/>
    <w:rsid w:val="00C4069D"/>
    <w:rPr>
      <w:rFonts w:ascii="Microsoft Sans Serif" w:eastAsia="Microsoft Sans Serif" w:hAnsi="Microsoft Sans Serif" w:cs="Microsoft Sans Serif"/>
      <w:color w:val="000000"/>
      <w:sz w:val="24"/>
      <w:szCs w:val="24"/>
      <w:lang w:val="ro-RO" w:eastAsia="ro-RO" w:bidi="ro-RO"/>
    </w:rPr>
  </w:style>
  <w:style w:type="character" w:styleId="Hyperlink">
    <w:name w:val="Hyperlink"/>
    <w:basedOn w:val="DefaultParagraphFont"/>
    <w:uiPriority w:val="99"/>
    <w:unhideWhenUsed/>
    <w:rsid w:val="005D7A3B"/>
    <w:rPr>
      <w:color w:val="0563C1" w:themeColor="hyperlink"/>
      <w:u w:val="single"/>
    </w:rPr>
  </w:style>
  <w:style w:type="character" w:customStyle="1" w:styleId="UnresolvedMention1">
    <w:name w:val="Unresolved Mention1"/>
    <w:basedOn w:val="DefaultParagraphFont"/>
    <w:uiPriority w:val="99"/>
    <w:semiHidden/>
    <w:unhideWhenUsed/>
    <w:rsid w:val="005D7A3B"/>
    <w:rPr>
      <w:color w:val="605E5C"/>
      <w:shd w:val="clear" w:color="auto" w:fill="E1DFDD"/>
    </w:rPr>
  </w:style>
  <w:style w:type="paragraph" w:styleId="NormalWeb">
    <w:name w:val="Normal (Web)"/>
    <w:basedOn w:val="Normal"/>
    <w:uiPriority w:val="99"/>
    <w:semiHidden/>
    <w:unhideWhenUsed/>
    <w:rsid w:val="002605B2"/>
    <w:rPr>
      <w:rFonts w:ascii="Times New Roman" w:hAnsi="Times New Roman"/>
      <w:sz w:val="24"/>
      <w:szCs w:val="24"/>
    </w:rPr>
  </w:style>
  <w:style w:type="character" w:styleId="FollowedHyperlink">
    <w:name w:val="FollowedHyperlink"/>
    <w:basedOn w:val="DefaultParagraphFont"/>
    <w:uiPriority w:val="99"/>
    <w:semiHidden/>
    <w:unhideWhenUsed/>
    <w:rsid w:val="00B137AF"/>
    <w:rPr>
      <w:color w:val="954F72" w:themeColor="followedHyperlink"/>
      <w:u w:val="single"/>
    </w:rPr>
  </w:style>
  <w:style w:type="paragraph" w:styleId="Header">
    <w:name w:val="header"/>
    <w:basedOn w:val="Normal"/>
    <w:link w:val="HeaderChar"/>
    <w:uiPriority w:val="99"/>
    <w:unhideWhenUsed/>
    <w:rsid w:val="00F1569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15699"/>
    <w:rPr>
      <w:rFonts w:ascii="Calibri" w:eastAsia="Calibri" w:hAnsi="Calibri" w:cs="Times New Roman"/>
    </w:rPr>
  </w:style>
  <w:style w:type="character" w:customStyle="1" w:styleId="Heading1Char">
    <w:name w:val="Heading 1 Char"/>
    <w:basedOn w:val="DefaultParagraphFont"/>
    <w:link w:val="Heading1"/>
    <w:uiPriority w:val="9"/>
    <w:rsid w:val="00D11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B7F"/>
    <w:rPr>
      <w:rFonts w:eastAsiaTheme="majorEastAsia" w:cstheme="majorBidi"/>
      <w:color w:val="272727" w:themeColor="text1" w:themeTint="D8"/>
    </w:rPr>
  </w:style>
  <w:style w:type="paragraph" w:styleId="Title">
    <w:name w:val="Title"/>
    <w:basedOn w:val="Normal"/>
    <w:next w:val="Normal"/>
    <w:link w:val="TitleChar"/>
    <w:uiPriority w:val="10"/>
    <w:qFormat/>
    <w:rsid w:val="00D11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B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B7F"/>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11B7F"/>
    <w:rPr>
      <w:i/>
      <w:iCs/>
      <w:color w:val="404040" w:themeColor="text1" w:themeTint="BF"/>
    </w:rPr>
  </w:style>
  <w:style w:type="character" w:styleId="IntenseEmphasis">
    <w:name w:val="Intense Emphasis"/>
    <w:basedOn w:val="DefaultParagraphFont"/>
    <w:uiPriority w:val="21"/>
    <w:qFormat/>
    <w:rsid w:val="00D11B7F"/>
    <w:rPr>
      <w:i/>
      <w:iCs/>
      <w:color w:val="2F5496" w:themeColor="accent1" w:themeShade="BF"/>
    </w:rPr>
  </w:style>
  <w:style w:type="paragraph" w:styleId="IntenseQuote">
    <w:name w:val="Intense Quote"/>
    <w:basedOn w:val="Normal"/>
    <w:next w:val="Normal"/>
    <w:link w:val="IntenseQuoteChar"/>
    <w:uiPriority w:val="30"/>
    <w:qFormat/>
    <w:rsid w:val="00D11B7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D11B7F"/>
    <w:rPr>
      <w:i/>
      <w:iCs/>
      <w:color w:val="2F5496" w:themeColor="accent1" w:themeShade="BF"/>
    </w:rPr>
  </w:style>
  <w:style w:type="character" w:styleId="IntenseReference">
    <w:name w:val="Intense Reference"/>
    <w:basedOn w:val="DefaultParagraphFont"/>
    <w:uiPriority w:val="32"/>
    <w:qFormat/>
    <w:rsid w:val="00D11B7F"/>
    <w:rPr>
      <w:b/>
      <w:bCs/>
      <w:smallCaps/>
      <w:color w:val="2F5496" w:themeColor="accent1" w:themeShade="BF"/>
      <w:spacing w:val="5"/>
    </w:rPr>
  </w:style>
  <w:style w:type="character" w:customStyle="1" w:styleId="UnresolvedMention10">
    <w:name w:val="Unresolved Mention1"/>
    <w:basedOn w:val="DefaultParagraphFont"/>
    <w:uiPriority w:val="99"/>
    <w:semiHidden/>
    <w:unhideWhenUsed/>
    <w:rsid w:val="00D1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2CE1-2278-4D89-BB7D-FDB8C830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1206</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Eduard</cp:lastModifiedBy>
  <cp:revision>22</cp:revision>
  <cp:lastPrinted>2026-01-29T14:19:00Z</cp:lastPrinted>
  <dcterms:created xsi:type="dcterms:W3CDTF">2026-01-28T21:00:00Z</dcterms:created>
  <dcterms:modified xsi:type="dcterms:W3CDTF">2026-01-29T21:26:00Z</dcterms:modified>
</cp:coreProperties>
</file>