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5F" w:rsidRPr="00AA4615" w:rsidRDefault="0021155F" w:rsidP="0021155F">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21155F" w:rsidRPr="00AA4615" w:rsidTr="000516F3">
        <w:trPr>
          <w:trHeight w:val="2516"/>
        </w:trPr>
        <w:tc>
          <w:tcPr>
            <w:tcW w:w="4390" w:type="dxa"/>
          </w:tcPr>
          <w:p w:rsidR="0021155F" w:rsidRPr="00AA4615" w:rsidRDefault="0021155F"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21155F" w:rsidRPr="00AA4615" w:rsidRDefault="0021155F"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21155F" w:rsidRPr="00AA4615" w:rsidRDefault="0021155F"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21155F" w:rsidRPr="00AA4615" w:rsidRDefault="00686BF1"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21155F" w:rsidRPr="00AA4615">
                <w:rPr>
                  <w:rFonts w:ascii="Times New Roman" w:eastAsia="Times New Roman" w:hAnsi="Times New Roman" w:cs="Times New Roman"/>
                  <w:b/>
                  <w:color w:val="0563C1"/>
                  <w:sz w:val="20"/>
                  <w:szCs w:val="20"/>
                  <w:u w:val="single"/>
                  <w:lang w:val="ro-RO" w:eastAsia="ru-RU"/>
                </w:rPr>
                <w:t>sectiamed@asm.md</w:t>
              </w:r>
            </w:hyperlink>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p>
          <w:p w:rsidR="0021155F" w:rsidRPr="00AA4615" w:rsidRDefault="0021155F"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21155F" w:rsidRPr="00AA4615" w:rsidRDefault="0021155F"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23EB37FC" wp14:editId="11CF7E04">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21155F" w:rsidRPr="00AA4615" w:rsidRDefault="0021155F"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21155F" w:rsidRPr="00AA4615" w:rsidRDefault="0021155F" w:rsidP="000516F3">
            <w:pPr>
              <w:spacing w:after="0" w:line="256" w:lineRule="auto"/>
              <w:jc w:val="center"/>
              <w:rPr>
                <w:rFonts w:ascii="Times New Roman" w:eastAsia="Times New Roman" w:hAnsi="Times New Roman" w:cs="Times New Roman"/>
                <w:b/>
                <w:sz w:val="24"/>
                <w:szCs w:val="24"/>
                <w:lang w:val="ro-RO" w:eastAsia="ru-RU"/>
              </w:rPr>
            </w:pPr>
          </w:p>
          <w:p w:rsidR="0021155F" w:rsidRPr="00AA4615" w:rsidRDefault="0021155F"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21155F" w:rsidRPr="00AA4615" w:rsidRDefault="0021155F"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21155F" w:rsidRPr="00AA4615" w:rsidRDefault="0021155F"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21155F" w:rsidRPr="00AA4615" w:rsidRDefault="0021155F" w:rsidP="000516F3">
            <w:pPr>
              <w:spacing w:after="0" w:line="256" w:lineRule="auto"/>
              <w:ind w:left="691"/>
              <w:rPr>
                <w:rFonts w:ascii="Times New Roman" w:eastAsia="Times New Roman" w:hAnsi="Times New Roman" w:cs="Times New Roman"/>
                <w:b/>
                <w:sz w:val="20"/>
                <w:szCs w:val="20"/>
                <w:lang w:val="ro-RO" w:eastAsia="ru-RU"/>
              </w:rPr>
            </w:pP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21155F" w:rsidRPr="00AA4615" w:rsidRDefault="0021155F"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21155F" w:rsidRPr="00AA4615" w:rsidRDefault="00686BF1"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21155F" w:rsidRPr="00AA4615">
                <w:rPr>
                  <w:rFonts w:ascii="Times New Roman" w:eastAsia="Times New Roman" w:hAnsi="Times New Roman" w:cs="Times New Roman"/>
                  <w:b/>
                  <w:color w:val="0563C1"/>
                  <w:sz w:val="20"/>
                  <w:szCs w:val="20"/>
                  <w:u w:val="single"/>
                  <w:lang w:val="ro-RO" w:eastAsia="ru-RU"/>
                </w:rPr>
                <w:t>sectiamed@asm.md</w:t>
              </w:r>
            </w:hyperlink>
          </w:p>
        </w:tc>
      </w:tr>
    </w:tbl>
    <w:p w:rsidR="0021155F" w:rsidRPr="00AA4615" w:rsidRDefault="0021155F" w:rsidP="0021155F">
      <w:pPr>
        <w:spacing w:after="0" w:line="240" w:lineRule="auto"/>
        <w:jc w:val="center"/>
        <w:rPr>
          <w:rFonts w:ascii="Times New Roman" w:eastAsia="Times New Roman" w:hAnsi="Times New Roman" w:cs="Times New Roman"/>
          <w:b/>
          <w:color w:val="FF0000"/>
          <w:sz w:val="24"/>
          <w:szCs w:val="24"/>
          <w:lang w:val="ro-RO" w:eastAsia="ru-RU"/>
        </w:rPr>
      </w:pPr>
    </w:p>
    <w:p w:rsidR="0021155F" w:rsidRPr="00AA4615" w:rsidRDefault="0021155F" w:rsidP="0021155F">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21155F" w:rsidRPr="00AA4615" w:rsidRDefault="0021155F" w:rsidP="0021155F">
      <w:pPr>
        <w:spacing w:after="0" w:line="240" w:lineRule="auto"/>
        <w:jc w:val="center"/>
        <w:rPr>
          <w:rFonts w:ascii="Times New Roman" w:eastAsia="Times New Roman" w:hAnsi="Times New Roman" w:cs="Times New Roman"/>
          <w:b/>
          <w:sz w:val="24"/>
          <w:szCs w:val="24"/>
          <w:lang w:val="ro-RO" w:eastAsia="ru-RU"/>
        </w:rPr>
      </w:pPr>
    </w:p>
    <w:p w:rsidR="0021155F" w:rsidRPr="00AA4615" w:rsidRDefault="0021155F" w:rsidP="0021155F">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AA4615">
        <w:rPr>
          <w:rFonts w:ascii="Times New Roman" w:eastAsia="Times New Roman" w:hAnsi="Times New Roman" w:cs="Times New Roman"/>
          <w:b/>
          <w:sz w:val="24"/>
          <w:szCs w:val="24"/>
          <w:lang w:val="ro-RO" w:eastAsia="ru-RU"/>
        </w:rPr>
        <w:t xml:space="preserve">” Tinerii Cercetători”  pentru anii 2025-2026, conducătorul proiectului – </w:t>
      </w:r>
      <w:bookmarkStart w:id="2" w:name="_Hlk217293878"/>
      <w:r w:rsidRPr="00AA4615">
        <w:rPr>
          <w:rFonts w:ascii="Times New Roman" w:eastAsia="Times New Roman" w:hAnsi="Times New Roman" w:cs="Times New Roman"/>
          <w:b/>
          <w:sz w:val="24"/>
          <w:szCs w:val="24"/>
          <w:lang w:val="ro-RO" w:eastAsia="ru-RU"/>
        </w:rPr>
        <w:t xml:space="preserve">dr. </w:t>
      </w:r>
      <w:proofErr w:type="spellStart"/>
      <w:r w:rsidRPr="0021155F">
        <w:rPr>
          <w:rFonts w:ascii="Times New Roman" w:eastAsia="Times New Roman" w:hAnsi="Times New Roman" w:cs="Times New Roman"/>
          <w:b/>
          <w:sz w:val="24"/>
          <w:szCs w:val="24"/>
          <w:lang w:val="ro-RO" w:eastAsia="ru-RU"/>
        </w:rPr>
        <w:t>Titica</w:t>
      </w:r>
      <w:proofErr w:type="spellEnd"/>
      <w:r>
        <w:rPr>
          <w:rFonts w:ascii="Times New Roman" w:eastAsia="Times New Roman" w:hAnsi="Times New Roman" w:cs="Times New Roman"/>
          <w:b/>
          <w:sz w:val="24"/>
          <w:szCs w:val="24"/>
          <w:lang w:val="ro-RO" w:eastAsia="ru-RU"/>
        </w:rPr>
        <w:t xml:space="preserve"> </w:t>
      </w:r>
      <w:r w:rsidRPr="0021155F">
        <w:rPr>
          <w:rFonts w:ascii="Times New Roman" w:eastAsia="Times New Roman" w:hAnsi="Times New Roman" w:cs="Times New Roman"/>
          <w:b/>
          <w:sz w:val="24"/>
          <w:szCs w:val="24"/>
          <w:lang w:val="ro-RO" w:eastAsia="ru-RU"/>
        </w:rPr>
        <w:t>Ghenadie</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571568">
        <w:rPr>
          <w:rFonts w:ascii="Times New Roman" w:eastAsia="Times New Roman" w:hAnsi="Times New Roman" w:cs="Times New Roman"/>
          <w:b/>
          <w:sz w:val="24"/>
          <w:szCs w:val="24"/>
          <w:lang w:val="ro-RO" w:eastAsia="ru-RU"/>
        </w:rPr>
        <w:t>III:  Biotehnologii și Protecția Mediului</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21155F" w:rsidRPr="00AA4615" w:rsidRDefault="0021155F" w:rsidP="0021155F">
      <w:pPr>
        <w:spacing w:after="0" w:line="240" w:lineRule="auto"/>
        <w:jc w:val="both"/>
        <w:rPr>
          <w:rFonts w:ascii="Times New Roman" w:eastAsia="Times New Roman" w:hAnsi="Times New Roman" w:cs="Times New Roman"/>
          <w:b/>
          <w:sz w:val="24"/>
          <w:szCs w:val="24"/>
          <w:lang w:val="ro-RO" w:eastAsia="ru-RU"/>
        </w:rPr>
      </w:pPr>
    </w:p>
    <w:p w:rsidR="0021155F" w:rsidRPr="00AA4615" w:rsidRDefault="0021155F" w:rsidP="0021155F">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3E0086" w:rsidRPr="003E0086">
        <w:rPr>
          <w:rFonts w:ascii="Times New Roman" w:eastAsia="Calibri" w:hAnsi="Times New Roman" w:cs="Times New Roman"/>
          <w:color w:val="000000"/>
          <w:sz w:val="24"/>
          <w:szCs w:val="24"/>
          <w:lang w:val="ro-RO"/>
        </w:rPr>
        <w:t xml:space="preserve">”Tinerii Cercetători”  pentru anii 2025-2026, </w:t>
      </w:r>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dr. </w:t>
      </w:r>
      <w:proofErr w:type="spellStart"/>
      <w:r w:rsidRPr="0021155F">
        <w:rPr>
          <w:rFonts w:ascii="Times New Roman" w:eastAsia="Calibri" w:hAnsi="Times New Roman" w:cs="Times New Roman"/>
          <w:color w:val="000000"/>
          <w:sz w:val="24"/>
          <w:szCs w:val="24"/>
          <w:lang w:val="ro-RO"/>
        </w:rPr>
        <w:t>Titica</w:t>
      </w:r>
      <w:proofErr w:type="spellEnd"/>
      <w:r>
        <w:rPr>
          <w:rFonts w:ascii="Times New Roman" w:eastAsia="Calibri" w:hAnsi="Times New Roman" w:cs="Times New Roman"/>
          <w:color w:val="000000"/>
          <w:sz w:val="24"/>
          <w:szCs w:val="24"/>
          <w:lang w:val="ro-RO"/>
        </w:rPr>
        <w:t xml:space="preserve"> </w:t>
      </w:r>
      <w:r w:rsidRPr="0021155F">
        <w:rPr>
          <w:rFonts w:ascii="Times New Roman" w:eastAsia="Calibri" w:hAnsi="Times New Roman" w:cs="Times New Roman"/>
          <w:color w:val="000000"/>
          <w:sz w:val="24"/>
          <w:szCs w:val="24"/>
          <w:lang w:val="ro-RO"/>
        </w:rPr>
        <w:t>Ghenadie</w:t>
      </w:r>
    </w:p>
    <w:p w:rsidR="0021155F" w:rsidRDefault="0021155F" w:rsidP="0021155F">
      <w:pPr>
        <w:shd w:val="clear" w:color="auto" w:fill="FFFFFF"/>
        <w:spacing w:after="0" w:line="276" w:lineRule="auto"/>
        <w:ind w:firstLine="567"/>
        <w:jc w:val="both"/>
        <w:rPr>
          <w:rFonts w:ascii="Times New Roman" w:eastAsia="Calibri" w:hAnsi="Times New Roman" w:cs="Times New Roman"/>
          <w:b/>
          <w:sz w:val="24"/>
          <w:szCs w:val="24"/>
          <w:lang w:val="ro-RO"/>
        </w:rPr>
      </w:pPr>
    </w:p>
    <w:p w:rsidR="0021155F" w:rsidRPr="00AA4615" w:rsidRDefault="0021155F" w:rsidP="0021155F">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21155F" w:rsidRPr="00AA4615" w:rsidRDefault="0021155F" w:rsidP="0021155F">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21155F" w:rsidRDefault="0021155F" w:rsidP="0021155F">
      <w:pPr>
        <w:spacing w:after="0" w:line="276" w:lineRule="auto"/>
        <w:ind w:firstLine="567"/>
        <w:rPr>
          <w:rFonts w:ascii="Times New Roman" w:eastAsia="Calibri" w:hAnsi="Times New Roman" w:cs="Times New Roman"/>
          <w:sz w:val="24"/>
          <w:szCs w:val="24"/>
          <w:lang w:val="ro-RO"/>
        </w:rPr>
      </w:pPr>
    </w:p>
    <w:p w:rsidR="0021155F" w:rsidRPr="00AA4615" w:rsidRDefault="0021155F" w:rsidP="0021155F">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003E0086" w:rsidRPr="003E0086">
        <w:rPr>
          <w:rFonts w:ascii="Times New Roman" w:eastAsia="Calibri" w:hAnsi="Times New Roman" w:cs="Times New Roman"/>
          <w:b/>
          <w:sz w:val="24"/>
          <w:szCs w:val="24"/>
          <w:lang w:val="ro-RO"/>
        </w:rPr>
        <w:t>Bine</w:t>
      </w:r>
      <w:r w:rsidRPr="00AA4615">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4</w:t>
      </w:r>
      <w:r w:rsidRPr="00AA461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3</w:t>
      </w:r>
      <w:r w:rsidRPr="00AA4615">
        <w:rPr>
          <w:rFonts w:ascii="Times New Roman" w:eastAsia="Calibri" w:hAnsi="Times New Roman" w:cs="Times New Roman"/>
          <w:sz w:val="24"/>
          <w:szCs w:val="24"/>
          <w:lang w:val="ro-RO"/>
        </w:rPr>
        <w:t>).</w:t>
      </w:r>
    </w:p>
    <w:p w:rsidR="0021155F" w:rsidRPr="00AA4615" w:rsidRDefault="0021155F" w:rsidP="0021155F">
      <w:pPr>
        <w:spacing w:after="0" w:line="276" w:lineRule="auto"/>
        <w:ind w:firstLine="567"/>
        <w:rPr>
          <w:rFonts w:ascii="Times New Roman" w:eastAsia="Times New Roman" w:hAnsi="Times New Roman" w:cs="Times New Roman"/>
          <w:sz w:val="24"/>
          <w:szCs w:val="24"/>
          <w:lang w:val="ro-RO" w:eastAsia="ru-RU"/>
        </w:rPr>
      </w:pPr>
    </w:p>
    <w:p w:rsidR="0021155F" w:rsidRPr="00AA4615" w:rsidRDefault="0021155F" w:rsidP="0021155F">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21155F" w:rsidRPr="00AA4615" w:rsidRDefault="0021155F" w:rsidP="0021155F">
      <w:pPr>
        <w:spacing w:after="0" w:line="240" w:lineRule="auto"/>
        <w:jc w:val="both"/>
        <w:rPr>
          <w:rFonts w:ascii="Times New Roman" w:eastAsia="Times New Roman" w:hAnsi="Times New Roman" w:cs="Times New Roman"/>
          <w:b/>
          <w:sz w:val="24"/>
          <w:szCs w:val="24"/>
          <w:lang w:val="ro-RO" w:eastAsia="ru-RU"/>
        </w:rPr>
      </w:pPr>
    </w:p>
    <w:p w:rsidR="0021155F" w:rsidRPr="00AA4615" w:rsidRDefault="0021155F" w:rsidP="0021155F">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AA4615">
        <w:rPr>
          <w:rFonts w:ascii="Times New Roman" w:eastAsia="Times New Roman" w:hAnsi="Times New Roman" w:cs="Times New Roman"/>
          <w:bCs/>
          <w:sz w:val="24"/>
          <w:szCs w:val="24"/>
          <w:lang w:val="ro-RO" w:eastAsia="ru-RU"/>
        </w:rPr>
        <w:t xml:space="preserve"> -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21155F" w:rsidRPr="00AA4615" w:rsidRDefault="0021155F" w:rsidP="0021155F">
      <w:pPr>
        <w:spacing w:after="0" w:line="240" w:lineRule="auto"/>
        <w:jc w:val="both"/>
        <w:rPr>
          <w:rFonts w:ascii="Times New Roman" w:eastAsia="Times New Roman" w:hAnsi="Times New Roman" w:cs="Times New Roman"/>
          <w:bCs/>
          <w:sz w:val="24"/>
          <w:szCs w:val="24"/>
          <w:lang w:val="ro-RO" w:eastAsia="ru-RU"/>
        </w:rPr>
      </w:pPr>
    </w:p>
    <w:p w:rsidR="0021155F" w:rsidRDefault="0021155F" w:rsidP="0021155F">
      <w:pPr>
        <w:spacing w:after="0" w:line="240" w:lineRule="auto"/>
        <w:ind w:firstLine="284"/>
        <w:jc w:val="both"/>
        <w:rPr>
          <w:rFonts w:ascii="Times New Roman" w:eastAsia="Times New Roman" w:hAnsi="Times New Roman" w:cs="Times New Roman"/>
          <w:bCs/>
          <w:sz w:val="24"/>
          <w:szCs w:val="24"/>
          <w:lang w:val="ro-RO" w:eastAsia="ru-RU"/>
        </w:rPr>
      </w:pPr>
      <w:r w:rsidRPr="0021155F">
        <w:rPr>
          <w:rFonts w:ascii="Times New Roman" w:eastAsia="Times New Roman" w:hAnsi="Times New Roman" w:cs="Times New Roman"/>
          <w:bCs/>
          <w:sz w:val="24"/>
          <w:szCs w:val="24"/>
          <w:lang w:val="ro-RO" w:eastAsia="ru-RU"/>
        </w:rPr>
        <w:t xml:space="preserve">Scopul principal al proiectului a constat în studiul florei și vegetației a unor sectoare naturale cu vegetație de stepă din raionul Sângerei  pentru identificarea unei noi arii naturale protejate. Obiectivele etapei pentru anul 2025  au fost bine definite,  fapt ce a determinat  obținerea rezultatelor originale pe deplin corelate cu cele declarate.  Au fost executate activități de cercetare privind inventarierea floristică și elaborarea conspectului florei vasculare a sectorului de stepă, alcătuirea conspectului </w:t>
      </w:r>
      <w:proofErr w:type="spellStart"/>
      <w:r w:rsidRPr="0021155F">
        <w:rPr>
          <w:rFonts w:ascii="Times New Roman" w:eastAsia="Times New Roman" w:hAnsi="Times New Roman" w:cs="Times New Roman"/>
          <w:bCs/>
          <w:sz w:val="24"/>
          <w:szCs w:val="24"/>
          <w:lang w:val="ro-RO" w:eastAsia="ru-RU"/>
        </w:rPr>
        <w:t>cenotaxonomic</w:t>
      </w:r>
      <w:proofErr w:type="spellEnd"/>
      <w:r w:rsidRPr="0021155F">
        <w:rPr>
          <w:rFonts w:ascii="Times New Roman" w:eastAsia="Times New Roman" w:hAnsi="Times New Roman" w:cs="Times New Roman"/>
          <w:bCs/>
          <w:sz w:val="24"/>
          <w:szCs w:val="24"/>
          <w:lang w:val="ro-RO" w:eastAsia="ru-RU"/>
        </w:rPr>
        <w:t>, realizarea hărții sectorului de stepă cu evidențierea elementelor de floră și vegetație valoroasă, efectuarea inventarierii și întocmirea listei speciilor de plante rare care se regăsesc în Cartea Roșie și Legea privind Fondul Ariilor Naturale Protejate de Stat.</w:t>
      </w:r>
    </w:p>
    <w:p w:rsidR="0021155F" w:rsidRDefault="0021155F" w:rsidP="0021155F">
      <w:pPr>
        <w:spacing w:after="0" w:line="240" w:lineRule="auto"/>
        <w:ind w:firstLine="284"/>
        <w:jc w:val="both"/>
        <w:rPr>
          <w:rFonts w:ascii="Times New Roman" w:eastAsia="Times New Roman" w:hAnsi="Times New Roman" w:cs="Times New Roman"/>
          <w:bCs/>
          <w:sz w:val="24"/>
          <w:szCs w:val="24"/>
          <w:lang w:val="ro-RO" w:eastAsia="ru-RU"/>
        </w:rPr>
      </w:pPr>
    </w:p>
    <w:p w:rsidR="0021155F" w:rsidRDefault="0021155F" w:rsidP="0021155F">
      <w:pPr>
        <w:spacing w:after="0" w:line="240" w:lineRule="auto"/>
        <w:ind w:firstLine="284"/>
        <w:jc w:val="both"/>
        <w:rPr>
          <w:rFonts w:ascii="Times New Roman" w:eastAsia="Times New Roman" w:hAnsi="Times New Roman" w:cs="Times New Roman"/>
          <w:bCs/>
          <w:sz w:val="24"/>
          <w:szCs w:val="24"/>
          <w:lang w:val="ro-RO" w:eastAsia="ru-RU"/>
        </w:rPr>
      </w:pPr>
    </w:p>
    <w:p w:rsidR="00686BF1" w:rsidRDefault="00686BF1" w:rsidP="0021155F">
      <w:pPr>
        <w:spacing w:after="0" w:line="240" w:lineRule="auto"/>
        <w:ind w:firstLine="284"/>
        <w:jc w:val="both"/>
        <w:rPr>
          <w:rFonts w:ascii="Times New Roman" w:eastAsia="Times New Roman" w:hAnsi="Times New Roman" w:cs="Times New Roman"/>
          <w:bCs/>
          <w:sz w:val="24"/>
          <w:szCs w:val="24"/>
          <w:lang w:val="ro-RO" w:eastAsia="ru-RU"/>
        </w:rPr>
      </w:pPr>
    </w:p>
    <w:p w:rsidR="00686BF1" w:rsidRPr="00AA4615" w:rsidRDefault="00686BF1" w:rsidP="0021155F">
      <w:pPr>
        <w:spacing w:after="0" w:line="240" w:lineRule="auto"/>
        <w:ind w:firstLine="284"/>
        <w:jc w:val="both"/>
        <w:rPr>
          <w:rFonts w:ascii="Times New Roman" w:eastAsia="Times New Roman" w:hAnsi="Times New Roman" w:cs="Times New Roman"/>
          <w:bCs/>
          <w:sz w:val="24"/>
          <w:szCs w:val="24"/>
          <w:lang w:val="ro-RO" w:eastAsia="ru-RU"/>
        </w:rPr>
      </w:pPr>
      <w:bookmarkStart w:id="3" w:name="_GoBack"/>
      <w:bookmarkEnd w:id="3"/>
    </w:p>
    <w:p w:rsidR="0021155F" w:rsidRPr="00AA4615" w:rsidRDefault="0021155F" w:rsidP="0021155F">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lastRenderedPageBreak/>
        <w:t>Diseminarea rezultatelor obținute</w:t>
      </w:r>
      <w:r w:rsidRPr="00AA4615">
        <w:rPr>
          <w:rFonts w:ascii="Times New Roman" w:eastAsia="Times New Roman" w:hAnsi="Times New Roman" w:cs="Times New Roman"/>
          <w:bCs/>
          <w:sz w:val="24"/>
          <w:szCs w:val="24"/>
          <w:lang w:val="ro-RO" w:eastAsia="ru-RU"/>
        </w:rPr>
        <w:t xml:space="preserve"> -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2</w:t>
      </w:r>
      <w:r w:rsidRPr="00AA4615">
        <w:rPr>
          <w:rFonts w:ascii="Times New Roman" w:eastAsia="Times New Roman" w:hAnsi="Times New Roman" w:cs="Times New Roman"/>
          <w:sz w:val="24"/>
          <w:szCs w:val="24"/>
          <w:lang w:val="ro-RO" w:eastAsia="ru-RU"/>
        </w:rPr>
        <w:t>,0”.</w:t>
      </w:r>
      <w:bookmarkEnd w:id="4"/>
    </w:p>
    <w:p w:rsidR="0021155F" w:rsidRPr="00AA4615" w:rsidRDefault="0021155F" w:rsidP="0021155F">
      <w:pPr>
        <w:spacing w:after="0" w:line="240" w:lineRule="auto"/>
        <w:ind w:left="284"/>
        <w:contextualSpacing/>
        <w:jc w:val="both"/>
        <w:rPr>
          <w:rFonts w:ascii="Times New Roman" w:eastAsia="Times New Roman" w:hAnsi="Times New Roman" w:cs="Times New Roman"/>
          <w:bCs/>
          <w:sz w:val="24"/>
          <w:szCs w:val="24"/>
          <w:lang w:val="ro-RO" w:eastAsia="ru-RU"/>
        </w:rPr>
      </w:pPr>
    </w:p>
    <w:p w:rsidR="0021155F" w:rsidRDefault="0021155F" w:rsidP="0021155F">
      <w:pPr>
        <w:spacing w:after="0" w:line="240" w:lineRule="auto"/>
        <w:jc w:val="both"/>
        <w:rPr>
          <w:rFonts w:ascii="Times New Roman" w:eastAsia="Times New Roman" w:hAnsi="Times New Roman" w:cs="Times New Roman"/>
          <w:bCs/>
          <w:sz w:val="24"/>
          <w:szCs w:val="24"/>
          <w:lang w:val="ro-RO" w:eastAsia="ru-RU"/>
        </w:rPr>
      </w:pPr>
      <w:r w:rsidRPr="0021155F">
        <w:rPr>
          <w:rFonts w:ascii="Times New Roman" w:eastAsia="Times New Roman" w:hAnsi="Times New Roman" w:cs="Times New Roman"/>
          <w:bCs/>
          <w:sz w:val="24"/>
          <w:szCs w:val="24"/>
          <w:lang w:val="ro-RO" w:eastAsia="ru-RU"/>
        </w:rPr>
        <w:t>În anul 2025 n-au fost publicate lucrări științifice (articole, teze). Membrii echipei n-au participat la conferințe și simpozioane.</w:t>
      </w:r>
    </w:p>
    <w:p w:rsidR="0021155F" w:rsidRPr="00AA4615" w:rsidRDefault="0021155F" w:rsidP="0021155F">
      <w:pPr>
        <w:spacing w:after="0" w:line="240" w:lineRule="auto"/>
        <w:jc w:val="both"/>
        <w:rPr>
          <w:rFonts w:ascii="Times New Roman" w:eastAsia="Times New Roman" w:hAnsi="Times New Roman" w:cs="Times New Roman"/>
          <w:bCs/>
          <w:sz w:val="24"/>
          <w:szCs w:val="24"/>
          <w:lang w:val="ro-RO" w:eastAsia="ru-RU"/>
        </w:rPr>
      </w:pPr>
    </w:p>
    <w:p w:rsidR="0021155F" w:rsidRPr="00AA4615" w:rsidRDefault="0021155F" w:rsidP="0021155F">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AA4615">
        <w:rPr>
          <w:rFonts w:ascii="Times New Roman" w:eastAsia="Times New Roman" w:hAnsi="Times New Roman" w:cs="Times New Roman"/>
          <w:bCs/>
          <w:sz w:val="24"/>
          <w:szCs w:val="24"/>
          <w:lang w:val="ro-RO" w:eastAsia="ru-RU"/>
        </w:rPr>
        <w:t xml:space="preserve"> -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21155F" w:rsidRPr="00AA4615" w:rsidRDefault="0021155F" w:rsidP="0021155F">
      <w:pPr>
        <w:spacing w:after="0" w:line="240" w:lineRule="auto"/>
        <w:contextualSpacing/>
        <w:jc w:val="both"/>
        <w:rPr>
          <w:rFonts w:ascii="Times New Roman" w:eastAsia="Times New Roman" w:hAnsi="Times New Roman" w:cs="Times New Roman"/>
          <w:sz w:val="24"/>
          <w:szCs w:val="24"/>
          <w:lang w:val="ro-RO" w:eastAsia="ru-RU"/>
        </w:rPr>
      </w:pPr>
    </w:p>
    <w:p w:rsidR="0021155F" w:rsidRDefault="0021155F" w:rsidP="0021155F">
      <w:pPr>
        <w:spacing w:after="0" w:line="240" w:lineRule="auto"/>
        <w:ind w:firstLine="426"/>
        <w:contextualSpacing/>
        <w:jc w:val="both"/>
        <w:rPr>
          <w:rFonts w:ascii="Times New Roman" w:eastAsia="Times New Roman" w:hAnsi="Times New Roman" w:cs="Times New Roman"/>
          <w:sz w:val="24"/>
          <w:szCs w:val="24"/>
          <w:lang w:val="ro-RO" w:eastAsia="ru-RU"/>
        </w:rPr>
      </w:pPr>
      <w:r w:rsidRPr="0021155F">
        <w:rPr>
          <w:rFonts w:ascii="Times New Roman" w:eastAsia="Times New Roman" w:hAnsi="Times New Roman" w:cs="Times New Roman"/>
          <w:sz w:val="24"/>
          <w:szCs w:val="24"/>
          <w:lang w:val="ro-RO" w:eastAsia="ru-RU"/>
        </w:rPr>
        <w:t>Rezultatele cercetării din anul 2025 au un impact socio-economic considerabil. Acumularea informației  originale privind diversitatea și importanța plantelor din sectoarele reprezentative de stepă evaluate  face posibilă extinderea fondului de arii naturale protejate de stat. Datele obținute în cadrul realizării proiectului vor servi ca îndrumător pentru autoritățile publice locale și populația din satele adiacente. Materialul științific obținut  poate fi utilizat în activitățile de instruire ecologică, în fundamentarea acțiunilor de perspectivă privind conservarea biodiversității.</w:t>
      </w:r>
    </w:p>
    <w:p w:rsidR="0021155F" w:rsidRPr="00AA4615" w:rsidRDefault="0021155F" w:rsidP="0021155F">
      <w:pPr>
        <w:spacing w:after="0" w:line="240" w:lineRule="auto"/>
        <w:ind w:firstLine="426"/>
        <w:contextualSpacing/>
        <w:jc w:val="both"/>
        <w:rPr>
          <w:rFonts w:ascii="Times New Roman" w:eastAsia="Times New Roman" w:hAnsi="Times New Roman" w:cs="Times New Roman"/>
          <w:b/>
          <w:sz w:val="24"/>
          <w:szCs w:val="24"/>
          <w:lang w:val="ro-RO" w:eastAsia="ru-RU"/>
        </w:rPr>
      </w:pPr>
    </w:p>
    <w:p w:rsidR="0021155F" w:rsidRPr="00AA4615" w:rsidRDefault="0021155F" w:rsidP="0021155F">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i/>
          <w:iCs/>
          <w:sz w:val="24"/>
          <w:szCs w:val="24"/>
          <w:lang w:val="ro-RO" w:eastAsia="ru-RU"/>
        </w:rPr>
        <w:t xml:space="preserve">Colaborarea națională/internațională în cadrul proiectului </w:t>
      </w:r>
      <w:r w:rsidRPr="00AA4615">
        <w:rPr>
          <w:rFonts w:ascii="Times New Roman" w:eastAsia="Times New Roman" w:hAnsi="Times New Roman" w:cs="Times New Roman"/>
          <w:bCs/>
          <w:sz w:val="24"/>
          <w:szCs w:val="24"/>
          <w:lang w:val="ro-RO" w:eastAsia="ru-RU"/>
        </w:rPr>
        <w:t>- “4,5”.</w:t>
      </w:r>
    </w:p>
    <w:p w:rsidR="0021155F" w:rsidRPr="00AA4615" w:rsidRDefault="0021155F" w:rsidP="0021155F">
      <w:pPr>
        <w:spacing w:after="0" w:line="240" w:lineRule="auto"/>
        <w:ind w:left="426"/>
        <w:contextualSpacing/>
        <w:jc w:val="both"/>
        <w:rPr>
          <w:rFonts w:ascii="Times New Roman" w:eastAsia="Times New Roman" w:hAnsi="Times New Roman" w:cs="Times New Roman"/>
          <w:bCs/>
          <w:sz w:val="24"/>
          <w:szCs w:val="24"/>
          <w:lang w:val="ro-RO" w:eastAsia="ru-RU"/>
        </w:rPr>
      </w:pPr>
    </w:p>
    <w:p w:rsidR="0021155F" w:rsidRPr="00AA4615" w:rsidRDefault="0021155F" w:rsidP="0021155F">
      <w:pPr>
        <w:spacing w:after="0" w:line="240" w:lineRule="auto"/>
        <w:jc w:val="both"/>
        <w:rPr>
          <w:rFonts w:ascii="Times New Roman" w:eastAsia="Times New Roman" w:hAnsi="Times New Roman" w:cs="Times New Roman"/>
          <w:bCs/>
          <w:sz w:val="24"/>
          <w:szCs w:val="24"/>
          <w:lang w:val="ro-RO" w:eastAsia="ru-RU"/>
        </w:rPr>
      </w:pPr>
      <w:r w:rsidRPr="0021155F">
        <w:rPr>
          <w:rFonts w:ascii="Times New Roman" w:eastAsia="Times New Roman" w:hAnsi="Times New Roman" w:cs="Times New Roman"/>
          <w:bCs/>
          <w:sz w:val="24"/>
          <w:szCs w:val="24"/>
          <w:lang w:val="ro-RO" w:eastAsia="ru-RU"/>
        </w:rPr>
        <w:t>S-au stabilit relații de colaborare cu Ministerul Mediului, Inspecția pentru Protecția Mediului Sângerei și Autoritățile Publice Locale, iar la nivel internațional - cu Grădina Botanică „</w:t>
      </w:r>
      <w:proofErr w:type="spellStart"/>
      <w:r w:rsidRPr="0021155F">
        <w:rPr>
          <w:rFonts w:ascii="Times New Roman" w:eastAsia="Times New Roman" w:hAnsi="Times New Roman" w:cs="Times New Roman"/>
          <w:bCs/>
          <w:sz w:val="24"/>
          <w:szCs w:val="24"/>
          <w:lang w:val="ro-RO" w:eastAsia="ru-RU"/>
        </w:rPr>
        <w:t>Anastasie</w:t>
      </w:r>
      <w:proofErr w:type="spellEnd"/>
      <w:r w:rsidRPr="0021155F">
        <w:rPr>
          <w:rFonts w:ascii="Times New Roman" w:eastAsia="Times New Roman" w:hAnsi="Times New Roman" w:cs="Times New Roman"/>
          <w:bCs/>
          <w:sz w:val="24"/>
          <w:szCs w:val="24"/>
          <w:lang w:val="ro-RO" w:eastAsia="ru-RU"/>
        </w:rPr>
        <w:t xml:space="preserve"> Fătu” din Iași și Grădina Botanică “Dimitrie </w:t>
      </w:r>
      <w:proofErr w:type="spellStart"/>
      <w:r w:rsidRPr="0021155F">
        <w:rPr>
          <w:rFonts w:ascii="Times New Roman" w:eastAsia="Times New Roman" w:hAnsi="Times New Roman" w:cs="Times New Roman"/>
          <w:bCs/>
          <w:sz w:val="24"/>
          <w:szCs w:val="24"/>
          <w:lang w:val="ro-RO" w:eastAsia="ru-RU"/>
        </w:rPr>
        <w:t>Brandza</w:t>
      </w:r>
      <w:proofErr w:type="spellEnd"/>
      <w:r w:rsidRPr="0021155F">
        <w:rPr>
          <w:rFonts w:ascii="Times New Roman" w:eastAsia="Times New Roman" w:hAnsi="Times New Roman" w:cs="Times New Roman"/>
          <w:bCs/>
          <w:sz w:val="24"/>
          <w:szCs w:val="24"/>
          <w:lang w:val="ro-RO" w:eastAsia="ru-RU"/>
        </w:rPr>
        <w:t>” a Universității din București.</w:t>
      </w:r>
    </w:p>
    <w:p w:rsidR="0021155F" w:rsidRDefault="0021155F" w:rsidP="0021155F">
      <w:pPr>
        <w:spacing w:after="0" w:line="240" w:lineRule="auto"/>
        <w:jc w:val="both"/>
        <w:rPr>
          <w:rFonts w:ascii="Times New Roman" w:eastAsia="Times New Roman" w:hAnsi="Times New Roman" w:cs="Times New Roman"/>
          <w:bCs/>
          <w:sz w:val="24"/>
          <w:szCs w:val="24"/>
          <w:lang w:val="ro-RO" w:eastAsia="ru-RU"/>
        </w:rPr>
      </w:pPr>
    </w:p>
    <w:p w:rsidR="0021155F" w:rsidRPr="00AA4615" w:rsidRDefault="0021155F" w:rsidP="0021155F">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21155F" w:rsidRPr="00AA4615" w:rsidRDefault="0021155F" w:rsidP="0021155F">
      <w:pPr>
        <w:spacing w:after="0" w:line="240" w:lineRule="auto"/>
        <w:jc w:val="center"/>
        <w:rPr>
          <w:rFonts w:ascii="Times New Roman" w:eastAsia="Times New Roman" w:hAnsi="Times New Roman" w:cs="Times New Roman"/>
          <w:bCs/>
          <w:sz w:val="24"/>
          <w:szCs w:val="24"/>
          <w:lang w:val="ro-RO" w:eastAsia="ru-RU"/>
        </w:rPr>
      </w:pPr>
    </w:p>
    <w:p w:rsidR="0021155F" w:rsidRPr="00AA4615" w:rsidRDefault="0021155F" w:rsidP="0021155F">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21155F" w:rsidRPr="00AA4615" w:rsidRDefault="0021155F" w:rsidP="0021155F">
      <w:pPr>
        <w:spacing w:after="0" w:line="240" w:lineRule="auto"/>
        <w:rPr>
          <w:rFonts w:ascii="Times New Roman" w:eastAsia="Times New Roman" w:hAnsi="Times New Roman" w:cs="Times New Roman"/>
          <w:b/>
          <w:sz w:val="24"/>
          <w:szCs w:val="24"/>
          <w:lang w:val="ro-RO" w:eastAsia="ru-RU"/>
        </w:rPr>
      </w:pPr>
    </w:p>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21155F" w:rsidRPr="00AA4615" w:rsidRDefault="0021155F" w:rsidP="0021155F">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21155F" w:rsidRPr="00AA4615" w:rsidRDefault="0021155F" w:rsidP="0021155F">
      <w:pPr>
        <w:spacing w:after="0" w:line="240" w:lineRule="auto"/>
        <w:rPr>
          <w:rFonts w:ascii="Times New Roman" w:eastAsia="Times New Roman" w:hAnsi="Times New Roman" w:cs="Times New Roman"/>
          <w:sz w:val="24"/>
          <w:szCs w:val="24"/>
          <w:lang w:val="ro-RO" w:eastAsia="ru-RU"/>
        </w:rPr>
      </w:pPr>
    </w:p>
    <w:p w:rsidR="0021155F" w:rsidRPr="00AA4615" w:rsidRDefault="0021155F" w:rsidP="0021155F">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21155F" w:rsidRPr="00AA4615" w:rsidRDefault="0021155F" w:rsidP="0021155F">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p w:rsidR="0021155F" w:rsidRDefault="0021155F" w:rsidP="0021155F"/>
    <w:p w:rsidR="0021155F" w:rsidRDefault="0021155F" w:rsidP="0021155F"/>
    <w:p w:rsidR="0021155F" w:rsidRDefault="0021155F"/>
    <w:sectPr w:rsidR="0021155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5F"/>
    <w:rsid w:val="0021155F"/>
    <w:rsid w:val="003E0086"/>
    <w:rsid w:val="0068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16E5"/>
  <w15:chartTrackingRefBased/>
  <w15:docId w15:val="{5BC9CD6C-D94D-4607-8C1B-EEEB3893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3</cp:revision>
  <dcterms:created xsi:type="dcterms:W3CDTF">2025-12-23T12:23:00Z</dcterms:created>
  <dcterms:modified xsi:type="dcterms:W3CDTF">2025-12-24T11:10:00Z</dcterms:modified>
</cp:coreProperties>
</file>