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9F" w:rsidRPr="00B64D3E" w:rsidRDefault="002A7E9F" w:rsidP="002A7E9F">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2A7E9F" w:rsidRPr="00B64D3E" w:rsidTr="0088289E">
        <w:trPr>
          <w:trHeight w:val="2516"/>
        </w:trPr>
        <w:tc>
          <w:tcPr>
            <w:tcW w:w="4390" w:type="dxa"/>
          </w:tcPr>
          <w:p w:rsidR="002A7E9F" w:rsidRPr="00B64D3E" w:rsidRDefault="002A7E9F" w:rsidP="0088289E">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2A7E9F" w:rsidRPr="00B64D3E" w:rsidRDefault="002A7E9F"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2A7E9F" w:rsidRPr="00B64D3E" w:rsidRDefault="002A7E9F"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hyperlink r:id="rId6" w:history="1">
              <w:r w:rsidRPr="00B64D3E">
                <w:rPr>
                  <w:rFonts w:ascii="Times New Roman" w:eastAsia="Times New Roman" w:hAnsi="Times New Roman" w:cs="Times New Roman"/>
                  <w:b/>
                  <w:color w:val="0563C1"/>
                  <w:sz w:val="20"/>
                  <w:szCs w:val="20"/>
                  <w:u w:val="single"/>
                  <w:lang w:val="ro-RO" w:eastAsia="ru-RU"/>
                </w:rPr>
                <w:t>sectiamed@asm.md</w:t>
              </w:r>
            </w:hyperlink>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p>
          <w:p w:rsidR="002A7E9F" w:rsidRPr="00B64D3E" w:rsidRDefault="002A7E9F"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2A7E9F" w:rsidRPr="00B64D3E" w:rsidRDefault="002A7E9F" w:rsidP="0088289E">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2C72B87D" wp14:editId="481C63BC">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2A7E9F" w:rsidRPr="00B64D3E" w:rsidRDefault="002A7E9F"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2A7E9F" w:rsidRPr="00B64D3E" w:rsidRDefault="002A7E9F" w:rsidP="0088289E">
            <w:pPr>
              <w:spacing w:after="0" w:line="256" w:lineRule="auto"/>
              <w:jc w:val="center"/>
              <w:rPr>
                <w:rFonts w:ascii="Times New Roman" w:eastAsia="Times New Roman" w:hAnsi="Times New Roman" w:cs="Times New Roman"/>
                <w:b/>
                <w:sz w:val="24"/>
                <w:szCs w:val="24"/>
                <w:lang w:val="ro-RO" w:eastAsia="ru-RU"/>
              </w:rPr>
            </w:pPr>
          </w:p>
          <w:p w:rsidR="002A7E9F" w:rsidRPr="00B64D3E" w:rsidRDefault="002A7E9F"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2A7E9F" w:rsidRPr="00B64D3E" w:rsidRDefault="002A7E9F"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2A7E9F" w:rsidRPr="00B64D3E" w:rsidRDefault="002A7E9F" w:rsidP="0088289E">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2A7E9F" w:rsidRPr="00B64D3E" w:rsidRDefault="002A7E9F" w:rsidP="0088289E">
            <w:pPr>
              <w:spacing w:after="0" w:line="256" w:lineRule="auto"/>
              <w:ind w:left="691"/>
              <w:rPr>
                <w:rFonts w:ascii="Times New Roman" w:eastAsia="Times New Roman" w:hAnsi="Times New Roman" w:cs="Times New Roman"/>
                <w:b/>
                <w:sz w:val="20"/>
                <w:szCs w:val="20"/>
                <w:lang w:val="ro-RO" w:eastAsia="ru-RU"/>
              </w:rPr>
            </w:pP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2A7E9F" w:rsidRPr="00B64D3E" w:rsidRDefault="002A7E9F"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2A7E9F" w:rsidRPr="00B64D3E" w:rsidRDefault="002A7E9F" w:rsidP="0088289E">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B64D3E">
                <w:rPr>
                  <w:rFonts w:ascii="Times New Roman" w:eastAsia="Times New Roman" w:hAnsi="Times New Roman" w:cs="Times New Roman"/>
                  <w:b/>
                  <w:color w:val="0563C1"/>
                  <w:sz w:val="20"/>
                  <w:szCs w:val="20"/>
                  <w:u w:val="single"/>
                  <w:lang w:val="ro-RO" w:eastAsia="ru-RU"/>
                </w:rPr>
                <w:t>sectiamed@asm.md</w:t>
              </w:r>
            </w:hyperlink>
          </w:p>
        </w:tc>
      </w:tr>
    </w:tbl>
    <w:p w:rsidR="002A7E9F" w:rsidRPr="00B64D3E" w:rsidRDefault="002A7E9F" w:rsidP="002A7E9F">
      <w:pPr>
        <w:spacing w:after="0" w:line="240" w:lineRule="auto"/>
        <w:jc w:val="center"/>
        <w:rPr>
          <w:rFonts w:ascii="Times New Roman" w:eastAsia="Times New Roman" w:hAnsi="Times New Roman" w:cs="Times New Roman"/>
          <w:b/>
          <w:color w:val="FF0000"/>
          <w:sz w:val="24"/>
          <w:szCs w:val="24"/>
          <w:lang w:val="ro-RO" w:eastAsia="ru-RU"/>
        </w:rPr>
      </w:pPr>
    </w:p>
    <w:p w:rsidR="002A7E9F" w:rsidRPr="00B64D3E" w:rsidRDefault="002A7E9F" w:rsidP="002A7E9F">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2A7E9F" w:rsidRPr="00B64D3E" w:rsidRDefault="002A7E9F" w:rsidP="002A7E9F">
      <w:pPr>
        <w:spacing w:after="0" w:line="240" w:lineRule="auto"/>
        <w:jc w:val="center"/>
        <w:rPr>
          <w:rFonts w:ascii="Times New Roman" w:eastAsia="Times New Roman" w:hAnsi="Times New Roman" w:cs="Times New Roman"/>
          <w:b/>
          <w:sz w:val="24"/>
          <w:szCs w:val="24"/>
          <w:lang w:val="ro-RO" w:eastAsia="ru-RU"/>
        </w:rPr>
      </w:pPr>
    </w:p>
    <w:p w:rsidR="002A7E9F" w:rsidRPr="00B64D3E" w:rsidRDefault="002A7E9F" w:rsidP="002A7E9F">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2A7E9F">
        <w:rPr>
          <w:rFonts w:ascii="Times New Roman" w:eastAsia="Times New Roman" w:hAnsi="Times New Roman" w:cs="Times New Roman"/>
          <w:b/>
          <w:sz w:val="24"/>
          <w:szCs w:val="24"/>
          <w:lang w:val="ro-RO" w:eastAsia="ru-RU"/>
        </w:rPr>
        <w:t>Mogîldea</w:t>
      </w:r>
      <w:proofErr w:type="spellEnd"/>
      <w:r w:rsidRPr="002A7E9F">
        <w:rPr>
          <w:rFonts w:ascii="Times New Roman" w:eastAsia="Times New Roman" w:hAnsi="Times New Roman" w:cs="Times New Roman"/>
          <w:b/>
          <w:sz w:val="24"/>
          <w:szCs w:val="24"/>
          <w:lang w:val="ro-RO" w:eastAsia="ru-RU"/>
        </w:rPr>
        <w:t xml:space="preserve"> Vladimir</w:t>
      </w:r>
      <w:r w:rsidRPr="00446231">
        <w:rPr>
          <w:rFonts w:ascii="Times New Roman" w:eastAsia="Times New Roman" w:hAnsi="Times New Roman" w:cs="Times New Roman"/>
          <w:b/>
          <w:sz w:val="24"/>
          <w:szCs w:val="24"/>
          <w:lang w:val="ro-RO" w:eastAsia="ru-RU"/>
        </w:rPr>
        <w:t>,</w:t>
      </w:r>
      <w:r w:rsidRPr="00AA2456">
        <w:rPr>
          <w:rFonts w:ascii="Times New Roman" w:eastAsia="Times New Roman" w:hAnsi="Times New Roman" w:cs="Times New Roman"/>
          <w:b/>
          <w:sz w:val="24"/>
          <w:szCs w:val="24"/>
          <w:lang w:val="ro-RO" w:eastAsia="ru-RU"/>
        </w:rPr>
        <w:t xml:space="preserve"> </w:t>
      </w:r>
      <w:bookmarkEnd w:id="2"/>
      <w:r w:rsidRPr="00B64D3E">
        <w:rPr>
          <w:rFonts w:ascii="Times New Roman" w:eastAsia="Times New Roman" w:hAnsi="Times New Roman" w:cs="Times New Roman"/>
          <w:b/>
          <w:sz w:val="24"/>
          <w:szCs w:val="24"/>
          <w:lang w:val="ro-RO" w:eastAsia="ru-RU"/>
        </w:rPr>
        <w:t xml:space="preserve">Prioritatea Strategică </w:t>
      </w:r>
      <w:r w:rsidRPr="002A7E9F">
        <w:rPr>
          <w:rFonts w:ascii="Times New Roman" w:eastAsia="Times New Roman" w:hAnsi="Times New Roman" w:cs="Times New Roman"/>
          <w:b/>
          <w:sz w:val="24"/>
          <w:szCs w:val="24"/>
          <w:lang w:val="ro-RO" w:eastAsia="ru-RU"/>
        </w:rPr>
        <w:t>III:  Biotehnologii și Protecția Mediului</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2A7E9F" w:rsidRPr="00B64D3E" w:rsidRDefault="002A7E9F" w:rsidP="002A7E9F">
      <w:pPr>
        <w:spacing w:after="0" w:line="240" w:lineRule="auto"/>
        <w:jc w:val="both"/>
        <w:rPr>
          <w:rFonts w:ascii="Times New Roman" w:eastAsia="Times New Roman" w:hAnsi="Times New Roman" w:cs="Times New Roman"/>
          <w:b/>
          <w:sz w:val="24"/>
          <w:szCs w:val="24"/>
          <w:lang w:val="ro-RO" w:eastAsia="ru-RU"/>
        </w:rPr>
      </w:pPr>
    </w:p>
    <w:p w:rsidR="002A7E9F" w:rsidRDefault="002A7E9F" w:rsidP="002A7E9F">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 xml:space="preserve">dr. </w:t>
      </w:r>
      <w:proofErr w:type="spellStart"/>
      <w:r w:rsidRPr="002A7E9F">
        <w:rPr>
          <w:rFonts w:ascii="Times New Roman" w:eastAsia="Calibri" w:hAnsi="Times New Roman" w:cs="Times New Roman"/>
          <w:color w:val="000000"/>
          <w:sz w:val="24"/>
          <w:szCs w:val="24"/>
          <w:lang w:val="ro-RO"/>
        </w:rPr>
        <w:t>Mogîldea</w:t>
      </w:r>
      <w:proofErr w:type="spellEnd"/>
      <w:r w:rsidRPr="002A7E9F">
        <w:rPr>
          <w:rFonts w:ascii="Times New Roman" w:eastAsia="Calibri" w:hAnsi="Times New Roman" w:cs="Times New Roman"/>
          <w:color w:val="000000"/>
          <w:sz w:val="24"/>
          <w:szCs w:val="24"/>
          <w:lang w:val="ro-RO"/>
        </w:rPr>
        <w:t xml:space="preserve"> Vladimir</w:t>
      </w:r>
    </w:p>
    <w:p w:rsidR="002A7E9F" w:rsidRDefault="002A7E9F" w:rsidP="002A7E9F">
      <w:pPr>
        <w:shd w:val="clear" w:color="auto" w:fill="FFFFFF"/>
        <w:spacing w:after="0" w:line="276" w:lineRule="auto"/>
        <w:ind w:firstLine="567"/>
        <w:jc w:val="both"/>
        <w:rPr>
          <w:rFonts w:ascii="Times New Roman" w:eastAsia="Calibri" w:hAnsi="Times New Roman" w:cs="Times New Roman"/>
          <w:b/>
          <w:sz w:val="24"/>
          <w:szCs w:val="24"/>
          <w:lang w:val="ro-RO"/>
        </w:rPr>
      </w:pPr>
    </w:p>
    <w:p w:rsidR="002A7E9F" w:rsidRPr="00B64D3E" w:rsidRDefault="002A7E9F" w:rsidP="002A7E9F">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2A7E9F" w:rsidRPr="00B64D3E" w:rsidRDefault="002A7E9F" w:rsidP="002A7E9F">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2A7E9F" w:rsidRPr="00B64D3E" w:rsidRDefault="002A7E9F" w:rsidP="002A7E9F">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Pr="00AA2456">
        <w:rPr>
          <w:rFonts w:ascii="Times New Roman" w:eastAsia="Calibri" w:hAnsi="Times New Roman" w:cs="Times New Roman"/>
          <w:b/>
          <w:sz w:val="24"/>
          <w:szCs w:val="24"/>
          <w:lang w:val="ro-RO"/>
        </w:rPr>
        <w:t>Foarte 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6</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1</w:t>
      </w:r>
      <w:r w:rsidRPr="00B64D3E">
        <w:rPr>
          <w:rFonts w:ascii="Times New Roman" w:eastAsia="Calibri" w:hAnsi="Times New Roman" w:cs="Times New Roman"/>
          <w:sz w:val="24"/>
          <w:szCs w:val="24"/>
          <w:lang w:val="ro-RO"/>
        </w:rPr>
        <w:t>).</w:t>
      </w:r>
    </w:p>
    <w:p w:rsidR="002A7E9F" w:rsidRPr="00B64D3E" w:rsidRDefault="002A7E9F" w:rsidP="002A7E9F">
      <w:pPr>
        <w:spacing w:after="0" w:line="276" w:lineRule="auto"/>
        <w:ind w:firstLine="567"/>
        <w:rPr>
          <w:rFonts w:ascii="Times New Roman" w:eastAsia="Times New Roman" w:hAnsi="Times New Roman" w:cs="Times New Roman"/>
          <w:sz w:val="24"/>
          <w:szCs w:val="24"/>
          <w:lang w:val="ro-RO" w:eastAsia="ru-RU"/>
        </w:rPr>
      </w:pPr>
    </w:p>
    <w:p w:rsidR="002A7E9F" w:rsidRPr="00B64D3E" w:rsidRDefault="002A7E9F" w:rsidP="002A7E9F">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2A7E9F" w:rsidRPr="00B64D3E" w:rsidRDefault="002A7E9F" w:rsidP="002A7E9F">
      <w:pPr>
        <w:spacing w:after="0" w:line="240" w:lineRule="auto"/>
        <w:jc w:val="both"/>
        <w:rPr>
          <w:rFonts w:ascii="Times New Roman" w:eastAsia="Times New Roman" w:hAnsi="Times New Roman" w:cs="Times New Roman"/>
          <w:b/>
          <w:sz w:val="24"/>
          <w:szCs w:val="24"/>
          <w:lang w:val="ro-RO" w:eastAsia="ru-RU"/>
        </w:rPr>
      </w:pPr>
    </w:p>
    <w:p w:rsidR="002A7E9F" w:rsidRPr="00B64D3E" w:rsidRDefault="002A7E9F" w:rsidP="002A7E9F">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B64D3E">
        <w:rPr>
          <w:rFonts w:ascii="Times New Roman" w:eastAsia="Times New Roman" w:hAnsi="Times New Roman" w:cs="Times New Roman"/>
          <w:sz w:val="24"/>
          <w:szCs w:val="24"/>
          <w:lang w:val="ro-RO" w:eastAsia="ru-RU"/>
        </w:rPr>
        <w:t>”.</w:t>
      </w:r>
    </w:p>
    <w:p w:rsidR="002A7E9F" w:rsidRPr="00B64D3E" w:rsidRDefault="002A7E9F" w:rsidP="002A7E9F">
      <w:pPr>
        <w:spacing w:after="0" w:line="240" w:lineRule="auto"/>
        <w:jc w:val="both"/>
        <w:rPr>
          <w:rFonts w:ascii="Times New Roman" w:eastAsia="Times New Roman" w:hAnsi="Times New Roman" w:cs="Times New Roman"/>
          <w:bCs/>
          <w:sz w:val="24"/>
          <w:szCs w:val="24"/>
          <w:lang w:val="ro-RO" w:eastAsia="ru-RU"/>
        </w:rPr>
      </w:pPr>
    </w:p>
    <w:p w:rsidR="002A7E9F" w:rsidRDefault="002A7E9F" w:rsidP="002A7E9F">
      <w:pPr>
        <w:spacing w:after="0" w:line="240" w:lineRule="auto"/>
        <w:ind w:firstLine="284"/>
        <w:jc w:val="both"/>
        <w:rPr>
          <w:rFonts w:ascii="Times New Roman" w:eastAsia="Times New Roman" w:hAnsi="Times New Roman" w:cs="Times New Roman"/>
          <w:bCs/>
          <w:sz w:val="24"/>
          <w:szCs w:val="24"/>
          <w:lang w:val="ro-RO" w:eastAsia="ru-RU"/>
        </w:rPr>
      </w:pPr>
      <w:r w:rsidRPr="002A7E9F">
        <w:rPr>
          <w:rFonts w:ascii="Times New Roman" w:eastAsia="Times New Roman" w:hAnsi="Times New Roman" w:cs="Times New Roman"/>
          <w:bCs/>
          <w:sz w:val="24"/>
          <w:szCs w:val="24"/>
          <w:lang w:val="ro-RO" w:eastAsia="ru-RU"/>
        </w:rPr>
        <w:t xml:space="preserve">Atingerea scopului și a obiectivelor proiectului este demonstrată integral prin rezultatele cercetărilor experimentale obținute, care validează din punct de vedere științific soluțiile </w:t>
      </w:r>
      <w:proofErr w:type="spellStart"/>
      <w:r w:rsidRPr="002A7E9F">
        <w:rPr>
          <w:rFonts w:ascii="Times New Roman" w:eastAsia="Times New Roman" w:hAnsi="Times New Roman" w:cs="Times New Roman"/>
          <w:bCs/>
          <w:sz w:val="24"/>
          <w:szCs w:val="24"/>
          <w:lang w:val="ro-RO" w:eastAsia="ru-RU"/>
        </w:rPr>
        <w:t>eco</w:t>
      </w:r>
      <w:proofErr w:type="spellEnd"/>
      <w:r w:rsidRPr="002A7E9F">
        <w:rPr>
          <w:rFonts w:ascii="Times New Roman" w:eastAsia="Times New Roman" w:hAnsi="Times New Roman" w:cs="Times New Roman"/>
          <w:bCs/>
          <w:sz w:val="24"/>
          <w:szCs w:val="24"/>
          <w:lang w:val="ro-RO" w:eastAsia="ru-RU"/>
        </w:rPr>
        <w:t>-inovative propuse și impactul pozitiv semnificativ asupra mediului și eficienței economice.</w:t>
      </w:r>
    </w:p>
    <w:p w:rsidR="002A7E9F" w:rsidRDefault="002A7E9F" w:rsidP="002A7E9F">
      <w:pPr>
        <w:spacing w:after="0" w:line="240" w:lineRule="auto"/>
        <w:ind w:firstLine="284"/>
        <w:jc w:val="both"/>
        <w:rPr>
          <w:rFonts w:ascii="Times New Roman" w:eastAsia="Times New Roman" w:hAnsi="Times New Roman" w:cs="Times New Roman"/>
          <w:bCs/>
          <w:sz w:val="24"/>
          <w:szCs w:val="24"/>
          <w:lang w:val="ro-RO" w:eastAsia="ru-RU"/>
        </w:rPr>
      </w:pPr>
      <w:r w:rsidRPr="002A7E9F">
        <w:rPr>
          <w:rFonts w:ascii="Times New Roman" w:eastAsia="Times New Roman" w:hAnsi="Times New Roman" w:cs="Times New Roman"/>
          <w:bCs/>
          <w:sz w:val="24"/>
          <w:szCs w:val="24"/>
          <w:lang w:val="ro-RO" w:eastAsia="ru-RU"/>
        </w:rPr>
        <w:t>Au fost realizate activitățile-cheie planificate: au fost investigate 15 stații de epurare din RM, cu prelevări și analize ale efluenților, confirmând neconformități frecvente față de HG 950/2013 (în special eliminarea insuficientă a N și P). Au fost efectuate consultări cu întreprinderile „Apă-Canal” și a fost semnat acord de colaborare cu ÎM „Apă-Canal” Căușeni pentru aria pilot. Au fost obținute culturi algologice (</w:t>
      </w:r>
      <w:proofErr w:type="spellStart"/>
      <w:r w:rsidRPr="002A7E9F">
        <w:rPr>
          <w:rFonts w:ascii="Times New Roman" w:eastAsia="Times New Roman" w:hAnsi="Times New Roman" w:cs="Times New Roman"/>
          <w:bCs/>
          <w:i/>
          <w:sz w:val="24"/>
          <w:szCs w:val="24"/>
          <w:lang w:val="ro-RO" w:eastAsia="ru-RU"/>
        </w:rPr>
        <w:t>Scenedesmus</w:t>
      </w:r>
      <w:proofErr w:type="spellEnd"/>
      <w:r w:rsidRPr="002A7E9F">
        <w:rPr>
          <w:rFonts w:ascii="Times New Roman" w:eastAsia="Times New Roman" w:hAnsi="Times New Roman" w:cs="Times New Roman"/>
          <w:bCs/>
          <w:i/>
          <w:sz w:val="24"/>
          <w:szCs w:val="24"/>
          <w:lang w:val="ro-RO" w:eastAsia="ru-RU"/>
        </w:rPr>
        <w:t xml:space="preserve">, </w:t>
      </w:r>
      <w:proofErr w:type="spellStart"/>
      <w:r w:rsidRPr="002A7E9F">
        <w:rPr>
          <w:rFonts w:ascii="Times New Roman" w:eastAsia="Times New Roman" w:hAnsi="Times New Roman" w:cs="Times New Roman"/>
          <w:bCs/>
          <w:i/>
          <w:sz w:val="24"/>
          <w:szCs w:val="24"/>
          <w:lang w:val="ro-RO" w:eastAsia="ru-RU"/>
        </w:rPr>
        <w:t>Chlamydomonas</w:t>
      </w:r>
      <w:proofErr w:type="spellEnd"/>
      <w:r w:rsidRPr="002A7E9F">
        <w:rPr>
          <w:rFonts w:ascii="Times New Roman" w:eastAsia="Times New Roman" w:hAnsi="Times New Roman" w:cs="Times New Roman"/>
          <w:bCs/>
          <w:i/>
          <w:sz w:val="24"/>
          <w:szCs w:val="24"/>
          <w:lang w:val="ro-RO" w:eastAsia="ru-RU"/>
        </w:rPr>
        <w:t xml:space="preserve">, </w:t>
      </w:r>
      <w:proofErr w:type="spellStart"/>
      <w:r w:rsidRPr="002A7E9F">
        <w:rPr>
          <w:rFonts w:ascii="Times New Roman" w:eastAsia="Times New Roman" w:hAnsi="Times New Roman" w:cs="Times New Roman"/>
          <w:bCs/>
          <w:i/>
          <w:sz w:val="24"/>
          <w:szCs w:val="24"/>
          <w:lang w:val="ro-RO" w:eastAsia="ru-RU"/>
        </w:rPr>
        <w:t>Ulothrix</w:t>
      </w:r>
      <w:proofErr w:type="spellEnd"/>
      <w:r w:rsidRPr="002A7E9F">
        <w:rPr>
          <w:rFonts w:ascii="Times New Roman" w:eastAsia="Times New Roman" w:hAnsi="Times New Roman" w:cs="Times New Roman"/>
          <w:bCs/>
          <w:i/>
          <w:sz w:val="24"/>
          <w:szCs w:val="24"/>
          <w:lang w:val="ro-RO" w:eastAsia="ru-RU"/>
        </w:rPr>
        <w:t xml:space="preserve">, </w:t>
      </w:r>
      <w:proofErr w:type="spellStart"/>
      <w:r w:rsidRPr="002A7E9F">
        <w:rPr>
          <w:rFonts w:ascii="Times New Roman" w:eastAsia="Times New Roman" w:hAnsi="Times New Roman" w:cs="Times New Roman"/>
          <w:bCs/>
          <w:i/>
          <w:sz w:val="24"/>
          <w:szCs w:val="24"/>
          <w:lang w:val="ro-RO" w:eastAsia="ru-RU"/>
        </w:rPr>
        <w:t>Chaetomorpha</w:t>
      </w:r>
      <w:proofErr w:type="spellEnd"/>
      <w:r w:rsidRPr="002A7E9F">
        <w:rPr>
          <w:rFonts w:ascii="Times New Roman" w:eastAsia="Times New Roman" w:hAnsi="Times New Roman" w:cs="Times New Roman"/>
          <w:bCs/>
          <w:sz w:val="24"/>
          <w:szCs w:val="24"/>
          <w:lang w:val="ro-RO" w:eastAsia="ru-RU"/>
        </w:rPr>
        <w:t xml:space="preserve">) și testate procedee de epurare cu alge la Căușeni: </w:t>
      </w:r>
      <w:proofErr w:type="spellStart"/>
      <w:r w:rsidRPr="002A7E9F">
        <w:rPr>
          <w:rFonts w:ascii="Times New Roman" w:eastAsia="Times New Roman" w:hAnsi="Times New Roman" w:cs="Times New Roman"/>
          <w:bCs/>
          <w:i/>
          <w:sz w:val="24"/>
          <w:szCs w:val="24"/>
          <w:lang w:val="ro-RO" w:eastAsia="ru-RU"/>
        </w:rPr>
        <w:t>Chlamydomonas</w:t>
      </w:r>
      <w:proofErr w:type="spellEnd"/>
      <w:r w:rsidRPr="002A7E9F">
        <w:rPr>
          <w:rFonts w:ascii="Times New Roman" w:eastAsia="Times New Roman" w:hAnsi="Times New Roman" w:cs="Times New Roman"/>
          <w:bCs/>
          <w:sz w:val="24"/>
          <w:szCs w:val="24"/>
          <w:lang w:val="ro-RO" w:eastAsia="ru-RU"/>
        </w:rPr>
        <w:t xml:space="preserve"> a redus </w:t>
      </w:r>
      <w:proofErr w:type="spellStart"/>
      <w:r w:rsidRPr="002A7E9F">
        <w:rPr>
          <w:rFonts w:ascii="Times New Roman" w:eastAsia="Times New Roman" w:hAnsi="Times New Roman" w:cs="Times New Roman"/>
          <w:bCs/>
          <w:sz w:val="24"/>
          <w:szCs w:val="24"/>
          <w:lang w:val="ro-RO" w:eastAsia="ru-RU"/>
        </w:rPr>
        <w:t>Ntot</w:t>
      </w:r>
      <w:proofErr w:type="spellEnd"/>
      <w:r w:rsidRPr="002A7E9F">
        <w:rPr>
          <w:rFonts w:ascii="Times New Roman" w:eastAsia="Times New Roman" w:hAnsi="Times New Roman" w:cs="Times New Roman"/>
          <w:bCs/>
          <w:sz w:val="24"/>
          <w:szCs w:val="24"/>
          <w:lang w:val="ro-RO" w:eastAsia="ru-RU"/>
        </w:rPr>
        <w:t xml:space="preserve"> și </w:t>
      </w:r>
      <w:proofErr w:type="spellStart"/>
      <w:r w:rsidRPr="002A7E9F">
        <w:rPr>
          <w:rFonts w:ascii="Times New Roman" w:eastAsia="Times New Roman" w:hAnsi="Times New Roman" w:cs="Times New Roman"/>
          <w:bCs/>
          <w:sz w:val="24"/>
          <w:szCs w:val="24"/>
          <w:lang w:val="ro-RO" w:eastAsia="ru-RU"/>
        </w:rPr>
        <w:t>Ptot</w:t>
      </w:r>
      <w:proofErr w:type="spellEnd"/>
      <w:r w:rsidRPr="002A7E9F">
        <w:rPr>
          <w:rFonts w:ascii="Times New Roman" w:eastAsia="Times New Roman" w:hAnsi="Times New Roman" w:cs="Times New Roman"/>
          <w:bCs/>
          <w:sz w:val="24"/>
          <w:szCs w:val="24"/>
          <w:lang w:val="ro-RO" w:eastAsia="ru-RU"/>
        </w:rPr>
        <w:t xml:space="preserve"> sub limite în ~3 zile, iar </w:t>
      </w:r>
      <w:proofErr w:type="spellStart"/>
      <w:r w:rsidRPr="002A7E9F">
        <w:rPr>
          <w:rFonts w:ascii="Times New Roman" w:eastAsia="Times New Roman" w:hAnsi="Times New Roman" w:cs="Times New Roman"/>
          <w:bCs/>
          <w:i/>
          <w:sz w:val="24"/>
          <w:szCs w:val="24"/>
          <w:lang w:val="ro-RO" w:eastAsia="ru-RU"/>
        </w:rPr>
        <w:t>Ulothrix</w:t>
      </w:r>
      <w:proofErr w:type="spellEnd"/>
      <w:r w:rsidRPr="002A7E9F">
        <w:rPr>
          <w:rFonts w:ascii="Times New Roman" w:eastAsia="Times New Roman" w:hAnsi="Times New Roman" w:cs="Times New Roman"/>
          <w:bCs/>
          <w:sz w:val="24"/>
          <w:szCs w:val="24"/>
          <w:lang w:val="ro-RO" w:eastAsia="ru-RU"/>
        </w:rPr>
        <w:t xml:space="preserve"> în ~5 zile, demonstrând fezabilitatea soluțiilor naturale propuse.</w:t>
      </w:r>
    </w:p>
    <w:p w:rsidR="002A7E9F" w:rsidRPr="00B64D3E" w:rsidRDefault="002A7E9F" w:rsidP="002A7E9F">
      <w:pPr>
        <w:spacing w:after="0" w:line="240" w:lineRule="auto"/>
        <w:jc w:val="both"/>
        <w:rPr>
          <w:rFonts w:ascii="Times New Roman" w:eastAsia="Times New Roman" w:hAnsi="Times New Roman" w:cs="Times New Roman"/>
          <w:bCs/>
          <w:sz w:val="24"/>
          <w:szCs w:val="24"/>
          <w:lang w:val="ro-RO" w:eastAsia="ru-RU"/>
        </w:rPr>
      </w:pPr>
    </w:p>
    <w:p w:rsidR="002A7E9F" w:rsidRPr="00B64D3E" w:rsidRDefault="002A7E9F" w:rsidP="002A7E9F">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Diseminarea rezultatelor obținute</w:t>
      </w:r>
      <w:r w:rsidRPr="00B64D3E">
        <w:rPr>
          <w:rFonts w:ascii="Times New Roman" w:eastAsia="Times New Roman" w:hAnsi="Times New Roman" w:cs="Times New Roman"/>
          <w:bCs/>
          <w:sz w:val="24"/>
          <w:szCs w:val="24"/>
          <w:lang w:val="ro-RO" w:eastAsia="ru-RU"/>
        </w:rPr>
        <w:t xml:space="preserve"> - </w:t>
      </w:r>
      <w:bookmarkStart w:id="3"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bookmarkEnd w:id="3"/>
    </w:p>
    <w:p w:rsidR="002A7E9F" w:rsidRPr="00B64D3E" w:rsidRDefault="002A7E9F" w:rsidP="002A7E9F">
      <w:pPr>
        <w:spacing w:after="0" w:line="240" w:lineRule="auto"/>
        <w:ind w:left="284"/>
        <w:contextualSpacing/>
        <w:jc w:val="both"/>
        <w:rPr>
          <w:rFonts w:ascii="Times New Roman" w:eastAsia="Times New Roman" w:hAnsi="Times New Roman" w:cs="Times New Roman"/>
          <w:bCs/>
          <w:sz w:val="24"/>
          <w:szCs w:val="24"/>
          <w:lang w:val="ro-RO" w:eastAsia="ru-RU"/>
        </w:rPr>
      </w:pPr>
    </w:p>
    <w:p w:rsidR="002A7E9F" w:rsidRPr="002A7E9F" w:rsidRDefault="002A7E9F" w:rsidP="002A7E9F">
      <w:pPr>
        <w:spacing w:after="0" w:line="240" w:lineRule="auto"/>
        <w:jc w:val="both"/>
        <w:rPr>
          <w:rFonts w:ascii="Times New Roman" w:eastAsia="Times New Roman" w:hAnsi="Times New Roman" w:cs="Times New Roman"/>
          <w:bCs/>
          <w:sz w:val="24"/>
          <w:szCs w:val="24"/>
          <w:lang w:val="ro-RO" w:eastAsia="ru-RU"/>
        </w:rPr>
      </w:pPr>
      <w:r w:rsidRPr="002A7E9F">
        <w:rPr>
          <w:rFonts w:ascii="Times New Roman" w:eastAsia="Times New Roman" w:hAnsi="Times New Roman" w:cs="Times New Roman"/>
          <w:bCs/>
          <w:sz w:val="24"/>
          <w:szCs w:val="24"/>
          <w:lang w:val="ro-RO" w:eastAsia="ru-RU"/>
        </w:rPr>
        <w:t xml:space="preserve">Rezultatele au fost diseminate prin prezentări la foruri științifice: comunicări în cadrul Seminarului Științific „Starea factorilor de mediu în ecosisteme urbane reprezentative din Regiunea de Sud” (IEG USM), inclusiv contribuțiile </w:t>
      </w:r>
      <w:proofErr w:type="spellStart"/>
      <w:r w:rsidRPr="002A7E9F">
        <w:rPr>
          <w:rFonts w:ascii="Times New Roman" w:eastAsia="Times New Roman" w:hAnsi="Times New Roman" w:cs="Times New Roman"/>
          <w:bCs/>
          <w:sz w:val="24"/>
          <w:szCs w:val="24"/>
          <w:lang w:val="ro-RO" w:eastAsia="ru-RU"/>
        </w:rPr>
        <w:t>Mogîldea</w:t>
      </w:r>
      <w:proofErr w:type="spellEnd"/>
      <w:r w:rsidRPr="002A7E9F">
        <w:rPr>
          <w:rFonts w:ascii="Times New Roman" w:eastAsia="Times New Roman" w:hAnsi="Times New Roman" w:cs="Times New Roman"/>
          <w:bCs/>
          <w:sz w:val="24"/>
          <w:szCs w:val="24"/>
          <w:lang w:val="ro-RO" w:eastAsia="ru-RU"/>
        </w:rPr>
        <w:t xml:space="preserve"> V. și Prodan P. În raport este indicată completarea listei publicațiilor (Anexa 2), însă la etapa 2025 accentul a fost pe evaluări, testări pilot și pregătirea materialelor pentru publicare/implementare ulterioară.</w:t>
      </w:r>
    </w:p>
    <w:p w:rsidR="002A7E9F" w:rsidRPr="00B64D3E" w:rsidRDefault="002A7E9F" w:rsidP="002A7E9F">
      <w:pPr>
        <w:spacing w:after="0" w:line="240" w:lineRule="auto"/>
        <w:jc w:val="both"/>
        <w:rPr>
          <w:rFonts w:ascii="Times New Roman" w:eastAsia="Times New Roman" w:hAnsi="Times New Roman" w:cs="Times New Roman"/>
          <w:bCs/>
          <w:sz w:val="24"/>
          <w:szCs w:val="24"/>
          <w:lang w:val="ro-RO" w:eastAsia="ru-RU"/>
        </w:rPr>
      </w:pPr>
    </w:p>
    <w:p w:rsidR="002A7E9F" w:rsidRPr="00B64D3E" w:rsidRDefault="002A7E9F" w:rsidP="002A7E9F">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001F0AA8">
        <w:rPr>
          <w:rFonts w:ascii="Times New Roman" w:eastAsia="Times New Roman" w:hAnsi="Times New Roman" w:cs="Times New Roman"/>
          <w:sz w:val="24"/>
          <w:szCs w:val="24"/>
          <w:lang w:val="ro-RO" w:eastAsia="ru-RU"/>
        </w:rPr>
        <w:t>,0</w:t>
      </w:r>
      <w:bookmarkStart w:id="4" w:name="_GoBack"/>
      <w:bookmarkEnd w:id="4"/>
      <w:r w:rsidRPr="00B64D3E">
        <w:rPr>
          <w:rFonts w:ascii="Times New Roman" w:eastAsia="Times New Roman" w:hAnsi="Times New Roman" w:cs="Times New Roman"/>
          <w:sz w:val="24"/>
          <w:szCs w:val="24"/>
          <w:lang w:val="ro-RO" w:eastAsia="ru-RU"/>
        </w:rPr>
        <w:t>”.</w:t>
      </w:r>
    </w:p>
    <w:p w:rsidR="002A7E9F" w:rsidRDefault="002A7E9F" w:rsidP="002A7E9F">
      <w:pPr>
        <w:spacing w:after="0" w:line="240" w:lineRule="auto"/>
        <w:contextualSpacing/>
        <w:jc w:val="both"/>
        <w:rPr>
          <w:rFonts w:ascii="Times New Roman" w:eastAsia="Times New Roman" w:hAnsi="Times New Roman" w:cs="Times New Roman"/>
          <w:sz w:val="24"/>
          <w:szCs w:val="24"/>
          <w:lang w:val="ro-RO" w:eastAsia="ru-RU"/>
        </w:rPr>
      </w:pPr>
    </w:p>
    <w:p w:rsidR="002A7E9F" w:rsidRDefault="002A7E9F" w:rsidP="002A7E9F">
      <w:pPr>
        <w:spacing w:after="0" w:line="240" w:lineRule="auto"/>
        <w:contextualSpacing/>
        <w:jc w:val="both"/>
        <w:rPr>
          <w:rFonts w:ascii="Times New Roman" w:eastAsia="Times New Roman" w:hAnsi="Times New Roman" w:cs="Times New Roman"/>
          <w:sz w:val="24"/>
          <w:szCs w:val="24"/>
          <w:lang w:val="ro-RO" w:eastAsia="ru-RU"/>
        </w:rPr>
      </w:pPr>
      <w:r w:rsidRPr="002A7E9F">
        <w:rPr>
          <w:rFonts w:ascii="Times New Roman" w:eastAsia="Times New Roman" w:hAnsi="Times New Roman" w:cs="Times New Roman"/>
          <w:sz w:val="24"/>
          <w:szCs w:val="24"/>
          <w:lang w:val="ro-RO" w:eastAsia="ru-RU"/>
        </w:rPr>
        <w:t xml:space="preserve">Proiectul are valoare socio-economică </w:t>
      </w:r>
      <w:r>
        <w:rPr>
          <w:rFonts w:ascii="Times New Roman" w:eastAsia="Times New Roman" w:hAnsi="Times New Roman" w:cs="Times New Roman"/>
          <w:sz w:val="24"/>
          <w:szCs w:val="24"/>
          <w:lang w:val="ro-RO" w:eastAsia="ru-RU"/>
        </w:rPr>
        <w:t>semnificativă</w:t>
      </w:r>
      <w:r w:rsidRPr="002A7E9F">
        <w:rPr>
          <w:rFonts w:ascii="Times New Roman" w:eastAsia="Times New Roman" w:hAnsi="Times New Roman" w:cs="Times New Roman"/>
          <w:sz w:val="24"/>
          <w:szCs w:val="24"/>
          <w:lang w:val="ro-RO" w:eastAsia="ru-RU"/>
        </w:rPr>
        <w:t xml:space="preserve">: a evidențiat impactul evacuării nutrienților (aprox. 1125 t N și ~300 t P/an din stațiile analizate) și riscul de </w:t>
      </w:r>
      <w:proofErr w:type="spellStart"/>
      <w:r w:rsidRPr="002A7E9F">
        <w:rPr>
          <w:rFonts w:ascii="Times New Roman" w:eastAsia="Times New Roman" w:hAnsi="Times New Roman" w:cs="Times New Roman"/>
          <w:sz w:val="24"/>
          <w:szCs w:val="24"/>
          <w:lang w:val="ro-RO" w:eastAsia="ru-RU"/>
        </w:rPr>
        <w:t>eutrofizare</w:t>
      </w:r>
      <w:proofErr w:type="spellEnd"/>
      <w:r w:rsidRPr="002A7E9F">
        <w:rPr>
          <w:rFonts w:ascii="Times New Roman" w:eastAsia="Times New Roman" w:hAnsi="Times New Roman" w:cs="Times New Roman"/>
          <w:sz w:val="24"/>
          <w:szCs w:val="24"/>
          <w:lang w:val="ro-RO" w:eastAsia="ru-RU"/>
        </w:rPr>
        <w:t xml:space="preserve">, oferind o soluție </w:t>
      </w:r>
      <w:proofErr w:type="spellStart"/>
      <w:r w:rsidRPr="002A7E9F">
        <w:rPr>
          <w:rFonts w:ascii="Times New Roman" w:eastAsia="Times New Roman" w:hAnsi="Times New Roman" w:cs="Times New Roman"/>
          <w:sz w:val="24"/>
          <w:szCs w:val="24"/>
          <w:lang w:val="ro-RO" w:eastAsia="ru-RU"/>
        </w:rPr>
        <w:t>eco</w:t>
      </w:r>
      <w:proofErr w:type="spellEnd"/>
      <w:r w:rsidRPr="002A7E9F">
        <w:rPr>
          <w:rFonts w:ascii="Times New Roman" w:eastAsia="Times New Roman" w:hAnsi="Times New Roman" w:cs="Times New Roman"/>
          <w:sz w:val="24"/>
          <w:szCs w:val="24"/>
          <w:lang w:val="ro-RO" w:eastAsia="ru-RU"/>
        </w:rPr>
        <w:t xml:space="preserve">-inovativă de captare a N și P prin cultivarea algelor în apele uzate. Procedeele propuse pot reduce încărcarea poluantă, îmbunătăți calitatea corpurilor de apă și susține modernizarea infrastructurii. Biomasa </w:t>
      </w:r>
      <w:proofErr w:type="spellStart"/>
      <w:r w:rsidRPr="002A7E9F">
        <w:rPr>
          <w:rFonts w:ascii="Times New Roman" w:eastAsia="Times New Roman" w:hAnsi="Times New Roman" w:cs="Times New Roman"/>
          <w:sz w:val="24"/>
          <w:szCs w:val="24"/>
          <w:lang w:val="ro-RO" w:eastAsia="ru-RU"/>
        </w:rPr>
        <w:t>algală</w:t>
      </w:r>
      <w:proofErr w:type="spellEnd"/>
      <w:r w:rsidRPr="002A7E9F">
        <w:rPr>
          <w:rFonts w:ascii="Times New Roman" w:eastAsia="Times New Roman" w:hAnsi="Times New Roman" w:cs="Times New Roman"/>
          <w:sz w:val="24"/>
          <w:szCs w:val="24"/>
          <w:lang w:val="ro-RO" w:eastAsia="ru-RU"/>
        </w:rPr>
        <w:t xml:space="preserve"> rezultată poate fi valorificată (fertilizant/substrat energetic, biotehnologii), sprijinind economia circulară și diminuând costurile de tratare pe termen mediu.</w:t>
      </w:r>
      <w:r w:rsidRPr="00446231">
        <w:rPr>
          <w:rFonts w:ascii="Times New Roman" w:eastAsia="Times New Roman" w:hAnsi="Times New Roman" w:cs="Times New Roman"/>
          <w:sz w:val="24"/>
          <w:szCs w:val="24"/>
          <w:lang w:val="ro-RO" w:eastAsia="ru-RU"/>
        </w:rPr>
        <w:t>.</w:t>
      </w:r>
    </w:p>
    <w:p w:rsidR="002A7E9F" w:rsidRDefault="002A7E9F" w:rsidP="002A7E9F">
      <w:pPr>
        <w:spacing w:after="0" w:line="240" w:lineRule="auto"/>
        <w:ind w:left="720"/>
        <w:contextualSpacing/>
        <w:jc w:val="both"/>
        <w:rPr>
          <w:rFonts w:ascii="Times New Roman" w:eastAsia="Times New Roman" w:hAnsi="Times New Roman" w:cs="Times New Roman"/>
          <w:b/>
          <w:sz w:val="24"/>
          <w:szCs w:val="24"/>
          <w:lang w:val="ro-RO" w:eastAsia="ru-RU"/>
        </w:rPr>
      </w:pPr>
    </w:p>
    <w:p w:rsidR="002A7E9F" w:rsidRPr="00B64D3E" w:rsidRDefault="002A7E9F" w:rsidP="002A7E9F">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sidR="001F0AA8">
        <w:rPr>
          <w:rFonts w:ascii="Times New Roman" w:eastAsia="Times New Roman" w:hAnsi="Times New Roman" w:cs="Times New Roman"/>
          <w:bCs/>
          <w:sz w:val="24"/>
          <w:szCs w:val="24"/>
          <w:lang w:val="ro-RO" w:eastAsia="ru-RU"/>
        </w:rPr>
        <w:t>2</w:t>
      </w:r>
      <w:r w:rsidRPr="00B64D3E">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5</w:t>
      </w:r>
      <w:r w:rsidRPr="00B64D3E">
        <w:rPr>
          <w:rFonts w:ascii="Times New Roman" w:eastAsia="Times New Roman" w:hAnsi="Times New Roman" w:cs="Times New Roman"/>
          <w:bCs/>
          <w:sz w:val="24"/>
          <w:szCs w:val="24"/>
          <w:lang w:val="ro-RO" w:eastAsia="ru-RU"/>
        </w:rPr>
        <w:t>”.</w:t>
      </w:r>
    </w:p>
    <w:p w:rsidR="002A7E9F" w:rsidRPr="00B64D3E" w:rsidRDefault="002A7E9F" w:rsidP="002A7E9F">
      <w:pPr>
        <w:spacing w:after="0" w:line="240" w:lineRule="auto"/>
        <w:ind w:left="426"/>
        <w:contextualSpacing/>
        <w:jc w:val="both"/>
        <w:rPr>
          <w:rFonts w:ascii="Times New Roman" w:eastAsia="Times New Roman" w:hAnsi="Times New Roman" w:cs="Times New Roman"/>
          <w:bCs/>
          <w:sz w:val="24"/>
          <w:szCs w:val="24"/>
          <w:lang w:val="ro-RO" w:eastAsia="ru-RU"/>
        </w:rPr>
      </w:pPr>
    </w:p>
    <w:p w:rsidR="002A7E9F" w:rsidRPr="00B64D3E" w:rsidRDefault="002A7E9F" w:rsidP="002A7E9F">
      <w:pPr>
        <w:spacing w:after="0" w:line="240" w:lineRule="auto"/>
        <w:jc w:val="both"/>
        <w:rPr>
          <w:rFonts w:ascii="Times New Roman" w:eastAsia="Times New Roman" w:hAnsi="Times New Roman" w:cs="Times New Roman"/>
          <w:bCs/>
          <w:sz w:val="24"/>
          <w:szCs w:val="24"/>
          <w:lang w:val="ro-RO" w:eastAsia="ru-RU"/>
        </w:rPr>
      </w:pPr>
      <w:r w:rsidRPr="002A7E9F">
        <w:rPr>
          <w:rFonts w:ascii="Times New Roman" w:eastAsia="Times New Roman" w:hAnsi="Times New Roman" w:cs="Times New Roman"/>
          <w:bCs/>
          <w:sz w:val="24"/>
          <w:szCs w:val="24"/>
          <w:lang w:val="ro-RO" w:eastAsia="ru-RU"/>
        </w:rPr>
        <w:t>Colaborarea la nivel național  s-a realizat prin cooperarea cu operatorii „Apă-Canal” (Ștefan Vodă, Căușeni, Cahul, Ungheni etc.) și prin semnarea acordului cu ÎM „Apă-Canal” Căușeni; sunt inițiate acorduri similare cu Cahul și Ungheni pentru extinderea ariilor pilot. De asemenea, a fost inițiată colaborarea cu Institutul de Microbiologie al UTM pentru obținerea tulpinilor cu proprietăți bactericide utile în eliminarea microflorei patogene. Componenta de colaborare internațională nu este detaliată în raportul etapei 2025.</w:t>
      </w:r>
    </w:p>
    <w:p w:rsidR="002A7E9F" w:rsidRDefault="002A7E9F" w:rsidP="002A7E9F">
      <w:pPr>
        <w:spacing w:after="0" w:line="240" w:lineRule="auto"/>
        <w:jc w:val="both"/>
        <w:rPr>
          <w:rFonts w:ascii="Times New Roman" w:eastAsia="Times New Roman" w:hAnsi="Times New Roman" w:cs="Times New Roman"/>
          <w:bCs/>
          <w:sz w:val="24"/>
          <w:szCs w:val="24"/>
          <w:lang w:val="ro-RO" w:eastAsia="ru-RU"/>
        </w:rPr>
      </w:pPr>
    </w:p>
    <w:p w:rsidR="002A7E9F" w:rsidRPr="00B64D3E" w:rsidRDefault="002A7E9F" w:rsidP="002A7E9F">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2A7E9F" w:rsidRPr="00B64D3E" w:rsidRDefault="002A7E9F" w:rsidP="002A7E9F">
      <w:pPr>
        <w:spacing w:after="0" w:line="240" w:lineRule="auto"/>
        <w:jc w:val="center"/>
        <w:rPr>
          <w:rFonts w:ascii="Times New Roman" w:eastAsia="Times New Roman" w:hAnsi="Times New Roman" w:cs="Times New Roman"/>
          <w:bCs/>
          <w:sz w:val="24"/>
          <w:szCs w:val="24"/>
          <w:lang w:val="ro-RO" w:eastAsia="ru-RU"/>
        </w:rPr>
      </w:pPr>
    </w:p>
    <w:p w:rsidR="002A7E9F" w:rsidRPr="00B64D3E" w:rsidRDefault="002A7E9F" w:rsidP="002A7E9F">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2A7E9F" w:rsidRPr="00B64D3E" w:rsidRDefault="002A7E9F" w:rsidP="002A7E9F">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2A7E9F" w:rsidRPr="00B64D3E" w:rsidRDefault="002A7E9F" w:rsidP="002A7E9F">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2A7E9F" w:rsidRPr="00B64D3E" w:rsidRDefault="002A7E9F" w:rsidP="002A7E9F">
      <w:pPr>
        <w:spacing w:after="0" w:line="240" w:lineRule="auto"/>
        <w:rPr>
          <w:rFonts w:ascii="Times New Roman" w:eastAsia="Times New Roman" w:hAnsi="Times New Roman" w:cs="Times New Roman"/>
          <w:b/>
          <w:sz w:val="24"/>
          <w:szCs w:val="24"/>
          <w:lang w:val="ro-RO" w:eastAsia="ru-RU"/>
        </w:rPr>
      </w:pP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2A7E9F" w:rsidRPr="00B64D3E" w:rsidRDefault="002A7E9F" w:rsidP="002A7E9F">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p>
    <w:p w:rsidR="002A7E9F" w:rsidRPr="00B64D3E" w:rsidRDefault="002A7E9F" w:rsidP="002A7E9F">
      <w:pPr>
        <w:spacing w:after="0" w:line="240" w:lineRule="auto"/>
        <w:rPr>
          <w:rFonts w:ascii="Times New Roman" w:eastAsia="Times New Roman" w:hAnsi="Times New Roman" w:cs="Times New Roman"/>
          <w:sz w:val="24"/>
          <w:szCs w:val="24"/>
          <w:lang w:val="ro-RO" w:eastAsia="ru-RU"/>
        </w:rPr>
      </w:pPr>
    </w:p>
    <w:p w:rsidR="002A7E9F" w:rsidRPr="00B64D3E" w:rsidRDefault="002A7E9F" w:rsidP="002A7E9F">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2A7E9F" w:rsidRDefault="002A7E9F" w:rsidP="002A7E9F">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p w:rsidR="002A7E9F" w:rsidRDefault="002A7E9F"/>
    <w:sectPr w:rsidR="002A7E9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D2D51"/>
    <w:multiLevelType w:val="hybridMultilevel"/>
    <w:tmpl w:val="3E76969E"/>
    <w:lvl w:ilvl="0" w:tplc="4F04D9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9F"/>
    <w:rsid w:val="001F0AA8"/>
    <w:rsid w:val="002A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4CD3"/>
  <w15:chartTrackingRefBased/>
  <w15:docId w15:val="{CFE7DCD8-5A21-446D-AE26-08458EB1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2025-12-22T13:44:00Z</dcterms:created>
  <dcterms:modified xsi:type="dcterms:W3CDTF">2025-12-22T13:57:00Z</dcterms:modified>
</cp:coreProperties>
</file>