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EA0" w:rsidRPr="00B64D3E" w:rsidRDefault="009D7EA0" w:rsidP="009D7EA0">
      <w:pPr>
        <w:spacing w:after="0" w:line="120" w:lineRule="exact"/>
        <w:jc w:val="both"/>
        <w:rPr>
          <w:rFonts w:ascii="Times New Roman" w:eastAsia="Times New Roman" w:hAnsi="Times New Roman" w:cs="Times New Roman"/>
          <w:b/>
          <w:color w:val="FF0000"/>
          <w:sz w:val="20"/>
          <w:szCs w:val="20"/>
          <w:lang w:val="ro-RO" w:eastAsia="ru-RU"/>
        </w:rPr>
      </w:pPr>
    </w:p>
    <w:tbl>
      <w:tblPr>
        <w:tblpPr w:leftFromText="180" w:rightFromText="180" w:vertAnchor="page" w:horzAnchor="margin" w:tblpXSpec="center" w:tblpY="905"/>
        <w:tblW w:w="10330" w:type="dxa"/>
        <w:tblLayout w:type="fixed"/>
        <w:tblCellMar>
          <w:left w:w="70" w:type="dxa"/>
          <w:right w:w="70" w:type="dxa"/>
        </w:tblCellMar>
        <w:tblLook w:val="0000" w:firstRow="0" w:lastRow="0" w:firstColumn="0" w:lastColumn="0" w:noHBand="0" w:noVBand="0"/>
      </w:tblPr>
      <w:tblGrid>
        <w:gridCol w:w="4390"/>
        <w:gridCol w:w="1440"/>
        <w:gridCol w:w="4500"/>
      </w:tblGrid>
      <w:tr w:rsidR="009D7EA0" w:rsidRPr="00B64D3E" w:rsidTr="000516F3">
        <w:trPr>
          <w:trHeight w:val="2516"/>
        </w:trPr>
        <w:tc>
          <w:tcPr>
            <w:tcW w:w="4390" w:type="dxa"/>
          </w:tcPr>
          <w:p w:rsidR="009D7EA0" w:rsidRPr="00B64D3E" w:rsidRDefault="009D7EA0" w:rsidP="000516F3">
            <w:pPr>
              <w:spacing w:before="240" w:after="60" w:line="256" w:lineRule="auto"/>
              <w:jc w:val="center"/>
              <w:outlineLvl w:val="7"/>
              <w:rPr>
                <w:rFonts w:ascii="Times New Roman" w:eastAsia="Times New Roman" w:hAnsi="Times New Roman" w:cs="Times New Roman"/>
                <w:b/>
                <w:iCs/>
                <w:sz w:val="24"/>
                <w:szCs w:val="24"/>
                <w:lang w:val="ro-RO" w:eastAsia="ru-RU"/>
              </w:rPr>
            </w:pPr>
            <w:r w:rsidRPr="00B64D3E">
              <w:rPr>
                <w:rFonts w:ascii="Times New Roman" w:eastAsia="Times New Roman" w:hAnsi="Times New Roman" w:cs="Times New Roman"/>
                <w:b/>
                <w:iCs/>
                <w:sz w:val="24"/>
                <w:szCs w:val="24"/>
                <w:lang w:val="ro-RO" w:eastAsia="ru-RU"/>
              </w:rPr>
              <w:t>ACADEMIA DE ŞTIINŢE</w:t>
            </w:r>
          </w:p>
          <w:p w:rsidR="009D7EA0" w:rsidRPr="00B64D3E" w:rsidRDefault="009D7EA0" w:rsidP="000516F3">
            <w:pPr>
              <w:spacing w:after="0" w:line="256" w:lineRule="auto"/>
              <w:jc w:val="center"/>
              <w:rPr>
                <w:rFonts w:ascii="Times New Roman" w:eastAsia="Times New Roman" w:hAnsi="Times New Roman" w:cs="Times New Roman"/>
                <w:b/>
                <w:sz w:val="24"/>
                <w:szCs w:val="24"/>
                <w:lang w:val="ro-RO" w:eastAsia="ru-RU"/>
              </w:rPr>
            </w:pPr>
            <w:r w:rsidRPr="00B64D3E">
              <w:rPr>
                <w:rFonts w:ascii="Times New Roman" w:eastAsia="Times New Roman" w:hAnsi="Times New Roman" w:cs="Times New Roman"/>
                <w:b/>
                <w:sz w:val="24"/>
                <w:szCs w:val="24"/>
                <w:lang w:val="ro-RO" w:eastAsia="ru-RU"/>
              </w:rPr>
              <w:t>A MOLDOVEI</w:t>
            </w:r>
          </w:p>
          <w:p w:rsidR="009D7EA0" w:rsidRPr="00B64D3E" w:rsidRDefault="009D7EA0" w:rsidP="000516F3">
            <w:pPr>
              <w:spacing w:after="0" w:line="256" w:lineRule="auto"/>
              <w:jc w:val="center"/>
              <w:rPr>
                <w:rFonts w:ascii="Times New Roman" w:eastAsia="Times New Roman" w:hAnsi="Times New Roman" w:cs="Times New Roman"/>
                <w:b/>
                <w:sz w:val="24"/>
                <w:szCs w:val="24"/>
                <w:lang w:val="ro-RO" w:eastAsia="ru-RU"/>
              </w:rPr>
            </w:pPr>
            <w:r w:rsidRPr="00B64D3E">
              <w:rPr>
                <w:rFonts w:ascii="Times New Roman" w:eastAsia="Times New Roman" w:hAnsi="Times New Roman" w:cs="Times New Roman"/>
                <w:b/>
                <w:sz w:val="24"/>
                <w:szCs w:val="24"/>
                <w:lang w:val="ro-RO" w:eastAsia="ru-RU"/>
              </w:rPr>
              <w:t>SECŢIA ŞTIINŢE ALE VIEȚII</w:t>
            </w:r>
          </w:p>
          <w:p w:rsidR="009D7EA0" w:rsidRPr="00B64D3E" w:rsidRDefault="009D7EA0" w:rsidP="000516F3">
            <w:pPr>
              <w:spacing w:after="0" w:line="256" w:lineRule="auto"/>
              <w:jc w:val="center"/>
              <w:rPr>
                <w:rFonts w:ascii="Times New Roman" w:eastAsia="Times New Roman" w:hAnsi="Times New Roman" w:cs="Times New Roman"/>
                <w:b/>
                <w:sz w:val="20"/>
                <w:szCs w:val="20"/>
                <w:lang w:val="ro-RO" w:eastAsia="ru-RU"/>
              </w:rPr>
            </w:pPr>
          </w:p>
          <w:p w:rsidR="009D7EA0" w:rsidRPr="00B64D3E" w:rsidRDefault="009D7EA0" w:rsidP="000516F3">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 xml:space="preserve">Bd. </w:t>
            </w:r>
            <w:proofErr w:type="spellStart"/>
            <w:r w:rsidRPr="00B64D3E">
              <w:rPr>
                <w:rFonts w:ascii="Times New Roman" w:eastAsia="Times New Roman" w:hAnsi="Times New Roman" w:cs="Times New Roman"/>
                <w:b/>
                <w:sz w:val="20"/>
                <w:szCs w:val="20"/>
                <w:lang w:val="ro-RO" w:eastAsia="ru-RU"/>
              </w:rPr>
              <w:t>Ştefan</w:t>
            </w:r>
            <w:proofErr w:type="spellEnd"/>
            <w:r w:rsidRPr="00B64D3E">
              <w:rPr>
                <w:rFonts w:ascii="Times New Roman" w:eastAsia="Times New Roman" w:hAnsi="Times New Roman" w:cs="Times New Roman"/>
                <w:b/>
                <w:sz w:val="20"/>
                <w:szCs w:val="20"/>
                <w:lang w:val="ro-RO" w:eastAsia="ru-RU"/>
              </w:rPr>
              <w:t xml:space="preserve"> cel Mare 1</w:t>
            </w:r>
          </w:p>
          <w:p w:rsidR="009D7EA0" w:rsidRPr="00B64D3E" w:rsidRDefault="009D7EA0" w:rsidP="000516F3">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 xml:space="preserve">MD-2001, </w:t>
            </w:r>
            <w:proofErr w:type="spellStart"/>
            <w:r w:rsidRPr="00B64D3E">
              <w:rPr>
                <w:rFonts w:ascii="Times New Roman" w:eastAsia="Times New Roman" w:hAnsi="Times New Roman" w:cs="Times New Roman"/>
                <w:b/>
                <w:sz w:val="20"/>
                <w:szCs w:val="20"/>
                <w:lang w:val="ro-RO" w:eastAsia="ru-RU"/>
              </w:rPr>
              <w:t>Chişinău</w:t>
            </w:r>
            <w:proofErr w:type="spellEnd"/>
            <w:r w:rsidRPr="00B64D3E">
              <w:rPr>
                <w:rFonts w:ascii="Times New Roman" w:eastAsia="Times New Roman" w:hAnsi="Times New Roman" w:cs="Times New Roman"/>
                <w:b/>
                <w:sz w:val="20"/>
                <w:szCs w:val="20"/>
                <w:lang w:val="ro-RO" w:eastAsia="ru-RU"/>
              </w:rPr>
              <w:t>, Republica Moldova</w:t>
            </w:r>
          </w:p>
          <w:p w:rsidR="009D7EA0" w:rsidRPr="00B64D3E" w:rsidRDefault="009D7EA0" w:rsidP="000516F3">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Tel/Fax: /373-22/ 27-24-53,</w:t>
            </w:r>
          </w:p>
          <w:p w:rsidR="009D7EA0" w:rsidRPr="00B64D3E" w:rsidRDefault="009D7EA0" w:rsidP="000516F3">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/373-22/ 21-05-02</w:t>
            </w:r>
          </w:p>
          <w:p w:rsidR="009D7EA0" w:rsidRPr="00B64D3E" w:rsidRDefault="009D7EA0" w:rsidP="000516F3">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 xml:space="preserve">E-mail: </w:t>
            </w:r>
            <w:hyperlink r:id="rId5" w:history="1">
              <w:r w:rsidRPr="00B64D3E">
                <w:rPr>
                  <w:rFonts w:ascii="Times New Roman" w:eastAsia="Times New Roman" w:hAnsi="Times New Roman" w:cs="Times New Roman"/>
                  <w:b/>
                  <w:color w:val="0563C1"/>
                  <w:sz w:val="20"/>
                  <w:szCs w:val="20"/>
                  <w:u w:val="single"/>
                  <w:lang w:val="ro-RO" w:eastAsia="ru-RU"/>
                </w:rPr>
                <w:t>ssv.asm.md@gmail.com</w:t>
              </w:r>
            </w:hyperlink>
            <w:r w:rsidRPr="00B64D3E">
              <w:rPr>
                <w:rFonts w:ascii="Times New Roman" w:eastAsia="Times New Roman" w:hAnsi="Times New Roman" w:cs="Times New Roman"/>
                <w:b/>
                <w:sz w:val="20"/>
                <w:szCs w:val="20"/>
                <w:lang w:val="ro-RO" w:eastAsia="ru-RU"/>
              </w:rPr>
              <w:t>,</w:t>
            </w:r>
          </w:p>
          <w:p w:rsidR="009D7EA0" w:rsidRPr="00B64D3E" w:rsidRDefault="00D047DC" w:rsidP="000516F3">
            <w:pPr>
              <w:spacing w:after="0" w:line="256" w:lineRule="auto"/>
              <w:jc w:val="center"/>
              <w:rPr>
                <w:rFonts w:ascii="Times New Roman" w:eastAsia="Times New Roman" w:hAnsi="Times New Roman" w:cs="Times New Roman"/>
                <w:b/>
                <w:sz w:val="20"/>
                <w:szCs w:val="20"/>
                <w:lang w:val="ro-RO" w:eastAsia="ru-RU"/>
              </w:rPr>
            </w:pPr>
            <w:hyperlink r:id="rId6" w:history="1">
              <w:r w:rsidR="009D7EA0" w:rsidRPr="00B64D3E">
                <w:rPr>
                  <w:rFonts w:ascii="Times New Roman" w:eastAsia="Times New Roman" w:hAnsi="Times New Roman" w:cs="Times New Roman"/>
                  <w:b/>
                  <w:color w:val="0563C1"/>
                  <w:sz w:val="20"/>
                  <w:szCs w:val="20"/>
                  <w:u w:val="single"/>
                  <w:lang w:val="ro-RO" w:eastAsia="ru-RU"/>
                </w:rPr>
                <w:t>sectiamed@asm.md</w:t>
              </w:r>
            </w:hyperlink>
          </w:p>
          <w:p w:rsidR="009D7EA0" w:rsidRPr="00B64D3E" w:rsidRDefault="009D7EA0" w:rsidP="000516F3">
            <w:pPr>
              <w:spacing w:after="0" w:line="256" w:lineRule="auto"/>
              <w:jc w:val="center"/>
              <w:rPr>
                <w:rFonts w:ascii="Times New Roman" w:eastAsia="Times New Roman" w:hAnsi="Times New Roman" w:cs="Times New Roman"/>
                <w:b/>
                <w:sz w:val="20"/>
                <w:szCs w:val="20"/>
                <w:lang w:val="ro-RO" w:eastAsia="ru-RU"/>
              </w:rPr>
            </w:pPr>
          </w:p>
          <w:p w:rsidR="009D7EA0" w:rsidRPr="00B64D3E" w:rsidRDefault="009D7EA0" w:rsidP="000516F3">
            <w:pPr>
              <w:spacing w:after="0" w:line="240" w:lineRule="auto"/>
              <w:jc w:val="center"/>
              <w:rPr>
                <w:rFonts w:ascii="Times New Roman" w:eastAsia="Times New Roman" w:hAnsi="Times New Roman" w:cs="Times New Roman"/>
                <w:b/>
                <w:color w:val="FF0000"/>
                <w:sz w:val="20"/>
                <w:szCs w:val="20"/>
                <w:lang w:val="ro-RO" w:eastAsia="ru-RU"/>
              </w:rPr>
            </w:pPr>
          </w:p>
        </w:tc>
        <w:tc>
          <w:tcPr>
            <w:tcW w:w="1440" w:type="dxa"/>
          </w:tcPr>
          <w:p w:rsidR="009D7EA0" w:rsidRPr="00B64D3E" w:rsidRDefault="009D7EA0" w:rsidP="000516F3">
            <w:pPr>
              <w:spacing w:after="0" w:line="256" w:lineRule="auto"/>
              <w:ind w:left="-70" w:firstLine="12"/>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noProof/>
                <w:sz w:val="20"/>
                <w:szCs w:val="20"/>
                <w:lang w:val="ru-RU" w:eastAsia="ru-RU"/>
              </w:rPr>
              <w:drawing>
                <wp:inline distT="0" distB="0" distL="0" distR="0" wp14:anchorId="45D4FE68" wp14:editId="1730A7B0">
                  <wp:extent cx="857250" cy="1114425"/>
                  <wp:effectExtent l="0" t="0" r="0" b="9525"/>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p w:rsidR="009D7EA0" w:rsidRPr="00B64D3E" w:rsidRDefault="009D7EA0" w:rsidP="000516F3">
            <w:pPr>
              <w:spacing w:after="0" w:line="240" w:lineRule="auto"/>
              <w:jc w:val="center"/>
              <w:rPr>
                <w:rFonts w:ascii="Times New Roman" w:eastAsia="Times New Roman" w:hAnsi="Times New Roman" w:cs="Times New Roman"/>
                <w:b/>
                <w:color w:val="FF0000"/>
                <w:sz w:val="20"/>
                <w:szCs w:val="20"/>
                <w:lang w:val="ro-RO" w:eastAsia="ru-RU"/>
              </w:rPr>
            </w:pPr>
          </w:p>
        </w:tc>
        <w:tc>
          <w:tcPr>
            <w:tcW w:w="4500" w:type="dxa"/>
          </w:tcPr>
          <w:p w:rsidR="009D7EA0" w:rsidRPr="00B64D3E" w:rsidRDefault="009D7EA0" w:rsidP="000516F3">
            <w:pPr>
              <w:spacing w:after="0" w:line="256" w:lineRule="auto"/>
              <w:jc w:val="center"/>
              <w:rPr>
                <w:rFonts w:ascii="Times New Roman" w:eastAsia="Times New Roman" w:hAnsi="Times New Roman" w:cs="Times New Roman"/>
                <w:b/>
                <w:sz w:val="24"/>
                <w:szCs w:val="24"/>
                <w:lang w:val="ro-RO" w:eastAsia="ru-RU"/>
              </w:rPr>
            </w:pPr>
          </w:p>
          <w:p w:rsidR="009D7EA0" w:rsidRPr="00B64D3E" w:rsidRDefault="009D7EA0" w:rsidP="000516F3">
            <w:pPr>
              <w:spacing w:after="0" w:line="256" w:lineRule="auto"/>
              <w:jc w:val="center"/>
              <w:rPr>
                <w:rFonts w:ascii="Times New Roman" w:eastAsia="Times New Roman" w:hAnsi="Times New Roman" w:cs="Times New Roman"/>
                <w:b/>
                <w:sz w:val="24"/>
                <w:szCs w:val="24"/>
                <w:lang w:val="ro-RO" w:eastAsia="ru-RU"/>
              </w:rPr>
            </w:pPr>
            <w:r w:rsidRPr="00B64D3E">
              <w:rPr>
                <w:rFonts w:ascii="Times New Roman" w:eastAsia="Times New Roman" w:hAnsi="Times New Roman" w:cs="Times New Roman"/>
                <w:b/>
                <w:sz w:val="24"/>
                <w:szCs w:val="24"/>
                <w:lang w:val="ro-RO" w:eastAsia="ru-RU"/>
              </w:rPr>
              <w:t>ACADEMY OF SCIENCES</w:t>
            </w:r>
          </w:p>
          <w:p w:rsidR="009D7EA0" w:rsidRPr="00B64D3E" w:rsidRDefault="009D7EA0" w:rsidP="000516F3">
            <w:pPr>
              <w:spacing w:after="0" w:line="256" w:lineRule="auto"/>
              <w:jc w:val="center"/>
              <w:rPr>
                <w:rFonts w:ascii="Times New Roman" w:eastAsia="Times New Roman" w:hAnsi="Times New Roman" w:cs="Times New Roman"/>
                <w:b/>
                <w:sz w:val="24"/>
                <w:szCs w:val="24"/>
                <w:lang w:val="ro-RO" w:eastAsia="ru-RU"/>
              </w:rPr>
            </w:pPr>
            <w:r w:rsidRPr="00B64D3E">
              <w:rPr>
                <w:rFonts w:ascii="Times New Roman" w:eastAsia="Times New Roman" w:hAnsi="Times New Roman" w:cs="Times New Roman"/>
                <w:b/>
                <w:sz w:val="24"/>
                <w:szCs w:val="24"/>
                <w:lang w:val="ro-RO" w:eastAsia="ru-RU"/>
              </w:rPr>
              <w:t>OF MOLDOVA</w:t>
            </w:r>
          </w:p>
          <w:p w:rsidR="009D7EA0" w:rsidRPr="00B64D3E" w:rsidRDefault="009D7EA0" w:rsidP="000516F3">
            <w:pPr>
              <w:spacing w:after="0" w:line="256" w:lineRule="auto"/>
              <w:ind w:left="691"/>
              <w:rPr>
                <w:rFonts w:ascii="Times New Roman" w:eastAsia="Times New Roman" w:hAnsi="Times New Roman" w:cs="Times New Roman"/>
                <w:b/>
                <w:sz w:val="24"/>
                <w:szCs w:val="24"/>
                <w:lang w:val="ro-RO" w:eastAsia="ru-RU"/>
              </w:rPr>
            </w:pPr>
            <w:r w:rsidRPr="00B64D3E">
              <w:rPr>
                <w:rFonts w:ascii="Times New Roman" w:eastAsia="Times New Roman" w:hAnsi="Times New Roman" w:cs="Times New Roman"/>
                <w:b/>
                <w:sz w:val="24"/>
                <w:szCs w:val="24"/>
                <w:lang w:val="ro-RO" w:eastAsia="ru-RU"/>
              </w:rPr>
              <w:t xml:space="preserve"> SECTION LIFE SCIENCES</w:t>
            </w:r>
          </w:p>
          <w:p w:rsidR="009D7EA0" w:rsidRPr="00B64D3E" w:rsidRDefault="009D7EA0" w:rsidP="000516F3">
            <w:pPr>
              <w:spacing w:after="0" w:line="256" w:lineRule="auto"/>
              <w:ind w:left="691"/>
              <w:rPr>
                <w:rFonts w:ascii="Times New Roman" w:eastAsia="Times New Roman" w:hAnsi="Times New Roman" w:cs="Times New Roman"/>
                <w:b/>
                <w:sz w:val="20"/>
                <w:szCs w:val="20"/>
                <w:lang w:val="ro-RO" w:eastAsia="ru-RU"/>
              </w:rPr>
            </w:pPr>
          </w:p>
          <w:p w:rsidR="009D7EA0" w:rsidRPr="00B64D3E" w:rsidRDefault="009D7EA0" w:rsidP="000516F3">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Stefan cel Mare Ave., 1</w:t>
            </w:r>
          </w:p>
          <w:p w:rsidR="009D7EA0" w:rsidRPr="00B64D3E" w:rsidRDefault="009D7EA0" w:rsidP="000516F3">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 xml:space="preserve">MD-2001 </w:t>
            </w:r>
            <w:proofErr w:type="spellStart"/>
            <w:r w:rsidRPr="00B64D3E">
              <w:rPr>
                <w:rFonts w:ascii="Times New Roman" w:eastAsia="Times New Roman" w:hAnsi="Times New Roman" w:cs="Times New Roman"/>
                <w:b/>
                <w:sz w:val="20"/>
                <w:szCs w:val="20"/>
                <w:lang w:val="ro-RO" w:eastAsia="ru-RU"/>
              </w:rPr>
              <w:t>Chisinau</w:t>
            </w:r>
            <w:proofErr w:type="spellEnd"/>
            <w:r w:rsidRPr="00B64D3E">
              <w:rPr>
                <w:rFonts w:ascii="Times New Roman" w:eastAsia="Times New Roman" w:hAnsi="Times New Roman" w:cs="Times New Roman"/>
                <w:b/>
                <w:sz w:val="20"/>
                <w:szCs w:val="20"/>
                <w:lang w:val="ro-RO" w:eastAsia="ru-RU"/>
              </w:rPr>
              <w:t>, Republic of Moldova</w:t>
            </w:r>
          </w:p>
          <w:p w:rsidR="009D7EA0" w:rsidRPr="00B64D3E" w:rsidRDefault="009D7EA0" w:rsidP="000516F3">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Tel/Fax: /373-22/ 27-24-53,</w:t>
            </w:r>
          </w:p>
          <w:p w:rsidR="009D7EA0" w:rsidRPr="00B64D3E" w:rsidRDefault="009D7EA0" w:rsidP="000516F3">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/373-22/ 21-05-02</w:t>
            </w:r>
          </w:p>
          <w:p w:rsidR="009D7EA0" w:rsidRPr="00B64D3E" w:rsidRDefault="009D7EA0" w:rsidP="000516F3">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 xml:space="preserve">E-mail: </w:t>
            </w:r>
            <w:hyperlink r:id="rId8" w:history="1">
              <w:r w:rsidRPr="00B64D3E">
                <w:rPr>
                  <w:rFonts w:ascii="Times New Roman" w:eastAsia="Times New Roman" w:hAnsi="Times New Roman" w:cs="Times New Roman"/>
                  <w:b/>
                  <w:color w:val="0000FF"/>
                  <w:sz w:val="20"/>
                  <w:szCs w:val="20"/>
                  <w:u w:val="single"/>
                  <w:lang w:val="ro-RO" w:eastAsia="ru-RU"/>
                </w:rPr>
                <w:t>ssv.asm.md@gmail.com</w:t>
              </w:r>
            </w:hyperlink>
            <w:r w:rsidRPr="00B64D3E">
              <w:rPr>
                <w:rFonts w:ascii="Times New Roman" w:eastAsia="Times New Roman" w:hAnsi="Times New Roman" w:cs="Times New Roman"/>
                <w:b/>
                <w:sz w:val="20"/>
                <w:szCs w:val="20"/>
                <w:lang w:val="ro-RO" w:eastAsia="ru-RU"/>
              </w:rPr>
              <w:t>,</w:t>
            </w:r>
          </w:p>
          <w:p w:rsidR="009D7EA0" w:rsidRPr="00B64D3E" w:rsidRDefault="00D047DC" w:rsidP="000516F3">
            <w:pPr>
              <w:spacing w:after="0" w:line="240" w:lineRule="auto"/>
              <w:jc w:val="center"/>
              <w:rPr>
                <w:rFonts w:ascii="Times New Roman" w:eastAsia="Times New Roman" w:hAnsi="Times New Roman" w:cs="Times New Roman"/>
                <w:b/>
                <w:color w:val="FF0000"/>
                <w:sz w:val="20"/>
                <w:szCs w:val="20"/>
                <w:lang w:val="ro-RO" w:eastAsia="ru-RU"/>
              </w:rPr>
            </w:pPr>
            <w:hyperlink r:id="rId9" w:history="1">
              <w:r w:rsidR="009D7EA0" w:rsidRPr="00B64D3E">
                <w:rPr>
                  <w:rFonts w:ascii="Times New Roman" w:eastAsia="Times New Roman" w:hAnsi="Times New Roman" w:cs="Times New Roman"/>
                  <w:b/>
                  <w:color w:val="0563C1"/>
                  <w:sz w:val="20"/>
                  <w:szCs w:val="20"/>
                  <w:u w:val="single"/>
                  <w:lang w:val="ro-RO" w:eastAsia="ru-RU"/>
                </w:rPr>
                <w:t>sectiamed@asm.md</w:t>
              </w:r>
            </w:hyperlink>
          </w:p>
        </w:tc>
      </w:tr>
    </w:tbl>
    <w:p w:rsidR="009D7EA0" w:rsidRPr="00B64D3E" w:rsidRDefault="009D7EA0" w:rsidP="009D7EA0">
      <w:pPr>
        <w:spacing w:after="0" w:line="240" w:lineRule="auto"/>
        <w:jc w:val="center"/>
        <w:rPr>
          <w:rFonts w:ascii="Times New Roman" w:eastAsia="Times New Roman" w:hAnsi="Times New Roman" w:cs="Times New Roman"/>
          <w:b/>
          <w:color w:val="FF0000"/>
          <w:sz w:val="24"/>
          <w:szCs w:val="24"/>
          <w:lang w:val="ro-RO" w:eastAsia="ru-RU"/>
        </w:rPr>
      </w:pPr>
    </w:p>
    <w:p w:rsidR="009D7EA0" w:rsidRPr="00B64D3E" w:rsidRDefault="009D7EA0" w:rsidP="009D7EA0">
      <w:pPr>
        <w:spacing w:after="0" w:line="240" w:lineRule="auto"/>
        <w:jc w:val="center"/>
        <w:rPr>
          <w:rFonts w:ascii="Times New Roman" w:eastAsia="Times New Roman" w:hAnsi="Times New Roman" w:cs="Times New Roman"/>
          <w:b/>
          <w:color w:val="FF0000"/>
          <w:sz w:val="24"/>
          <w:szCs w:val="24"/>
          <w:lang w:val="ro-RO" w:eastAsia="ru-RU"/>
        </w:rPr>
      </w:pPr>
      <w:r w:rsidRPr="00B64D3E">
        <w:rPr>
          <w:rFonts w:ascii="Times New Roman" w:eastAsia="Times New Roman" w:hAnsi="Times New Roman" w:cs="Times New Roman"/>
          <w:b/>
          <w:color w:val="FF0000"/>
          <w:sz w:val="24"/>
          <w:szCs w:val="24"/>
          <w:lang w:val="ro-RO" w:eastAsia="ru-RU"/>
        </w:rPr>
        <w:t>AVIZUL BIROULUI SECȚIEI ȘTIINȚE ALE VIEȚII</w:t>
      </w:r>
    </w:p>
    <w:p w:rsidR="009D7EA0" w:rsidRPr="00B64D3E" w:rsidRDefault="009D7EA0" w:rsidP="009D7EA0">
      <w:pPr>
        <w:spacing w:after="0" w:line="240" w:lineRule="auto"/>
        <w:jc w:val="center"/>
        <w:rPr>
          <w:rFonts w:ascii="Times New Roman" w:eastAsia="Times New Roman" w:hAnsi="Times New Roman" w:cs="Times New Roman"/>
          <w:b/>
          <w:sz w:val="24"/>
          <w:szCs w:val="24"/>
          <w:lang w:val="ro-RO" w:eastAsia="ru-RU"/>
        </w:rPr>
      </w:pPr>
    </w:p>
    <w:p w:rsidR="009D7EA0" w:rsidRPr="00B64D3E" w:rsidRDefault="009D7EA0" w:rsidP="009D7EA0">
      <w:pPr>
        <w:spacing w:after="0" w:line="240" w:lineRule="auto"/>
        <w:jc w:val="both"/>
        <w:rPr>
          <w:rFonts w:ascii="Times New Roman" w:eastAsia="Times New Roman" w:hAnsi="Times New Roman" w:cs="Times New Roman"/>
          <w:b/>
          <w:sz w:val="24"/>
          <w:szCs w:val="24"/>
          <w:lang w:val="ro-RO" w:eastAsia="ru-RU"/>
        </w:rPr>
      </w:pPr>
      <w:bookmarkStart w:id="0" w:name="_Hlk35666519"/>
      <w:r w:rsidRPr="00B64D3E">
        <w:rPr>
          <w:rFonts w:ascii="Times New Roman" w:eastAsia="Times New Roman" w:hAnsi="Times New Roman" w:cs="Times New Roman"/>
          <w:b/>
          <w:sz w:val="24"/>
          <w:szCs w:val="24"/>
          <w:lang w:val="ro-RO" w:eastAsia="ru-RU"/>
        </w:rPr>
        <w:t xml:space="preserve">asupra raportului pe proiectul din cadrul concursului </w:t>
      </w:r>
      <w:bookmarkStart w:id="1" w:name="_Hlk91045286"/>
      <w:r w:rsidRPr="00CF41DC">
        <w:rPr>
          <w:rFonts w:ascii="Times New Roman" w:eastAsia="Times New Roman" w:hAnsi="Times New Roman" w:cs="Times New Roman"/>
          <w:b/>
          <w:sz w:val="24"/>
          <w:szCs w:val="24"/>
          <w:lang w:val="ro-RO" w:eastAsia="ru-RU"/>
        </w:rPr>
        <w:t>” Tinerii Cercetători”  pentru anii 2025-2026</w:t>
      </w:r>
      <w:r w:rsidRPr="00B64D3E">
        <w:rPr>
          <w:rFonts w:ascii="Times New Roman" w:eastAsia="Times New Roman" w:hAnsi="Times New Roman" w:cs="Times New Roman"/>
          <w:b/>
          <w:sz w:val="24"/>
          <w:szCs w:val="24"/>
          <w:lang w:val="ro-RO" w:eastAsia="ru-RU"/>
        </w:rPr>
        <w:t xml:space="preserve">, conducătorul proiectului – </w:t>
      </w:r>
      <w:bookmarkStart w:id="2" w:name="_Hlk217293878"/>
      <w:r w:rsidRPr="00B64D3E">
        <w:rPr>
          <w:rFonts w:ascii="Times New Roman" w:eastAsia="Times New Roman" w:hAnsi="Times New Roman" w:cs="Times New Roman"/>
          <w:b/>
          <w:sz w:val="24"/>
          <w:szCs w:val="24"/>
          <w:lang w:val="ro-RO" w:eastAsia="ru-RU"/>
        </w:rPr>
        <w:t>dr.</w:t>
      </w:r>
      <w:r>
        <w:rPr>
          <w:rFonts w:ascii="Times New Roman" w:eastAsia="Times New Roman" w:hAnsi="Times New Roman" w:cs="Times New Roman"/>
          <w:b/>
          <w:sz w:val="24"/>
          <w:szCs w:val="24"/>
          <w:lang w:val="ro-RO" w:eastAsia="ru-RU"/>
        </w:rPr>
        <w:t xml:space="preserve"> </w:t>
      </w:r>
      <w:proofErr w:type="spellStart"/>
      <w:r w:rsidRPr="009D7EA0">
        <w:rPr>
          <w:rFonts w:ascii="Times New Roman" w:eastAsia="Times New Roman" w:hAnsi="Times New Roman" w:cs="Times New Roman"/>
          <w:b/>
          <w:sz w:val="24"/>
          <w:szCs w:val="24"/>
          <w:lang w:val="ro-RO" w:eastAsia="ru-RU"/>
        </w:rPr>
        <w:t>Covaliov</w:t>
      </w:r>
      <w:proofErr w:type="spellEnd"/>
      <w:r>
        <w:rPr>
          <w:rFonts w:ascii="Times New Roman" w:eastAsia="Times New Roman" w:hAnsi="Times New Roman" w:cs="Times New Roman"/>
          <w:b/>
          <w:sz w:val="24"/>
          <w:szCs w:val="24"/>
          <w:lang w:val="ro-RO" w:eastAsia="ru-RU"/>
        </w:rPr>
        <w:t xml:space="preserve"> </w:t>
      </w:r>
      <w:r w:rsidRPr="009D7EA0">
        <w:rPr>
          <w:rFonts w:ascii="Times New Roman" w:eastAsia="Times New Roman" w:hAnsi="Times New Roman" w:cs="Times New Roman"/>
          <w:b/>
          <w:sz w:val="24"/>
          <w:szCs w:val="24"/>
          <w:lang w:val="ro-RO" w:eastAsia="ru-RU"/>
        </w:rPr>
        <w:t>Eugenia</w:t>
      </w:r>
      <w:r w:rsidRPr="00C74848">
        <w:rPr>
          <w:rFonts w:ascii="Times New Roman" w:eastAsia="Times New Roman" w:hAnsi="Times New Roman" w:cs="Times New Roman"/>
          <w:b/>
          <w:sz w:val="24"/>
          <w:szCs w:val="24"/>
          <w:lang w:val="ro-RO" w:eastAsia="ru-RU"/>
        </w:rPr>
        <w:t xml:space="preserve">, </w:t>
      </w:r>
      <w:bookmarkEnd w:id="2"/>
      <w:r w:rsidRPr="00B64D3E">
        <w:rPr>
          <w:rFonts w:ascii="Times New Roman" w:eastAsia="Times New Roman" w:hAnsi="Times New Roman" w:cs="Times New Roman"/>
          <w:b/>
          <w:sz w:val="24"/>
          <w:szCs w:val="24"/>
          <w:lang w:val="ro-RO" w:eastAsia="ru-RU"/>
        </w:rPr>
        <w:t xml:space="preserve">Prioritatea Strategică </w:t>
      </w:r>
      <w:r w:rsidRPr="00CF41DC">
        <w:rPr>
          <w:rFonts w:ascii="Times New Roman" w:eastAsia="Times New Roman" w:hAnsi="Times New Roman" w:cs="Times New Roman"/>
          <w:b/>
          <w:sz w:val="24"/>
          <w:szCs w:val="24"/>
          <w:lang w:val="ro-RO" w:eastAsia="ru-RU"/>
        </w:rPr>
        <w:t>II</w:t>
      </w:r>
      <w:r>
        <w:rPr>
          <w:rFonts w:ascii="Times New Roman" w:eastAsia="Times New Roman" w:hAnsi="Times New Roman" w:cs="Times New Roman"/>
          <w:b/>
          <w:sz w:val="24"/>
          <w:szCs w:val="24"/>
          <w:lang w:val="ro-RO" w:eastAsia="ru-RU"/>
        </w:rPr>
        <w:t>:</w:t>
      </w:r>
      <w:r w:rsidRPr="00CF41DC">
        <w:rPr>
          <w:rFonts w:ascii="Times New Roman" w:eastAsia="Times New Roman" w:hAnsi="Times New Roman" w:cs="Times New Roman"/>
          <w:b/>
          <w:sz w:val="24"/>
          <w:szCs w:val="24"/>
          <w:lang w:val="ro-RO" w:eastAsia="ru-RU"/>
        </w:rPr>
        <w:t xml:space="preserve"> Agricultură durabilă, securitate alimentară</w:t>
      </w:r>
      <w:r w:rsidRPr="00B64D3E">
        <w:rPr>
          <w:rFonts w:ascii="Times New Roman" w:eastAsia="Times New Roman" w:hAnsi="Times New Roman" w:cs="Times New Roman"/>
          <w:b/>
          <w:sz w:val="24"/>
          <w:szCs w:val="24"/>
          <w:lang w:val="ro-RO" w:eastAsia="ru-RU"/>
        </w:rPr>
        <w:t>, perfectat în baza audierii raportului științific anual al implementării proiectelor din domeniile cercetării și inovării la Adunarea Generală a secției din 18.12.2025 și a concluziilor experților.</w:t>
      </w:r>
    </w:p>
    <w:bookmarkEnd w:id="1"/>
    <w:p w:rsidR="009D7EA0" w:rsidRPr="00B64D3E" w:rsidRDefault="009D7EA0" w:rsidP="009D7EA0">
      <w:pPr>
        <w:spacing w:after="0" w:line="240" w:lineRule="auto"/>
        <w:jc w:val="both"/>
        <w:rPr>
          <w:rFonts w:ascii="Times New Roman" w:eastAsia="Times New Roman" w:hAnsi="Times New Roman" w:cs="Times New Roman"/>
          <w:b/>
          <w:sz w:val="24"/>
          <w:szCs w:val="24"/>
          <w:lang w:val="ro-RO" w:eastAsia="ru-RU"/>
        </w:rPr>
      </w:pPr>
    </w:p>
    <w:p w:rsidR="009D7EA0" w:rsidRDefault="009D7EA0" w:rsidP="009D7EA0">
      <w:pPr>
        <w:shd w:val="clear" w:color="auto" w:fill="FFFFFF"/>
        <w:spacing w:after="0" w:line="276" w:lineRule="auto"/>
        <w:ind w:firstLine="567"/>
        <w:jc w:val="both"/>
        <w:rPr>
          <w:rFonts w:ascii="Times New Roman" w:eastAsia="Calibri" w:hAnsi="Times New Roman" w:cs="Times New Roman"/>
          <w:b/>
          <w:sz w:val="24"/>
          <w:szCs w:val="24"/>
          <w:lang w:val="ro-RO"/>
        </w:rPr>
      </w:pPr>
      <w:r w:rsidRPr="00B64D3E">
        <w:rPr>
          <w:rFonts w:ascii="Times New Roman" w:eastAsia="Calibri" w:hAnsi="Times New Roman" w:cs="Times New Roman"/>
          <w:b/>
          <w:sz w:val="24"/>
          <w:szCs w:val="24"/>
          <w:lang w:val="ro-RO"/>
        </w:rPr>
        <w:t>S-a discutat</w:t>
      </w:r>
      <w:r w:rsidRPr="00B64D3E">
        <w:rPr>
          <w:rFonts w:ascii="Times New Roman" w:eastAsia="Calibri" w:hAnsi="Times New Roman" w:cs="Times New Roman"/>
          <w:sz w:val="24"/>
          <w:szCs w:val="24"/>
          <w:lang w:val="ro-RO"/>
        </w:rPr>
        <w:t xml:space="preserve">: </w:t>
      </w:r>
      <w:r w:rsidRPr="00B64D3E">
        <w:rPr>
          <w:rFonts w:ascii="Times New Roman" w:eastAsia="Calibri" w:hAnsi="Times New Roman" w:cs="Times New Roman"/>
          <w:color w:val="000000"/>
          <w:sz w:val="24"/>
          <w:szCs w:val="24"/>
          <w:lang w:val="ro-RO"/>
        </w:rPr>
        <w:t xml:space="preserve">Raportul pe proiectul de cercetare din cadrul concursului </w:t>
      </w:r>
      <w:r w:rsidR="00D047DC" w:rsidRPr="00D047DC">
        <w:rPr>
          <w:rFonts w:ascii="Times New Roman" w:eastAsia="Calibri" w:hAnsi="Times New Roman" w:cs="Times New Roman"/>
          <w:color w:val="000000"/>
          <w:sz w:val="24"/>
          <w:szCs w:val="24"/>
          <w:lang w:val="ro-RO"/>
        </w:rPr>
        <w:t xml:space="preserve">”Tinerii Cercetători”  pentru anii 2025-2026, </w:t>
      </w:r>
      <w:r w:rsidRPr="00B64D3E">
        <w:rPr>
          <w:rFonts w:ascii="Times New Roman" w:eastAsia="Calibri" w:hAnsi="Times New Roman" w:cs="Times New Roman"/>
          <w:color w:val="000000"/>
          <w:sz w:val="24"/>
          <w:szCs w:val="24"/>
          <w:lang w:val="ro-RO"/>
        </w:rPr>
        <w:t xml:space="preserve">etapa anului </w:t>
      </w:r>
      <w:r w:rsidRPr="00B64D3E">
        <w:rPr>
          <w:rFonts w:ascii="Times New Roman" w:eastAsia="Calibri" w:hAnsi="Times New Roman" w:cs="Times New Roman"/>
          <w:sz w:val="24"/>
          <w:szCs w:val="24"/>
          <w:lang w:val="ro-RO"/>
        </w:rPr>
        <w:t>2025</w:t>
      </w:r>
      <w:r w:rsidRPr="00B64D3E">
        <w:rPr>
          <w:rFonts w:ascii="Times New Roman" w:eastAsia="Calibri" w:hAnsi="Times New Roman" w:cs="Times New Roman"/>
          <w:color w:val="000000"/>
          <w:sz w:val="24"/>
          <w:szCs w:val="24"/>
          <w:lang w:val="ro-RO"/>
        </w:rPr>
        <w:t xml:space="preserve">, conducătorul proiectului – </w:t>
      </w:r>
      <w:r w:rsidRPr="00AA2456">
        <w:rPr>
          <w:rFonts w:ascii="Times New Roman" w:eastAsia="Calibri" w:hAnsi="Times New Roman" w:cs="Times New Roman"/>
          <w:color w:val="000000"/>
          <w:sz w:val="24"/>
          <w:szCs w:val="24"/>
          <w:lang w:val="ro-RO"/>
        </w:rPr>
        <w:t xml:space="preserve">dr. </w:t>
      </w:r>
      <w:proofErr w:type="spellStart"/>
      <w:r w:rsidRPr="009D7EA0">
        <w:rPr>
          <w:rFonts w:ascii="Times New Roman" w:eastAsia="Calibri" w:hAnsi="Times New Roman" w:cs="Times New Roman"/>
          <w:color w:val="000000"/>
          <w:sz w:val="24"/>
          <w:szCs w:val="24"/>
          <w:lang w:val="ro-RO"/>
        </w:rPr>
        <w:t>Covaliov</w:t>
      </w:r>
      <w:proofErr w:type="spellEnd"/>
      <w:r>
        <w:rPr>
          <w:rFonts w:ascii="Times New Roman" w:eastAsia="Calibri" w:hAnsi="Times New Roman" w:cs="Times New Roman"/>
          <w:color w:val="000000"/>
          <w:sz w:val="24"/>
          <w:szCs w:val="24"/>
          <w:lang w:val="ro-RO"/>
        </w:rPr>
        <w:t xml:space="preserve"> </w:t>
      </w:r>
      <w:r w:rsidRPr="009D7EA0">
        <w:rPr>
          <w:rFonts w:ascii="Times New Roman" w:eastAsia="Calibri" w:hAnsi="Times New Roman" w:cs="Times New Roman"/>
          <w:color w:val="000000"/>
          <w:sz w:val="24"/>
          <w:szCs w:val="24"/>
          <w:lang w:val="ro-RO"/>
        </w:rPr>
        <w:t>Eugenia</w:t>
      </w:r>
    </w:p>
    <w:p w:rsidR="009D7EA0" w:rsidRDefault="009D7EA0" w:rsidP="009D7EA0">
      <w:pPr>
        <w:shd w:val="clear" w:color="auto" w:fill="FFFFFF"/>
        <w:spacing w:after="0" w:line="276" w:lineRule="auto"/>
        <w:ind w:firstLine="567"/>
        <w:jc w:val="both"/>
        <w:rPr>
          <w:rFonts w:ascii="Times New Roman" w:eastAsia="Calibri" w:hAnsi="Times New Roman" w:cs="Times New Roman"/>
          <w:b/>
          <w:sz w:val="24"/>
          <w:szCs w:val="24"/>
          <w:lang w:val="ro-RO"/>
        </w:rPr>
      </w:pPr>
    </w:p>
    <w:p w:rsidR="009D7EA0" w:rsidRPr="00B64D3E" w:rsidRDefault="009D7EA0" w:rsidP="009D7EA0">
      <w:pPr>
        <w:shd w:val="clear" w:color="auto" w:fill="FFFFFF"/>
        <w:spacing w:after="0" w:line="276" w:lineRule="auto"/>
        <w:ind w:firstLine="567"/>
        <w:jc w:val="both"/>
        <w:rPr>
          <w:rFonts w:ascii="Times New Roman" w:eastAsia="Calibri" w:hAnsi="Times New Roman" w:cs="Times New Roman"/>
          <w:b/>
          <w:sz w:val="24"/>
          <w:szCs w:val="24"/>
          <w:lang w:val="ro-RO"/>
        </w:rPr>
      </w:pPr>
      <w:r w:rsidRPr="00B64D3E">
        <w:rPr>
          <w:rFonts w:ascii="Times New Roman" w:eastAsia="Calibri" w:hAnsi="Times New Roman" w:cs="Times New Roman"/>
          <w:b/>
          <w:sz w:val="24"/>
          <w:szCs w:val="24"/>
          <w:lang w:val="ro-RO"/>
        </w:rPr>
        <w:t>S-a decis:</w:t>
      </w:r>
    </w:p>
    <w:p w:rsidR="009D7EA0" w:rsidRPr="00B64D3E" w:rsidRDefault="009D7EA0" w:rsidP="009D7EA0">
      <w:pPr>
        <w:spacing w:after="0" w:line="276" w:lineRule="auto"/>
        <w:ind w:firstLine="567"/>
        <w:jc w:val="both"/>
        <w:rPr>
          <w:rFonts w:ascii="Times New Roman" w:eastAsia="Calibri" w:hAnsi="Times New Roman" w:cs="Times New Roman"/>
          <w:sz w:val="24"/>
          <w:szCs w:val="24"/>
          <w:lang w:val="ro-RO"/>
        </w:rPr>
      </w:pPr>
      <w:r w:rsidRPr="00B64D3E">
        <w:rPr>
          <w:rFonts w:ascii="Times New Roman" w:eastAsia="Calibri" w:hAnsi="Times New Roman" w:cs="Times New Roman"/>
          <w:sz w:val="24"/>
          <w:szCs w:val="24"/>
          <w:lang w:val="ro-RO"/>
        </w:rPr>
        <w:t xml:space="preserve">Luând în considere dezbaterile din cadrul audierii publice și avizele experților, se aprobă </w:t>
      </w:r>
      <w:bookmarkStart w:id="3" w:name="_GoBack"/>
      <w:bookmarkEnd w:id="3"/>
      <w:r w:rsidRPr="00B64D3E">
        <w:rPr>
          <w:rFonts w:ascii="Times New Roman" w:eastAsia="Calibri" w:hAnsi="Times New Roman" w:cs="Times New Roman"/>
          <w:sz w:val="24"/>
          <w:szCs w:val="24"/>
          <w:lang w:val="ro-RO"/>
        </w:rPr>
        <w:t>următorul aviz consultativ asupra proiectului:</w:t>
      </w:r>
    </w:p>
    <w:p w:rsidR="009D7EA0" w:rsidRPr="00B64D3E" w:rsidRDefault="009D7EA0" w:rsidP="009D7EA0">
      <w:pPr>
        <w:spacing w:after="0" w:line="276" w:lineRule="auto"/>
        <w:ind w:firstLine="567"/>
        <w:rPr>
          <w:rFonts w:ascii="Times New Roman" w:eastAsia="Calibri" w:hAnsi="Times New Roman" w:cs="Times New Roman"/>
          <w:sz w:val="24"/>
          <w:szCs w:val="24"/>
          <w:lang w:val="ro-RO"/>
        </w:rPr>
      </w:pPr>
      <w:r w:rsidRPr="00B64D3E">
        <w:rPr>
          <w:rFonts w:ascii="Times New Roman" w:eastAsia="Calibri" w:hAnsi="Times New Roman" w:cs="Times New Roman"/>
          <w:sz w:val="24"/>
          <w:szCs w:val="24"/>
          <w:lang w:val="ro-RO"/>
        </w:rPr>
        <w:t>Proiectul este „</w:t>
      </w:r>
      <w:r w:rsidRPr="00B64D3E">
        <w:rPr>
          <w:rFonts w:ascii="Times New Roman" w:eastAsia="Calibri" w:hAnsi="Times New Roman" w:cs="Times New Roman"/>
          <w:b/>
          <w:sz w:val="24"/>
          <w:szCs w:val="24"/>
          <w:lang w:val="ro-RO"/>
        </w:rPr>
        <w:t>Aprobat</w:t>
      </w:r>
      <w:r w:rsidRPr="00B64D3E">
        <w:rPr>
          <w:rFonts w:ascii="Times New Roman" w:eastAsia="Calibri" w:hAnsi="Times New Roman" w:cs="Times New Roman"/>
          <w:sz w:val="24"/>
          <w:szCs w:val="24"/>
          <w:lang w:val="ro-RO"/>
        </w:rPr>
        <w:t>”, cu calificativul general „</w:t>
      </w:r>
      <w:r w:rsidR="00D047DC" w:rsidRPr="00D047DC">
        <w:rPr>
          <w:rFonts w:ascii="Times New Roman" w:eastAsia="Calibri" w:hAnsi="Times New Roman" w:cs="Times New Roman"/>
          <w:b/>
          <w:sz w:val="24"/>
          <w:szCs w:val="24"/>
          <w:lang w:val="ro-RO"/>
        </w:rPr>
        <w:t>Foarte b</w:t>
      </w:r>
      <w:r w:rsidRPr="00D047DC">
        <w:rPr>
          <w:rFonts w:ascii="Times New Roman" w:eastAsia="Calibri" w:hAnsi="Times New Roman" w:cs="Times New Roman"/>
          <w:b/>
          <w:sz w:val="24"/>
          <w:szCs w:val="24"/>
          <w:lang w:val="ro-RO"/>
        </w:rPr>
        <w:t>ine</w:t>
      </w:r>
      <w:r w:rsidRPr="00B64D3E">
        <w:rPr>
          <w:rFonts w:ascii="Times New Roman" w:eastAsia="Calibri" w:hAnsi="Times New Roman" w:cs="Times New Roman"/>
          <w:sz w:val="24"/>
          <w:szCs w:val="24"/>
          <w:lang w:val="ro-RO"/>
        </w:rPr>
        <w:t>” (punctaj calculat – 2</w:t>
      </w:r>
      <w:r>
        <w:rPr>
          <w:rFonts w:ascii="Times New Roman" w:eastAsia="Calibri" w:hAnsi="Times New Roman" w:cs="Times New Roman"/>
          <w:sz w:val="24"/>
          <w:szCs w:val="24"/>
          <w:lang w:val="ro-RO"/>
        </w:rPr>
        <w:t>9</w:t>
      </w:r>
      <w:r w:rsidRPr="00B64D3E">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4</w:t>
      </w:r>
      <w:r w:rsidRPr="00B64D3E">
        <w:rPr>
          <w:rFonts w:ascii="Times New Roman" w:eastAsia="Calibri" w:hAnsi="Times New Roman" w:cs="Times New Roman"/>
          <w:sz w:val="24"/>
          <w:szCs w:val="24"/>
          <w:lang w:val="ro-RO"/>
        </w:rPr>
        <w:t>).</w:t>
      </w:r>
    </w:p>
    <w:p w:rsidR="009D7EA0" w:rsidRPr="00B64D3E" w:rsidRDefault="009D7EA0" w:rsidP="009D7EA0">
      <w:pPr>
        <w:spacing w:after="0" w:line="276" w:lineRule="auto"/>
        <w:ind w:firstLine="567"/>
        <w:rPr>
          <w:rFonts w:ascii="Times New Roman" w:eastAsia="Times New Roman" w:hAnsi="Times New Roman" w:cs="Times New Roman"/>
          <w:sz w:val="24"/>
          <w:szCs w:val="24"/>
          <w:lang w:val="ro-RO" w:eastAsia="ru-RU"/>
        </w:rPr>
      </w:pPr>
    </w:p>
    <w:p w:rsidR="009D7EA0" w:rsidRPr="00B64D3E" w:rsidRDefault="009D7EA0" w:rsidP="009D7EA0">
      <w:pPr>
        <w:spacing w:after="0" w:line="276" w:lineRule="auto"/>
        <w:ind w:firstLine="567"/>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Calificative pe criterii:</w:t>
      </w:r>
    </w:p>
    <w:p w:rsidR="009D7EA0" w:rsidRPr="00B64D3E" w:rsidRDefault="009D7EA0" w:rsidP="009D7EA0">
      <w:pPr>
        <w:spacing w:after="0" w:line="240" w:lineRule="auto"/>
        <w:jc w:val="both"/>
        <w:rPr>
          <w:rFonts w:ascii="Times New Roman" w:eastAsia="Times New Roman" w:hAnsi="Times New Roman" w:cs="Times New Roman"/>
          <w:b/>
          <w:sz w:val="24"/>
          <w:szCs w:val="24"/>
          <w:lang w:val="ro-RO" w:eastAsia="ru-RU"/>
        </w:rPr>
      </w:pPr>
    </w:p>
    <w:p w:rsidR="009D7EA0" w:rsidRPr="00B64D3E" w:rsidRDefault="009D7EA0" w:rsidP="009D7EA0">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B64D3E">
        <w:rPr>
          <w:rFonts w:ascii="Times New Roman" w:eastAsia="Times New Roman" w:hAnsi="Times New Roman" w:cs="Times New Roman"/>
          <w:bCs/>
          <w:i/>
          <w:iCs/>
          <w:sz w:val="24"/>
          <w:szCs w:val="24"/>
          <w:lang w:val="ro-RO" w:eastAsia="ru-RU"/>
        </w:rPr>
        <w:t>Atingerea scopului, obiectivelor și rezultatelor declarate în propunerea de proiect în corelare cu cele obținute pe durata executării/implementării proiectului</w:t>
      </w:r>
      <w:r w:rsidRPr="00B64D3E">
        <w:rPr>
          <w:rFonts w:ascii="Times New Roman" w:eastAsia="Times New Roman" w:hAnsi="Times New Roman" w:cs="Times New Roman"/>
          <w:bCs/>
          <w:sz w:val="24"/>
          <w:szCs w:val="24"/>
          <w:lang w:val="ro-RO" w:eastAsia="ru-RU"/>
        </w:rPr>
        <w:t xml:space="preserve"> - </w:t>
      </w:r>
      <w:r w:rsidRPr="00B64D3E">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5,0</w:t>
      </w:r>
      <w:r w:rsidRPr="00B64D3E">
        <w:rPr>
          <w:rFonts w:ascii="Times New Roman" w:eastAsia="Times New Roman" w:hAnsi="Times New Roman" w:cs="Times New Roman"/>
          <w:sz w:val="24"/>
          <w:szCs w:val="24"/>
          <w:lang w:val="ro-RO" w:eastAsia="ru-RU"/>
        </w:rPr>
        <w:t>”.</w:t>
      </w:r>
    </w:p>
    <w:p w:rsidR="009D7EA0" w:rsidRPr="00B64D3E" w:rsidRDefault="009D7EA0" w:rsidP="009D7EA0">
      <w:pPr>
        <w:spacing w:after="0" w:line="240" w:lineRule="auto"/>
        <w:jc w:val="both"/>
        <w:rPr>
          <w:rFonts w:ascii="Times New Roman" w:eastAsia="Times New Roman" w:hAnsi="Times New Roman" w:cs="Times New Roman"/>
          <w:bCs/>
          <w:sz w:val="24"/>
          <w:szCs w:val="24"/>
          <w:lang w:val="ro-RO" w:eastAsia="ru-RU"/>
        </w:rPr>
      </w:pPr>
    </w:p>
    <w:p w:rsidR="009D7EA0" w:rsidRDefault="009D7EA0" w:rsidP="009D7EA0">
      <w:pPr>
        <w:spacing w:after="0" w:line="240" w:lineRule="auto"/>
        <w:ind w:firstLine="284"/>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Se</w:t>
      </w:r>
      <w:r w:rsidRPr="009D7EA0">
        <w:rPr>
          <w:rFonts w:ascii="Times New Roman" w:eastAsia="Times New Roman" w:hAnsi="Times New Roman" w:cs="Times New Roman"/>
          <w:bCs/>
          <w:sz w:val="24"/>
          <w:szCs w:val="24"/>
          <w:lang w:val="ro-RO" w:eastAsia="ru-RU"/>
        </w:rPr>
        <w:t xml:space="preserve"> evidențiază o corelare clară și consecventă între scopul etapei 2025, obiectivele formulate și rezultatele obținute. Scopul privind selecția, caracterizarea și validarea materiilor prime vegetale pentru procese de fermentare a fost atins prin formularea și evaluarea a cinci </w:t>
      </w:r>
      <w:proofErr w:type="spellStart"/>
      <w:r w:rsidRPr="009D7EA0">
        <w:rPr>
          <w:rFonts w:ascii="Times New Roman" w:eastAsia="Times New Roman" w:hAnsi="Times New Roman" w:cs="Times New Roman"/>
          <w:bCs/>
          <w:sz w:val="24"/>
          <w:szCs w:val="24"/>
          <w:lang w:val="ro-RO" w:eastAsia="ru-RU"/>
        </w:rPr>
        <w:t>blenduri</w:t>
      </w:r>
      <w:proofErr w:type="spellEnd"/>
      <w:r w:rsidRPr="009D7EA0">
        <w:rPr>
          <w:rFonts w:ascii="Times New Roman" w:eastAsia="Times New Roman" w:hAnsi="Times New Roman" w:cs="Times New Roman"/>
          <w:bCs/>
          <w:sz w:val="24"/>
          <w:szCs w:val="24"/>
          <w:lang w:val="ro-RO" w:eastAsia="ru-RU"/>
        </w:rPr>
        <w:t xml:space="preserve"> experimentale pe bază de leguminoase și cereale/</w:t>
      </w:r>
      <w:proofErr w:type="spellStart"/>
      <w:r w:rsidRPr="009D7EA0">
        <w:rPr>
          <w:rFonts w:ascii="Times New Roman" w:eastAsia="Times New Roman" w:hAnsi="Times New Roman" w:cs="Times New Roman"/>
          <w:bCs/>
          <w:sz w:val="24"/>
          <w:szCs w:val="24"/>
          <w:lang w:val="ro-RO" w:eastAsia="ru-RU"/>
        </w:rPr>
        <w:t>pseudocereale</w:t>
      </w:r>
      <w:proofErr w:type="spellEnd"/>
      <w:r w:rsidRPr="009D7EA0">
        <w:rPr>
          <w:rFonts w:ascii="Times New Roman" w:eastAsia="Times New Roman" w:hAnsi="Times New Roman" w:cs="Times New Roman"/>
          <w:bCs/>
          <w:sz w:val="24"/>
          <w:szCs w:val="24"/>
          <w:lang w:val="ro-RO" w:eastAsia="ru-RU"/>
        </w:rPr>
        <w:t xml:space="preserve"> autohtone. Obiectivele referitoare la caracterizarea compozițională, funcțională și biochimică au fost realizate integral, fiind prezentate date cantitative solide privind profilul nutritiv, compușii bioactivi și factorii </w:t>
      </w:r>
      <w:proofErr w:type="spellStart"/>
      <w:r w:rsidRPr="009D7EA0">
        <w:rPr>
          <w:rFonts w:ascii="Times New Roman" w:eastAsia="Times New Roman" w:hAnsi="Times New Roman" w:cs="Times New Roman"/>
          <w:bCs/>
          <w:sz w:val="24"/>
          <w:szCs w:val="24"/>
          <w:lang w:val="ro-RO" w:eastAsia="ru-RU"/>
        </w:rPr>
        <w:t>antinutriționali</w:t>
      </w:r>
      <w:proofErr w:type="spellEnd"/>
      <w:r w:rsidRPr="009D7EA0">
        <w:rPr>
          <w:rFonts w:ascii="Times New Roman" w:eastAsia="Times New Roman" w:hAnsi="Times New Roman" w:cs="Times New Roman"/>
          <w:bCs/>
          <w:sz w:val="24"/>
          <w:szCs w:val="24"/>
          <w:lang w:val="ro-RO" w:eastAsia="ru-RU"/>
        </w:rPr>
        <w:t xml:space="preserve">. De asemenea, obiectivele privind selecția microorganismelor și optimizarea parametrilor de fermentație sunt susținute de rezultate experimentale coerente (dinamica </w:t>
      </w:r>
      <w:proofErr w:type="spellStart"/>
      <w:r w:rsidRPr="009D7EA0">
        <w:rPr>
          <w:rFonts w:ascii="Times New Roman" w:eastAsia="Times New Roman" w:hAnsi="Times New Roman" w:cs="Times New Roman"/>
          <w:bCs/>
          <w:sz w:val="24"/>
          <w:szCs w:val="24"/>
          <w:lang w:val="ro-RO" w:eastAsia="ru-RU"/>
        </w:rPr>
        <w:t>pH-ului</w:t>
      </w:r>
      <w:proofErr w:type="spellEnd"/>
      <w:r w:rsidRPr="009D7EA0">
        <w:rPr>
          <w:rFonts w:ascii="Times New Roman" w:eastAsia="Times New Roman" w:hAnsi="Times New Roman" w:cs="Times New Roman"/>
          <w:bCs/>
          <w:sz w:val="24"/>
          <w:szCs w:val="24"/>
          <w:lang w:val="ro-RO" w:eastAsia="ru-RU"/>
        </w:rPr>
        <w:t>, viabilitatea tulpinilor, modificări biochimice post-fermentare). În ansamblu, rezultatele obținute confirmă atingerea obiectivelor planificate la nivelul unei etape inițiale, cu valoare metodologică și experimentală relevantă pentru continuarea proiectului în fazele următoare.</w:t>
      </w:r>
    </w:p>
    <w:p w:rsidR="009D7EA0" w:rsidRPr="00B64D3E" w:rsidRDefault="009D7EA0" w:rsidP="009D7EA0">
      <w:pPr>
        <w:spacing w:after="0" w:line="240" w:lineRule="auto"/>
        <w:ind w:firstLine="284"/>
        <w:jc w:val="both"/>
        <w:rPr>
          <w:rFonts w:ascii="Times New Roman" w:eastAsia="Times New Roman" w:hAnsi="Times New Roman" w:cs="Times New Roman"/>
          <w:bCs/>
          <w:sz w:val="24"/>
          <w:szCs w:val="24"/>
          <w:lang w:val="ro-RO" w:eastAsia="ru-RU"/>
        </w:rPr>
      </w:pPr>
    </w:p>
    <w:p w:rsidR="009D7EA0" w:rsidRPr="00B64D3E" w:rsidRDefault="009D7EA0" w:rsidP="009D7EA0">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B64D3E">
        <w:rPr>
          <w:rFonts w:ascii="Times New Roman" w:eastAsia="Times New Roman" w:hAnsi="Times New Roman" w:cs="Times New Roman"/>
          <w:bCs/>
          <w:i/>
          <w:iCs/>
          <w:sz w:val="24"/>
          <w:szCs w:val="24"/>
          <w:lang w:val="ro-RO" w:eastAsia="ru-RU"/>
        </w:rPr>
        <w:t>Diseminarea rezultatelor obținute</w:t>
      </w:r>
      <w:r w:rsidRPr="00B64D3E">
        <w:rPr>
          <w:rFonts w:ascii="Times New Roman" w:eastAsia="Times New Roman" w:hAnsi="Times New Roman" w:cs="Times New Roman"/>
          <w:bCs/>
          <w:sz w:val="24"/>
          <w:szCs w:val="24"/>
          <w:lang w:val="ro-RO" w:eastAsia="ru-RU"/>
        </w:rPr>
        <w:t xml:space="preserve"> - </w:t>
      </w:r>
      <w:bookmarkStart w:id="4" w:name="_Hlk91046624"/>
      <w:r w:rsidRPr="00B64D3E">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w:t>
      </w:r>
      <w:r w:rsidRPr="00B64D3E">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0</w:t>
      </w:r>
      <w:r w:rsidRPr="00B64D3E">
        <w:rPr>
          <w:rFonts w:ascii="Times New Roman" w:eastAsia="Times New Roman" w:hAnsi="Times New Roman" w:cs="Times New Roman"/>
          <w:sz w:val="24"/>
          <w:szCs w:val="24"/>
          <w:lang w:val="ro-RO" w:eastAsia="ru-RU"/>
        </w:rPr>
        <w:t>”.</w:t>
      </w:r>
      <w:bookmarkEnd w:id="4"/>
    </w:p>
    <w:p w:rsidR="009D7EA0" w:rsidRPr="00B64D3E" w:rsidRDefault="009D7EA0" w:rsidP="009D7EA0">
      <w:pPr>
        <w:spacing w:after="0" w:line="240" w:lineRule="auto"/>
        <w:ind w:left="284"/>
        <w:contextualSpacing/>
        <w:jc w:val="both"/>
        <w:rPr>
          <w:rFonts w:ascii="Times New Roman" w:eastAsia="Times New Roman" w:hAnsi="Times New Roman" w:cs="Times New Roman"/>
          <w:bCs/>
          <w:sz w:val="24"/>
          <w:szCs w:val="24"/>
          <w:lang w:val="ro-RO" w:eastAsia="ru-RU"/>
        </w:rPr>
      </w:pPr>
    </w:p>
    <w:p w:rsidR="009D7EA0" w:rsidRDefault="009D7EA0" w:rsidP="009D7EA0">
      <w:pPr>
        <w:spacing w:after="0" w:line="240" w:lineRule="auto"/>
        <w:jc w:val="both"/>
        <w:rPr>
          <w:rFonts w:ascii="Times New Roman" w:eastAsia="Times New Roman" w:hAnsi="Times New Roman" w:cs="Times New Roman"/>
          <w:bCs/>
          <w:sz w:val="24"/>
          <w:szCs w:val="24"/>
          <w:lang w:val="ro-RO" w:eastAsia="ru-RU"/>
        </w:rPr>
      </w:pPr>
      <w:r w:rsidRPr="009D7EA0">
        <w:rPr>
          <w:rFonts w:ascii="Times New Roman" w:eastAsia="Times New Roman" w:hAnsi="Times New Roman" w:cs="Times New Roman"/>
          <w:bCs/>
          <w:sz w:val="24"/>
          <w:szCs w:val="24"/>
          <w:lang w:val="ro-RO" w:eastAsia="ru-RU"/>
        </w:rPr>
        <w:t>Rezultatele au fost prezentate la patru conferințe științifice internaționale (România, Turcia, Republica Moldova), sub formă de postere, asigurând vizibilitate și validare științifică timpurie. De asemenea, proiectul este reflectat într-un articol științific aflat în proces de publicare într-o revistă de profil și în două participări la expoziții de inovare, unde au fost obținute o medalie de aur și una de argint, indicând relevanța aplicativă a rezultatelor. Raportat la durata scurtă a etapei și caracterul precompetitiv al cercetărilor, nivelul de diseminare este foarte bun, demonstrând capacitatea echipei de a valorifica prompt și eficient rezultatele obținute.</w:t>
      </w:r>
    </w:p>
    <w:p w:rsidR="009D7EA0" w:rsidRPr="00B64D3E" w:rsidRDefault="009D7EA0" w:rsidP="009D7EA0">
      <w:pPr>
        <w:spacing w:after="0" w:line="240" w:lineRule="auto"/>
        <w:jc w:val="both"/>
        <w:rPr>
          <w:rFonts w:ascii="Times New Roman" w:eastAsia="Times New Roman" w:hAnsi="Times New Roman" w:cs="Times New Roman"/>
          <w:bCs/>
          <w:sz w:val="24"/>
          <w:szCs w:val="24"/>
          <w:lang w:val="ro-RO" w:eastAsia="ru-RU"/>
        </w:rPr>
      </w:pPr>
    </w:p>
    <w:p w:rsidR="009D7EA0" w:rsidRPr="00B64D3E" w:rsidRDefault="009D7EA0" w:rsidP="009D7EA0">
      <w:pPr>
        <w:numPr>
          <w:ilvl w:val="0"/>
          <w:numId w:val="1"/>
        </w:numPr>
        <w:spacing w:after="0" w:line="240" w:lineRule="auto"/>
        <w:ind w:left="426" w:hanging="426"/>
        <w:contextualSpacing/>
        <w:jc w:val="both"/>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bCs/>
          <w:i/>
          <w:iCs/>
          <w:sz w:val="24"/>
          <w:szCs w:val="24"/>
          <w:lang w:val="ro-RO" w:eastAsia="ru-RU"/>
        </w:rPr>
        <w:t>Valoarea socio-economică a rezultatelor obținute, materializarea rezultatelor și perspective de implementare</w:t>
      </w:r>
      <w:r w:rsidRPr="00B64D3E">
        <w:rPr>
          <w:rFonts w:ascii="Times New Roman" w:eastAsia="Times New Roman" w:hAnsi="Times New Roman" w:cs="Times New Roman"/>
          <w:bCs/>
          <w:sz w:val="24"/>
          <w:szCs w:val="24"/>
          <w:lang w:val="ro-RO" w:eastAsia="ru-RU"/>
        </w:rPr>
        <w:t xml:space="preserve"> - </w:t>
      </w:r>
      <w:r w:rsidRPr="00B64D3E">
        <w:rPr>
          <w:rFonts w:ascii="Times New Roman" w:eastAsia="Times New Roman" w:hAnsi="Times New Roman" w:cs="Times New Roman"/>
          <w:sz w:val="24"/>
          <w:szCs w:val="24"/>
          <w:lang w:val="ro-RO" w:eastAsia="ru-RU"/>
        </w:rPr>
        <w:t>“</w:t>
      </w:r>
      <w:r w:rsidRPr="009D7EA0">
        <w:rPr>
          <w:rFonts w:ascii="Times New Roman" w:eastAsia="Times New Roman" w:hAnsi="Times New Roman" w:cs="Times New Roman"/>
          <w:sz w:val="24"/>
          <w:szCs w:val="24"/>
          <w:lang w:val="ro-RO" w:eastAsia="ru-RU"/>
        </w:rPr>
        <w:t>5,0</w:t>
      </w:r>
      <w:r w:rsidRPr="00B64D3E">
        <w:rPr>
          <w:rFonts w:ascii="Times New Roman" w:eastAsia="Times New Roman" w:hAnsi="Times New Roman" w:cs="Times New Roman"/>
          <w:sz w:val="24"/>
          <w:szCs w:val="24"/>
          <w:lang w:val="ro-RO" w:eastAsia="ru-RU"/>
        </w:rPr>
        <w:t>”.</w:t>
      </w:r>
    </w:p>
    <w:p w:rsidR="009D7EA0" w:rsidRDefault="009D7EA0" w:rsidP="009D7EA0">
      <w:pPr>
        <w:spacing w:after="0" w:line="240" w:lineRule="auto"/>
        <w:contextualSpacing/>
        <w:jc w:val="both"/>
        <w:rPr>
          <w:rFonts w:ascii="Times New Roman" w:eastAsia="Times New Roman" w:hAnsi="Times New Roman" w:cs="Times New Roman"/>
          <w:sz w:val="24"/>
          <w:szCs w:val="24"/>
          <w:lang w:val="ro-RO" w:eastAsia="ru-RU"/>
        </w:rPr>
      </w:pPr>
    </w:p>
    <w:p w:rsidR="009D7EA0" w:rsidRDefault="009D7EA0" w:rsidP="009D7EA0">
      <w:pPr>
        <w:spacing w:after="0" w:line="240" w:lineRule="auto"/>
        <w:ind w:firstLine="426"/>
        <w:contextualSpacing/>
        <w:jc w:val="both"/>
        <w:rPr>
          <w:rFonts w:ascii="Times New Roman" w:eastAsia="Times New Roman" w:hAnsi="Times New Roman" w:cs="Times New Roman"/>
          <w:sz w:val="24"/>
          <w:szCs w:val="24"/>
          <w:lang w:val="ro-RO" w:eastAsia="ru-RU"/>
        </w:rPr>
      </w:pPr>
      <w:r w:rsidRPr="009D7EA0">
        <w:rPr>
          <w:rFonts w:ascii="Times New Roman" w:eastAsia="Times New Roman" w:hAnsi="Times New Roman" w:cs="Times New Roman"/>
          <w:sz w:val="24"/>
          <w:szCs w:val="24"/>
          <w:lang w:val="ro-RO" w:eastAsia="ru-RU"/>
        </w:rPr>
        <w:t>Rezultatele obținute în cadrul etapei 2025 au o valoare socio-economică preponderent formativă și precompetitivă</w:t>
      </w:r>
      <w:r>
        <w:rPr>
          <w:rFonts w:ascii="Times New Roman" w:eastAsia="Times New Roman" w:hAnsi="Times New Roman" w:cs="Times New Roman"/>
          <w:sz w:val="24"/>
          <w:szCs w:val="24"/>
          <w:lang w:val="ro-RO" w:eastAsia="ru-RU"/>
        </w:rPr>
        <w:t xml:space="preserve">. </w:t>
      </w:r>
      <w:r w:rsidRPr="009D7EA0">
        <w:rPr>
          <w:rFonts w:ascii="Times New Roman" w:eastAsia="Times New Roman" w:hAnsi="Times New Roman" w:cs="Times New Roman"/>
          <w:sz w:val="24"/>
          <w:szCs w:val="24"/>
          <w:lang w:val="ro-RO" w:eastAsia="ru-RU"/>
        </w:rPr>
        <w:t>Impactul direct se manifestă prin integrarea rezultatelor în procesul educațional și de formare avansată, acestea constituind baza experimentală pentru două teze de master aflate în stadiu avansat de elaborare și pentru două lucrări de licență în curs de pregătire, demonstrând capacitatea proiectului de a genera continuitate în cercetare și resurse umane calificate. Din perspectivă socio-economică, proiectul contribuie indirect la consolidarea capitalului uman și la dezvoltarea competențelor în domeniul biotehnologiilor alimentare, reprezentând un impact realist și valoros pentru perioada scurtă de implementare raportată</w:t>
      </w:r>
    </w:p>
    <w:p w:rsidR="009D7EA0" w:rsidRDefault="009D7EA0" w:rsidP="009D7EA0">
      <w:pPr>
        <w:spacing w:after="0" w:line="240" w:lineRule="auto"/>
        <w:ind w:firstLine="426"/>
        <w:contextualSpacing/>
        <w:jc w:val="both"/>
        <w:rPr>
          <w:rFonts w:ascii="Times New Roman" w:eastAsia="Times New Roman" w:hAnsi="Times New Roman" w:cs="Times New Roman"/>
          <w:b/>
          <w:sz w:val="24"/>
          <w:szCs w:val="24"/>
          <w:lang w:val="ro-RO" w:eastAsia="ru-RU"/>
        </w:rPr>
      </w:pPr>
    </w:p>
    <w:p w:rsidR="009D7EA0" w:rsidRPr="00B64D3E" w:rsidRDefault="009D7EA0" w:rsidP="009D7EA0">
      <w:pPr>
        <w:numPr>
          <w:ilvl w:val="0"/>
          <w:numId w:val="1"/>
        </w:numPr>
        <w:spacing w:after="0" w:line="240" w:lineRule="auto"/>
        <w:ind w:left="426" w:hanging="426"/>
        <w:contextualSpacing/>
        <w:jc w:val="both"/>
        <w:rPr>
          <w:rFonts w:ascii="Times New Roman" w:eastAsia="Times New Roman" w:hAnsi="Times New Roman" w:cs="Times New Roman"/>
          <w:bCs/>
          <w:sz w:val="24"/>
          <w:szCs w:val="24"/>
          <w:lang w:val="ro-RO" w:eastAsia="ru-RU"/>
        </w:rPr>
      </w:pPr>
      <w:r w:rsidRPr="00B64D3E">
        <w:rPr>
          <w:rFonts w:ascii="Times New Roman" w:eastAsia="Times New Roman" w:hAnsi="Times New Roman" w:cs="Times New Roman"/>
          <w:bCs/>
          <w:i/>
          <w:iCs/>
          <w:sz w:val="24"/>
          <w:szCs w:val="24"/>
          <w:lang w:val="ro-RO" w:eastAsia="ru-RU"/>
        </w:rPr>
        <w:t xml:space="preserve">Colaborarea națională/internațională în cadrul proiectului </w:t>
      </w:r>
      <w:r w:rsidRPr="00B64D3E">
        <w:rPr>
          <w:rFonts w:ascii="Times New Roman" w:eastAsia="Times New Roman" w:hAnsi="Times New Roman" w:cs="Times New Roman"/>
          <w:bCs/>
          <w:sz w:val="24"/>
          <w:szCs w:val="24"/>
          <w:lang w:val="ro-RO" w:eastAsia="ru-RU"/>
        </w:rPr>
        <w:t>- “</w:t>
      </w:r>
      <w:r w:rsidRPr="009D7EA0">
        <w:rPr>
          <w:rFonts w:ascii="Times New Roman" w:eastAsia="Times New Roman" w:hAnsi="Times New Roman" w:cs="Times New Roman"/>
          <w:bCs/>
          <w:sz w:val="24"/>
          <w:szCs w:val="24"/>
          <w:lang w:val="ro-RO" w:eastAsia="ru-RU"/>
        </w:rPr>
        <w:t>4,75</w:t>
      </w:r>
      <w:r w:rsidRPr="00B64D3E">
        <w:rPr>
          <w:rFonts w:ascii="Times New Roman" w:eastAsia="Times New Roman" w:hAnsi="Times New Roman" w:cs="Times New Roman"/>
          <w:bCs/>
          <w:sz w:val="24"/>
          <w:szCs w:val="24"/>
          <w:lang w:val="ro-RO" w:eastAsia="ru-RU"/>
        </w:rPr>
        <w:t>”.</w:t>
      </w:r>
      <w:r w:rsidRPr="009D7EA0">
        <w:t xml:space="preserve"> </w:t>
      </w:r>
    </w:p>
    <w:p w:rsidR="009D7EA0" w:rsidRPr="00B64D3E" w:rsidRDefault="009D7EA0" w:rsidP="009D7EA0">
      <w:pPr>
        <w:spacing w:after="0" w:line="240" w:lineRule="auto"/>
        <w:ind w:left="426"/>
        <w:contextualSpacing/>
        <w:jc w:val="both"/>
        <w:rPr>
          <w:rFonts w:ascii="Times New Roman" w:eastAsia="Times New Roman" w:hAnsi="Times New Roman" w:cs="Times New Roman"/>
          <w:bCs/>
          <w:sz w:val="24"/>
          <w:szCs w:val="24"/>
          <w:lang w:val="ro-RO" w:eastAsia="ru-RU"/>
        </w:rPr>
      </w:pPr>
    </w:p>
    <w:p w:rsidR="009D7EA0" w:rsidRDefault="009D7EA0" w:rsidP="009D7EA0">
      <w:pPr>
        <w:spacing w:after="0" w:line="240" w:lineRule="auto"/>
        <w:jc w:val="both"/>
        <w:rPr>
          <w:rFonts w:ascii="Times New Roman" w:eastAsia="Times New Roman" w:hAnsi="Times New Roman" w:cs="Times New Roman"/>
          <w:bCs/>
          <w:sz w:val="24"/>
          <w:szCs w:val="24"/>
          <w:lang w:val="ro-RO" w:eastAsia="ru-RU"/>
        </w:rPr>
      </w:pPr>
      <w:r w:rsidRPr="009D7EA0">
        <w:rPr>
          <w:rFonts w:ascii="Times New Roman" w:eastAsia="Times New Roman" w:hAnsi="Times New Roman" w:cs="Times New Roman"/>
          <w:bCs/>
          <w:sz w:val="24"/>
          <w:szCs w:val="24"/>
          <w:lang w:val="ro-RO" w:eastAsia="ru-RU"/>
        </w:rPr>
        <w:t xml:space="preserve">La nivel național, cooperarea cu subdiviziuni specializate ale Institutului Național de Cercetări Aplicative în Agricultură și Medicină Veterinară a asigurat suport analitic și tehnologic esențial pentru caracterizarea compozițională și evaluarea posibilităților de procesare. La nivel internațional, colaborările cu Universitatea „Dunărea de Jos” din Galați și Institute of </w:t>
      </w:r>
      <w:proofErr w:type="spellStart"/>
      <w:r w:rsidRPr="009D7EA0">
        <w:rPr>
          <w:rFonts w:ascii="Times New Roman" w:eastAsia="Times New Roman" w:hAnsi="Times New Roman" w:cs="Times New Roman"/>
          <w:bCs/>
          <w:sz w:val="24"/>
          <w:szCs w:val="24"/>
          <w:lang w:val="ro-RO" w:eastAsia="ru-RU"/>
        </w:rPr>
        <w:t>Agricultural</w:t>
      </w:r>
      <w:proofErr w:type="spellEnd"/>
      <w:r w:rsidRPr="009D7EA0">
        <w:rPr>
          <w:rFonts w:ascii="Times New Roman" w:eastAsia="Times New Roman" w:hAnsi="Times New Roman" w:cs="Times New Roman"/>
          <w:bCs/>
          <w:sz w:val="24"/>
          <w:szCs w:val="24"/>
          <w:lang w:val="ro-RO" w:eastAsia="ru-RU"/>
        </w:rPr>
        <w:t xml:space="preserve"> </w:t>
      </w:r>
      <w:proofErr w:type="spellStart"/>
      <w:r w:rsidRPr="009D7EA0">
        <w:rPr>
          <w:rFonts w:ascii="Times New Roman" w:eastAsia="Times New Roman" w:hAnsi="Times New Roman" w:cs="Times New Roman"/>
          <w:bCs/>
          <w:sz w:val="24"/>
          <w:szCs w:val="24"/>
          <w:lang w:val="ro-RO" w:eastAsia="ru-RU"/>
        </w:rPr>
        <w:t>Resources</w:t>
      </w:r>
      <w:proofErr w:type="spellEnd"/>
      <w:r w:rsidRPr="009D7EA0">
        <w:rPr>
          <w:rFonts w:ascii="Times New Roman" w:eastAsia="Times New Roman" w:hAnsi="Times New Roman" w:cs="Times New Roman"/>
          <w:bCs/>
          <w:sz w:val="24"/>
          <w:szCs w:val="24"/>
          <w:lang w:val="ro-RO" w:eastAsia="ru-RU"/>
        </w:rPr>
        <w:t xml:space="preserve"> </w:t>
      </w:r>
      <w:proofErr w:type="spellStart"/>
      <w:r w:rsidRPr="009D7EA0">
        <w:rPr>
          <w:rFonts w:ascii="Times New Roman" w:eastAsia="Times New Roman" w:hAnsi="Times New Roman" w:cs="Times New Roman"/>
          <w:bCs/>
          <w:sz w:val="24"/>
          <w:szCs w:val="24"/>
          <w:lang w:val="ro-RO" w:eastAsia="ru-RU"/>
        </w:rPr>
        <w:t>and</w:t>
      </w:r>
      <w:proofErr w:type="spellEnd"/>
      <w:r w:rsidRPr="009D7EA0">
        <w:rPr>
          <w:rFonts w:ascii="Times New Roman" w:eastAsia="Times New Roman" w:hAnsi="Times New Roman" w:cs="Times New Roman"/>
          <w:bCs/>
          <w:sz w:val="24"/>
          <w:szCs w:val="24"/>
          <w:lang w:val="ro-RO" w:eastAsia="ru-RU"/>
        </w:rPr>
        <w:t xml:space="preserve"> </w:t>
      </w:r>
      <w:proofErr w:type="spellStart"/>
      <w:r w:rsidRPr="009D7EA0">
        <w:rPr>
          <w:rFonts w:ascii="Times New Roman" w:eastAsia="Times New Roman" w:hAnsi="Times New Roman" w:cs="Times New Roman"/>
          <w:bCs/>
          <w:sz w:val="24"/>
          <w:szCs w:val="24"/>
          <w:lang w:val="ro-RO" w:eastAsia="ru-RU"/>
        </w:rPr>
        <w:t>Economics</w:t>
      </w:r>
      <w:proofErr w:type="spellEnd"/>
      <w:r w:rsidRPr="009D7EA0">
        <w:rPr>
          <w:rFonts w:ascii="Times New Roman" w:eastAsia="Times New Roman" w:hAnsi="Times New Roman" w:cs="Times New Roman"/>
          <w:bCs/>
          <w:sz w:val="24"/>
          <w:szCs w:val="24"/>
          <w:lang w:val="ro-RO" w:eastAsia="ru-RU"/>
        </w:rPr>
        <w:t xml:space="preserve"> din Letonia au contribuit la schimb de expertiză, armonizarea metodologică și integrarea dimensiunii de sustenabilitate. Având în vedere durata etapei și obiectivele acesteia, nivelul de colaborare este adecvat și bine valorificat, oferind premise solide pentru dezvoltarea unor parteneriate mai aprofundate în etapele următoare ale proiectului.</w:t>
      </w:r>
    </w:p>
    <w:p w:rsidR="009D7EA0" w:rsidRDefault="009D7EA0" w:rsidP="009D7EA0">
      <w:pPr>
        <w:spacing w:after="0" w:line="240" w:lineRule="auto"/>
        <w:jc w:val="both"/>
        <w:rPr>
          <w:rFonts w:ascii="Times New Roman" w:eastAsia="Times New Roman" w:hAnsi="Times New Roman" w:cs="Times New Roman"/>
          <w:bCs/>
          <w:sz w:val="24"/>
          <w:szCs w:val="24"/>
          <w:lang w:val="ro-RO" w:eastAsia="ru-RU"/>
        </w:rPr>
      </w:pPr>
    </w:p>
    <w:p w:rsidR="009D7EA0" w:rsidRPr="00B64D3E" w:rsidRDefault="009D7EA0" w:rsidP="009D7EA0">
      <w:pPr>
        <w:spacing w:after="0" w:line="240" w:lineRule="auto"/>
        <w:jc w:val="both"/>
        <w:rPr>
          <w:rFonts w:ascii="Times New Roman" w:eastAsia="Times New Roman" w:hAnsi="Times New Roman" w:cs="Times New Roman"/>
          <w:bCs/>
          <w:sz w:val="24"/>
          <w:szCs w:val="24"/>
          <w:lang w:val="ro-RO" w:eastAsia="ru-RU"/>
        </w:rPr>
      </w:pPr>
      <w:r w:rsidRPr="00B64D3E">
        <w:rPr>
          <w:rFonts w:ascii="Times New Roman" w:eastAsia="Times New Roman" w:hAnsi="Times New Roman" w:cs="Times New Roman"/>
          <w:bCs/>
          <w:sz w:val="24"/>
          <w:szCs w:val="24"/>
          <w:lang w:val="ro-RO" w:eastAsia="ru-RU"/>
        </w:rPr>
        <w:t xml:space="preserve">Recomandări - </w:t>
      </w:r>
      <w:r w:rsidRPr="00B64D3E">
        <w:rPr>
          <w:rFonts w:ascii="Times New Roman" w:eastAsia="Times New Roman" w:hAnsi="Times New Roman" w:cs="Times New Roman"/>
          <w:b/>
          <w:sz w:val="24"/>
          <w:szCs w:val="24"/>
          <w:lang w:val="ro-RO" w:eastAsia="ru-RU"/>
        </w:rPr>
        <w:t>Se recomandă continuarea realizării proiectului.</w:t>
      </w:r>
    </w:p>
    <w:p w:rsidR="009D7EA0" w:rsidRPr="00B64D3E" w:rsidRDefault="009D7EA0" w:rsidP="009D7EA0">
      <w:pPr>
        <w:spacing w:after="0" w:line="240" w:lineRule="auto"/>
        <w:jc w:val="center"/>
        <w:rPr>
          <w:rFonts w:ascii="Times New Roman" w:eastAsia="Times New Roman" w:hAnsi="Times New Roman" w:cs="Times New Roman"/>
          <w:bCs/>
          <w:sz w:val="24"/>
          <w:szCs w:val="24"/>
          <w:lang w:val="ro-RO" w:eastAsia="ru-RU"/>
        </w:rPr>
      </w:pPr>
    </w:p>
    <w:p w:rsidR="009D7EA0" w:rsidRPr="00B64D3E" w:rsidRDefault="009D7EA0" w:rsidP="009D7EA0">
      <w:pPr>
        <w:autoSpaceDE w:val="0"/>
        <w:autoSpaceDN w:val="0"/>
        <w:adjustRightInd w:val="0"/>
        <w:spacing w:after="0" w:line="240" w:lineRule="auto"/>
        <w:jc w:val="center"/>
        <w:rPr>
          <w:rFonts w:ascii="Times New Roman" w:eastAsia="Calibri" w:hAnsi="Times New Roman" w:cs="Times New Roman"/>
          <w:b/>
          <w:bCs/>
          <w:sz w:val="21"/>
          <w:szCs w:val="21"/>
          <w:lang w:val="fr-FR"/>
        </w:rPr>
      </w:pPr>
    </w:p>
    <w:bookmarkEnd w:id="0"/>
    <w:p w:rsidR="009D7EA0" w:rsidRPr="00B64D3E" w:rsidRDefault="009D7EA0" w:rsidP="009D7EA0">
      <w:pPr>
        <w:spacing w:after="0" w:line="240" w:lineRule="auto"/>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 xml:space="preserve">Conducător al </w:t>
      </w:r>
    </w:p>
    <w:p w:rsidR="009D7EA0" w:rsidRPr="00B64D3E" w:rsidRDefault="009D7EA0" w:rsidP="009D7EA0">
      <w:pPr>
        <w:spacing w:after="0" w:line="240" w:lineRule="auto"/>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 xml:space="preserve">Secției Științe ale Vieții </w:t>
      </w:r>
    </w:p>
    <w:p w:rsidR="009D7EA0" w:rsidRPr="00B64D3E" w:rsidRDefault="009D7EA0" w:rsidP="009D7EA0">
      <w:pPr>
        <w:spacing w:after="0" w:line="240" w:lineRule="auto"/>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acad.</w:t>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t>Eva GUDUMAC</w:t>
      </w:r>
    </w:p>
    <w:p w:rsidR="009D7EA0" w:rsidRPr="00B64D3E" w:rsidRDefault="009D7EA0" w:rsidP="009D7EA0">
      <w:pPr>
        <w:spacing w:after="0" w:line="240" w:lineRule="auto"/>
        <w:rPr>
          <w:rFonts w:ascii="Times New Roman" w:eastAsia="Times New Roman" w:hAnsi="Times New Roman" w:cs="Times New Roman"/>
          <w:b/>
          <w:sz w:val="24"/>
          <w:szCs w:val="24"/>
          <w:lang w:val="ro-RO" w:eastAsia="ru-RU"/>
        </w:rPr>
      </w:pPr>
    </w:p>
    <w:p w:rsidR="009D7EA0" w:rsidRPr="00B64D3E" w:rsidRDefault="009D7EA0" w:rsidP="009D7EA0">
      <w:pPr>
        <w:spacing w:after="0" w:line="240" w:lineRule="auto"/>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Conducător adjunct al</w:t>
      </w:r>
    </w:p>
    <w:p w:rsidR="009D7EA0" w:rsidRPr="00B64D3E" w:rsidRDefault="009D7EA0" w:rsidP="009D7EA0">
      <w:pPr>
        <w:spacing w:after="0" w:line="240" w:lineRule="auto"/>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 xml:space="preserve">Secției Științe ale Vieții </w:t>
      </w:r>
    </w:p>
    <w:p w:rsidR="009D7EA0" w:rsidRPr="00B64D3E" w:rsidRDefault="009D7EA0" w:rsidP="009D7EA0">
      <w:pPr>
        <w:spacing w:after="0" w:line="240" w:lineRule="auto"/>
        <w:rPr>
          <w:rFonts w:ascii="Times New Roman" w:eastAsia="Times New Roman" w:hAnsi="Times New Roman" w:cs="Times New Roman"/>
          <w:sz w:val="24"/>
          <w:szCs w:val="24"/>
          <w:lang w:val="ro-MD" w:eastAsia="ru-RU"/>
        </w:rPr>
      </w:pPr>
      <w:r w:rsidRPr="00B64D3E">
        <w:rPr>
          <w:rFonts w:ascii="Times New Roman" w:eastAsia="Times New Roman" w:hAnsi="Times New Roman" w:cs="Times New Roman"/>
          <w:sz w:val="24"/>
          <w:szCs w:val="24"/>
          <w:lang w:val="ro-RO" w:eastAsia="ru-RU"/>
        </w:rPr>
        <w:t>acad.                                                                                                               Ion TODERA</w:t>
      </w:r>
      <w:r w:rsidRPr="00B64D3E">
        <w:rPr>
          <w:rFonts w:ascii="Times New Roman" w:eastAsia="Times New Roman" w:hAnsi="Times New Roman" w:cs="Times New Roman"/>
          <w:sz w:val="24"/>
          <w:szCs w:val="24"/>
          <w:lang w:val="ro-MD" w:eastAsia="ru-RU"/>
        </w:rPr>
        <w:t>Ș</w:t>
      </w:r>
    </w:p>
    <w:p w:rsidR="009D7EA0" w:rsidRPr="00B64D3E" w:rsidRDefault="009D7EA0" w:rsidP="009D7EA0">
      <w:pPr>
        <w:spacing w:after="0" w:line="240" w:lineRule="auto"/>
        <w:rPr>
          <w:rFonts w:ascii="Times New Roman" w:eastAsia="Times New Roman" w:hAnsi="Times New Roman" w:cs="Times New Roman"/>
          <w:sz w:val="24"/>
          <w:szCs w:val="24"/>
          <w:lang w:val="ro-RO" w:eastAsia="ru-RU"/>
        </w:rPr>
      </w:pPr>
    </w:p>
    <w:p w:rsidR="009D7EA0" w:rsidRPr="00B64D3E" w:rsidRDefault="009D7EA0" w:rsidP="009D7EA0">
      <w:pPr>
        <w:spacing w:after="0" w:line="240" w:lineRule="auto"/>
        <w:rPr>
          <w:rFonts w:ascii="Times New Roman" w:eastAsia="Times New Roman" w:hAnsi="Times New Roman" w:cs="Times New Roman"/>
          <w:color w:val="000000" w:themeColor="text1"/>
          <w:sz w:val="24"/>
          <w:szCs w:val="24"/>
          <w:lang w:val="ro-RO" w:eastAsia="ru-RU"/>
        </w:rPr>
      </w:pPr>
      <w:r w:rsidRPr="00B64D3E">
        <w:rPr>
          <w:rFonts w:ascii="Times New Roman" w:eastAsia="Times New Roman" w:hAnsi="Times New Roman" w:cs="Times New Roman"/>
          <w:sz w:val="24"/>
          <w:szCs w:val="24"/>
          <w:lang w:val="ro-RO" w:eastAsia="ru-RU"/>
        </w:rPr>
        <w:t xml:space="preserve">Secretar Științific al Secției </w:t>
      </w:r>
    </w:p>
    <w:p w:rsidR="009D7EA0" w:rsidRDefault="009D7EA0" w:rsidP="009D7EA0">
      <w:r w:rsidRPr="00B64D3E">
        <w:rPr>
          <w:rFonts w:ascii="Times New Roman" w:eastAsia="Times New Roman" w:hAnsi="Times New Roman" w:cs="Times New Roman"/>
          <w:color w:val="000000" w:themeColor="text1"/>
          <w:sz w:val="24"/>
          <w:szCs w:val="24"/>
          <w:lang w:val="ro-RO" w:eastAsia="ru-RU"/>
        </w:rPr>
        <w:t xml:space="preserve">Dr. </w:t>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t>Gabriela ROMANCIUC</w:t>
      </w:r>
    </w:p>
    <w:p w:rsidR="009D7EA0" w:rsidRDefault="009D7EA0"/>
    <w:sectPr w:rsidR="009D7EA0">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D5010F"/>
    <w:multiLevelType w:val="hybridMultilevel"/>
    <w:tmpl w:val="A23A0CA8"/>
    <w:lvl w:ilvl="0" w:tplc="F870640A">
      <w:start w:val="1"/>
      <w:numFmt w:val="upperRoman"/>
      <w:lvlText w:val="%1)"/>
      <w:lvlJc w:val="left"/>
      <w:pPr>
        <w:ind w:left="1080" w:hanging="72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EA0"/>
    <w:rsid w:val="009D7EA0"/>
    <w:rsid w:val="00D04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BD5F6"/>
  <w15:chartTrackingRefBased/>
  <w15:docId w15:val="{3F710839-4095-4D43-9142-281A9C99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7E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v.asm.md@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tiamed@asm.md" TargetMode="External"/><Relationship Id="rId11" Type="http://schemas.openxmlformats.org/officeDocument/2006/relationships/theme" Target="theme/theme1.xml"/><Relationship Id="rId5" Type="http://schemas.openxmlformats.org/officeDocument/2006/relationships/hyperlink" Target="mailto:ssv.asm.md@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ctiamed@asm.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Reviewr 1</dc:creator>
  <cp:keywords/>
  <dc:description/>
  <cp:lastModifiedBy>Reviewr 1</cp:lastModifiedBy>
  <cp:revision>2</cp:revision>
  <dcterms:created xsi:type="dcterms:W3CDTF">2025-12-23T11:53:00Z</dcterms:created>
  <dcterms:modified xsi:type="dcterms:W3CDTF">2025-12-24T10:53:00Z</dcterms:modified>
</cp:coreProperties>
</file>