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0F0" w:rsidRPr="00AA4615" w:rsidRDefault="000940F0" w:rsidP="000940F0">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0940F0" w:rsidRPr="00AA4615" w:rsidTr="000516F3">
        <w:trPr>
          <w:trHeight w:val="2516"/>
        </w:trPr>
        <w:tc>
          <w:tcPr>
            <w:tcW w:w="4390" w:type="dxa"/>
          </w:tcPr>
          <w:p w:rsidR="000940F0" w:rsidRPr="00AA4615" w:rsidRDefault="000940F0"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0940F0" w:rsidRPr="00AA4615" w:rsidRDefault="000940F0"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0940F0" w:rsidRPr="00AA4615" w:rsidRDefault="000940F0"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0940F0" w:rsidRPr="00AA4615" w:rsidRDefault="001B62BE"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0940F0" w:rsidRPr="00AA4615">
                <w:rPr>
                  <w:rFonts w:ascii="Times New Roman" w:eastAsia="Times New Roman" w:hAnsi="Times New Roman" w:cs="Times New Roman"/>
                  <w:b/>
                  <w:color w:val="0563C1"/>
                  <w:sz w:val="20"/>
                  <w:szCs w:val="20"/>
                  <w:u w:val="single"/>
                  <w:lang w:val="ro-RO" w:eastAsia="ru-RU"/>
                </w:rPr>
                <w:t>sectiamed@asm.md</w:t>
              </w:r>
            </w:hyperlink>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p>
          <w:p w:rsidR="000940F0" w:rsidRPr="00AA4615" w:rsidRDefault="000940F0"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0940F0" w:rsidRPr="00AA4615" w:rsidRDefault="000940F0"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65F65EC9" wp14:editId="379F4440">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0940F0" w:rsidRPr="00AA4615" w:rsidRDefault="000940F0"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0940F0" w:rsidRPr="00AA4615" w:rsidRDefault="000940F0" w:rsidP="000516F3">
            <w:pPr>
              <w:spacing w:after="0" w:line="256" w:lineRule="auto"/>
              <w:jc w:val="center"/>
              <w:rPr>
                <w:rFonts w:ascii="Times New Roman" w:eastAsia="Times New Roman" w:hAnsi="Times New Roman" w:cs="Times New Roman"/>
                <w:b/>
                <w:sz w:val="24"/>
                <w:szCs w:val="24"/>
                <w:lang w:val="ro-RO" w:eastAsia="ru-RU"/>
              </w:rPr>
            </w:pPr>
          </w:p>
          <w:p w:rsidR="000940F0" w:rsidRPr="00AA4615" w:rsidRDefault="000940F0"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0940F0" w:rsidRPr="00AA4615" w:rsidRDefault="000940F0"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0940F0" w:rsidRPr="00AA4615" w:rsidRDefault="000940F0"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0940F0" w:rsidRPr="00AA4615" w:rsidRDefault="000940F0" w:rsidP="000516F3">
            <w:pPr>
              <w:spacing w:after="0" w:line="256" w:lineRule="auto"/>
              <w:ind w:left="691"/>
              <w:rPr>
                <w:rFonts w:ascii="Times New Roman" w:eastAsia="Times New Roman" w:hAnsi="Times New Roman" w:cs="Times New Roman"/>
                <w:b/>
                <w:sz w:val="20"/>
                <w:szCs w:val="20"/>
                <w:lang w:val="ro-RO" w:eastAsia="ru-RU"/>
              </w:rPr>
            </w:pP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0940F0" w:rsidRPr="00AA4615" w:rsidRDefault="000940F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0940F0" w:rsidRPr="00AA4615" w:rsidRDefault="001B62BE"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0940F0" w:rsidRPr="00AA4615">
                <w:rPr>
                  <w:rFonts w:ascii="Times New Roman" w:eastAsia="Times New Roman" w:hAnsi="Times New Roman" w:cs="Times New Roman"/>
                  <w:b/>
                  <w:color w:val="0563C1"/>
                  <w:sz w:val="20"/>
                  <w:szCs w:val="20"/>
                  <w:u w:val="single"/>
                  <w:lang w:val="ro-RO" w:eastAsia="ru-RU"/>
                </w:rPr>
                <w:t>sectiamed@asm.md</w:t>
              </w:r>
            </w:hyperlink>
          </w:p>
        </w:tc>
      </w:tr>
    </w:tbl>
    <w:p w:rsidR="000940F0" w:rsidRPr="00AA4615" w:rsidRDefault="000940F0" w:rsidP="000940F0">
      <w:pPr>
        <w:spacing w:after="0" w:line="240" w:lineRule="auto"/>
        <w:jc w:val="center"/>
        <w:rPr>
          <w:rFonts w:ascii="Times New Roman" w:eastAsia="Times New Roman" w:hAnsi="Times New Roman" w:cs="Times New Roman"/>
          <w:b/>
          <w:color w:val="FF0000"/>
          <w:sz w:val="24"/>
          <w:szCs w:val="24"/>
          <w:lang w:val="ro-RO" w:eastAsia="ru-RU"/>
        </w:rPr>
      </w:pPr>
    </w:p>
    <w:p w:rsidR="000940F0" w:rsidRPr="00AA4615" w:rsidRDefault="000940F0" w:rsidP="000940F0">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0940F0" w:rsidRPr="00AA4615" w:rsidRDefault="000940F0" w:rsidP="000940F0">
      <w:pPr>
        <w:spacing w:after="0" w:line="240" w:lineRule="auto"/>
        <w:jc w:val="center"/>
        <w:rPr>
          <w:rFonts w:ascii="Times New Roman" w:eastAsia="Times New Roman" w:hAnsi="Times New Roman" w:cs="Times New Roman"/>
          <w:b/>
          <w:sz w:val="24"/>
          <w:szCs w:val="24"/>
          <w:lang w:val="ro-RO" w:eastAsia="ru-RU"/>
        </w:rPr>
      </w:pPr>
    </w:p>
    <w:p w:rsidR="000940F0" w:rsidRPr="00AA4615" w:rsidRDefault="000940F0" w:rsidP="000940F0">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9013F6">
        <w:rPr>
          <w:rFonts w:ascii="Times New Roman" w:eastAsia="Times New Roman" w:hAnsi="Times New Roman" w:cs="Times New Roman"/>
          <w:b/>
          <w:sz w:val="24"/>
          <w:szCs w:val="24"/>
          <w:lang w:val="ro-RO" w:eastAsia="ru-RU"/>
        </w:rPr>
        <w:t>”Proiecte complexe bilaterale cu Republica Moldova” (2025-2027)</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proofErr w:type="spellStart"/>
      <w:r w:rsidRPr="000940F0">
        <w:rPr>
          <w:rFonts w:ascii="Times New Roman" w:eastAsia="Times New Roman" w:hAnsi="Times New Roman" w:cs="Times New Roman"/>
          <w:b/>
          <w:sz w:val="24"/>
          <w:szCs w:val="24"/>
          <w:lang w:val="ro-RO" w:eastAsia="ru-RU"/>
        </w:rPr>
        <w:t>Ceclu</w:t>
      </w:r>
      <w:proofErr w:type="spellEnd"/>
      <w:r w:rsidRPr="000940F0">
        <w:rPr>
          <w:rFonts w:ascii="Times New Roman" w:eastAsia="Times New Roman" w:hAnsi="Times New Roman" w:cs="Times New Roman"/>
          <w:b/>
          <w:sz w:val="24"/>
          <w:szCs w:val="24"/>
          <w:lang w:val="ro-RO" w:eastAsia="ru-RU"/>
        </w:rPr>
        <w:t xml:space="preserve"> Liliana</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636E1B">
        <w:rPr>
          <w:rFonts w:ascii="Times New Roman" w:eastAsia="Times New Roman" w:hAnsi="Times New Roman" w:cs="Times New Roman"/>
          <w:b/>
          <w:sz w:val="24"/>
          <w:szCs w:val="24"/>
          <w:lang w:val="ro-RO" w:eastAsia="ru-RU"/>
        </w:rPr>
        <w:t>II. Agricultură durabilă, Securitate alimentară</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0940F0" w:rsidRDefault="000940F0" w:rsidP="000940F0">
      <w:pPr>
        <w:shd w:val="clear" w:color="auto" w:fill="FFFFFF"/>
        <w:spacing w:after="0" w:line="276" w:lineRule="auto"/>
        <w:ind w:firstLine="567"/>
        <w:jc w:val="both"/>
        <w:rPr>
          <w:rFonts w:ascii="Times New Roman" w:eastAsia="Calibri" w:hAnsi="Times New Roman" w:cs="Times New Roman"/>
          <w:b/>
          <w:sz w:val="24"/>
          <w:szCs w:val="24"/>
          <w:lang w:val="ro-RO"/>
        </w:rPr>
      </w:pPr>
    </w:p>
    <w:p w:rsidR="000940F0" w:rsidRDefault="000940F0" w:rsidP="000940F0">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1B62BE" w:rsidRPr="001B62BE">
        <w:rPr>
          <w:rFonts w:ascii="Times New Roman" w:eastAsia="Calibri" w:hAnsi="Times New Roman" w:cs="Times New Roman"/>
          <w:color w:val="000000"/>
          <w:sz w:val="24"/>
          <w:szCs w:val="24"/>
          <w:lang w:val="ro-RO"/>
        </w:rPr>
        <w:t xml:space="preserve">”Proiecte complexe bilaterale cu Republica Moldova” (2025-2027), </w:t>
      </w:r>
      <w:bookmarkStart w:id="3" w:name="_GoBack"/>
      <w:bookmarkEnd w:id="3"/>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w:t>
      </w:r>
      <w:proofErr w:type="spellStart"/>
      <w:r w:rsidRPr="000940F0">
        <w:rPr>
          <w:rFonts w:ascii="Times New Roman" w:eastAsia="Calibri" w:hAnsi="Times New Roman" w:cs="Times New Roman"/>
          <w:color w:val="000000"/>
          <w:sz w:val="24"/>
          <w:szCs w:val="24"/>
          <w:lang w:val="ro-RO"/>
        </w:rPr>
        <w:t>Ceclu</w:t>
      </w:r>
      <w:proofErr w:type="spellEnd"/>
      <w:r w:rsidRPr="000940F0">
        <w:rPr>
          <w:rFonts w:ascii="Times New Roman" w:eastAsia="Calibri" w:hAnsi="Times New Roman" w:cs="Times New Roman"/>
          <w:color w:val="000000"/>
          <w:sz w:val="24"/>
          <w:szCs w:val="24"/>
          <w:lang w:val="ro-RO"/>
        </w:rPr>
        <w:t xml:space="preserve"> Liliana</w:t>
      </w:r>
    </w:p>
    <w:p w:rsidR="000940F0" w:rsidRDefault="000940F0" w:rsidP="000940F0">
      <w:pPr>
        <w:shd w:val="clear" w:color="auto" w:fill="FFFFFF"/>
        <w:spacing w:after="0" w:line="276" w:lineRule="auto"/>
        <w:ind w:firstLine="567"/>
        <w:jc w:val="both"/>
        <w:rPr>
          <w:rFonts w:ascii="Times New Roman" w:eastAsia="Calibri" w:hAnsi="Times New Roman" w:cs="Times New Roman"/>
          <w:b/>
          <w:sz w:val="24"/>
          <w:szCs w:val="24"/>
          <w:lang w:val="ro-RO"/>
        </w:rPr>
      </w:pPr>
    </w:p>
    <w:p w:rsidR="000940F0" w:rsidRPr="00AA4615" w:rsidRDefault="000940F0" w:rsidP="000940F0">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0940F0" w:rsidRPr="00AA4615" w:rsidRDefault="000940F0" w:rsidP="000940F0">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0940F0" w:rsidRPr="00AA4615" w:rsidRDefault="000940F0" w:rsidP="000940F0">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532E1B">
        <w:rPr>
          <w:rFonts w:ascii="Times New Roman" w:eastAsia="Calibri" w:hAnsi="Times New Roman" w:cs="Times New Roman"/>
          <w:b/>
          <w:sz w:val="24"/>
          <w:szCs w:val="24"/>
          <w:lang w:val="ro-RO"/>
        </w:rPr>
        <w:t xml:space="preserve">Foarte </w:t>
      </w:r>
      <w:r>
        <w:rPr>
          <w:rFonts w:ascii="Times New Roman" w:eastAsia="Calibri" w:hAnsi="Times New Roman" w:cs="Times New Roman"/>
          <w:sz w:val="24"/>
          <w:szCs w:val="24"/>
          <w:lang w:val="ro-RO"/>
        </w:rPr>
        <w:t>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8</w:t>
      </w:r>
      <w:r w:rsidRPr="00AA4615">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8</w:t>
      </w:r>
      <w:r w:rsidRPr="00AA4615">
        <w:rPr>
          <w:rFonts w:ascii="Times New Roman" w:eastAsia="Calibri" w:hAnsi="Times New Roman" w:cs="Times New Roman"/>
          <w:sz w:val="24"/>
          <w:szCs w:val="24"/>
          <w:lang w:val="ro-RO"/>
        </w:rPr>
        <w:t>).</w:t>
      </w:r>
    </w:p>
    <w:p w:rsidR="000940F0" w:rsidRDefault="000940F0" w:rsidP="000940F0">
      <w:pPr>
        <w:spacing w:after="0" w:line="276" w:lineRule="auto"/>
        <w:ind w:firstLine="567"/>
        <w:rPr>
          <w:rFonts w:ascii="Times New Roman" w:eastAsia="Times New Roman" w:hAnsi="Times New Roman" w:cs="Times New Roman"/>
          <w:sz w:val="24"/>
          <w:szCs w:val="24"/>
          <w:lang w:val="ro-RO" w:eastAsia="ru-RU"/>
        </w:rPr>
      </w:pPr>
    </w:p>
    <w:p w:rsidR="000940F0" w:rsidRPr="00AA4615" w:rsidRDefault="000940F0" w:rsidP="000940F0">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0940F0" w:rsidRPr="00AA4615" w:rsidRDefault="000940F0" w:rsidP="000940F0">
      <w:pPr>
        <w:spacing w:after="0" w:line="240" w:lineRule="auto"/>
        <w:jc w:val="both"/>
        <w:rPr>
          <w:rFonts w:ascii="Times New Roman" w:eastAsia="Times New Roman" w:hAnsi="Times New Roman" w:cs="Times New Roman"/>
          <w:b/>
          <w:sz w:val="24"/>
          <w:szCs w:val="24"/>
          <w:lang w:val="ro-RO" w:eastAsia="ru-RU"/>
        </w:rPr>
      </w:pPr>
    </w:p>
    <w:p w:rsidR="000940F0" w:rsidRPr="00AA4615" w:rsidRDefault="000940F0" w:rsidP="000940F0">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0940F0" w:rsidRPr="00AA4615" w:rsidRDefault="000940F0" w:rsidP="000940F0">
      <w:pPr>
        <w:spacing w:after="0" w:line="240" w:lineRule="auto"/>
        <w:jc w:val="both"/>
        <w:rPr>
          <w:rFonts w:ascii="Times New Roman" w:eastAsia="Times New Roman" w:hAnsi="Times New Roman" w:cs="Times New Roman"/>
          <w:bCs/>
          <w:sz w:val="24"/>
          <w:szCs w:val="24"/>
          <w:lang w:val="ro-RO" w:eastAsia="ru-RU"/>
        </w:rPr>
      </w:pPr>
    </w:p>
    <w:p w:rsidR="000940F0" w:rsidRDefault="000940F0" w:rsidP="000940F0">
      <w:pPr>
        <w:spacing w:after="0" w:line="240" w:lineRule="auto"/>
        <w:ind w:firstLine="284"/>
        <w:jc w:val="both"/>
        <w:rPr>
          <w:rFonts w:ascii="Times New Roman" w:eastAsia="Times New Roman" w:hAnsi="Times New Roman" w:cs="Times New Roman"/>
          <w:bCs/>
          <w:sz w:val="24"/>
          <w:szCs w:val="24"/>
          <w:lang w:val="ro-RO" w:eastAsia="ru-RU"/>
        </w:rPr>
      </w:pPr>
      <w:r w:rsidRPr="000940F0">
        <w:rPr>
          <w:rFonts w:ascii="Times New Roman" w:eastAsia="Times New Roman" w:hAnsi="Times New Roman" w:cs="Times New Roman"/>
          <w:bCs/>
          <w:sz w:val="24"/>
          <w:szCs w:val="24"/>
          <w:lang w:val="ro-RO" w:eastAsia="ru-RU"/>
        </w:rPr>
        <w:t>Conform planului preconizat, au fost prevăzute 4 grupuri de activități, inclusiv  activități experimentale, schimb de experiență cu partenerii de la Universitatea din Craiova, prelucrarea și diseminarea rezultatelor obținute. Toate aceste activități au fost realizate în deplină măsură. S-au obținut rezultate științifice valoroase privind transformarea  deșeurilor de la prelucrarea   fructelor in pulberi și extracte cu potențial bioactiv.</w:t>
      </w:r>
    </w:p>
    <w:p w:rsidR="000940F0" w:rsidRPr="00AA4615" w:rsidRDefault="000940F0" w:rsidP="000940F0">
      <w:pPr>
        <w:spacing w:after="0" w:line="240" w:lineRule="auto"/>
        <w:ind w:firstLine="284"/>
        <w:jc w:val="both"/>
        <w:rPr>
          <w:rFonts w:ascii="Times New Roman" w:eastAsia="Times New Roman" w:hAnsi="Times New Roman" w:cs="Times New Roman"/>
          <w:bCs/>
          <w:sz w:val="24"/>
          <w:szCs w:val="24"/>
          <w:lang w:val="ro-RO" w:eastAsia="ru-RU"/>
        </w:rPr>
      </w:pPr>
    </w:p>
    <w:p w:rsidR="000940F0" w:rsidRPr="00AA4615" w:rsidRDefault="000940F0" w:rsidP="000940F0">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4"/>
    </w:p>
    <w:p w:rsidR="000940F0" w:rsidRPr="00AA4615" w:rsidRDefault="000940F0" w:rsidP="000940F0">
      <w:pPr>
        <w:spacing w:after="0" w:line="240" w:lineRule="auto"/>
        <w:ind w:left="284"/>
        <w:contextualSpacing/>
        <w:jc w:val="both"/>
        <w:rPr>
          <w:rFonts w:ascii="Times New Roman" w:eastAsia="Times New Roman" w:hAnsi="Times New Roman" w:cs="Times New Roman"/>
          <w:bCs/>
          <w:sz w:val="24"/>
          <w:szCs w:val="24"/>
          <w:lang w:val="ro-RO" w:eastAsia="ru-RU"/>
        </w:rPr>
      </w:pPr>
    </w:p>
    <w:p w:rsidR="000940F0" w:rsidRDefault="000940F0" w:rsidP="000940F0">
      <w:pPr>
        <w:spacing w:after="0" w:line="240" w:lineRule="auto"/>
        <w:jc w:val="both"/>
        <w:rPr>
          <w:rFonts w:ascii="Times New Roman" w:eastAsia="Times New Roman" w:hAnsi="Times New Roman" w:cs="Times New Roman"/>
          <w:bCs/>
          <w:sz w:val="24"/>
          <w:szCs w:val="24"/>
          <w:lang w:val="ro-RO" w:eastAsia="ru-RU"/>
        </w:rPr>
      </w:pPr>
      <w:r w:rsidRPr="000940F0">
        <w:rPr>
          <w:rFonts w:ascii="Times New Roman" w:eastAsia="Times New Roman" w:hAnsi="Times New Roman" w:cs="Times New Roman"/>
          <w:bCs/>
          <w:sz w:val="24"/>
          <w:szCs w:val="24"/>
          <w:lang w:val="ro-RO" w:eastAsia="ru-RU"/>
        </w:rPr>
        <w:t>Pe parcursul perioadei de realizare a proiectului a fost publicat 1 articol in reviste din bazele de date Web of Science și SCOPUS  (Q1).  Rezultatele cercetărilor au fast  prezentate la o conferință internațională. Proiectul a f</w:t>
      </w:r>
      <w:r>
        <w:rPr>
          <w:rFonts w:ascii="Times New Roman" w:eastAsia="Times New Roman" w:hAnsi="Times New Roman" w:cs="Times New Roman"/>
          <w:bCs/>
          <w:sz w:val="24"/>
          <w:szCs w:val="24"/>
          <w:lang w:val="ro-RO" w:eastAsia="ru-RU"/>
        </w:rPr>
        <w:t>o</w:t>
      </w:r>
      <w:r w:rsidRPr="000940F0">
        <w:rPr>
          <w:rFonts w:ascii="Times New Roman" w:eastAsia="Times New Roman" w:hAnsi="Times New Roman" w:cs="Times New Roman"/>
          <w:bCs/>
          <w:sz w:val="24"/>
          <w:szCs w:val="24"/>
          <w:lang w:val="ro-RO" w:eastAsia="ru-RU"/>
        </w:rPr>
        <w:t>st promovat printr-o emisiune TV,  care a avut ca subiect inovațiile aduse de proiect și beneficiile f</w:t>
      </w:r>
      <w:r>
        <w:rPr>
          <w:rFonts w:ascii="Times New Roman" w:eastAsia="Times New Roman" w:hAnsi="Times New Roman" w:cs="Times New Roman"/>
          <w:bCs/>
          <w:sz w:val="24"/>
          <w:szCs w:val="24"/>
          <w:lang w:val="ro-RO" w:eastAsia="ru-RU"/>
        </w:rPr>
        <w:t>o</w:t>
      </w:r>
      <w:r w:rsidRPr="000940F0">
        <w:rPr>
          <w:rFonts w:ascii="Times New Roman" w:eastAsia="Times New Roman" w:hAnsi="Times New Roman" w:cs="Times New Roman"/>
          <w:bCs/>
          <w:sz w:val="24"/>
          <w:szCs w:val="24"/>
          <w:lang w:val="ro-RO" w:eastAsia="ru-RU"/>
        </w:rPr>
        <w:t>losirii</w:t>
      </w:r>
      <w:r>
        <w:rPr>
          <w:rFonts w:ascii="Times New Roman" w:eastAsia="Times New Roman" w:hAnsi="Times New Roman" w:cs="Times New Roman"/>
          <w:bCs/>
          <w:sz w:val="24"/>
          <w:szCs w:val="24"/>
          <w:lang w:val="ro-RO" w:eastAsia="ru-RU"/>
        </w:rPr>
        <w:t xml:space="preserve"> </w:t>
      </w:r>
      <w:r w:rsidRPr="000940F0">
        <w:rPr>
          <w:rFonts w:ascii="Times New Roman" w:eastAsia="Times New Roman" w:hAnsi="Times New Roman" w:cs="Times New Roman"/>
          <w:bCs/>
          <w:sz w:val="24"/>
          <w:szCs w:val="24"/>
          <w:lang w:val="ro-RO" w:eastAsia="ru-RU"/>
        </w:rPr>
        <w:t xml:space="preserve">deșeurilor din fructe </w:t>
      </w:r>
      <w:r>
        <w:rPr>
          <w:rFonts w:ascii="Times New Roman" w:eastAsia="Times New Roman" w:hAnsi="Times New Roman" w:cs="Times New Roman"/>
          <w:bCs/>
          <w:sz w:val="24"/>
          <w:szCs w:val="24"/>
          <w:lang w:val="ro-RO" w:eastAsia="ru-RU"/>
        </w:rPr>
        <w:t>î</w:t>
      </w:r>
      <w:r w:rsidRPr="000940F0">
        <w:rPr>
          <w:rFonts w:ascii="Times New Roman" w:eastAsia="Times New Roman" w:hAnsi="Times New Roman" w:cs="Times New Roman"/>
          <w:bCs/>
          <w:sz w:val="24"/>
          <w:szCs w:val="24"/>
          <w:lang w:val="ro-RO" w:eastAsia="ru-RU"/>
        </w:rPr>
        <w:t>n alimentație</w:t>
      </w:r>
    </w:p>
    <w:p w:rsidR="000940F0" w:rsidRPr="00AA4615" w:rsidRDefault="000940F0" w:rsidP="000940F0">
      <w:pPr>
        <w:spacing w:after="0" w:line="240" w:lineRule="auto"/>
        <w:jc w:val="both"/>
        <w:rPr>
          <w:rFonts w:ascii="Times New Roman" w:eastAsia="Times New Roman" w:hAnsi="Times New Roman" w:cs="Times New Roman"/>
          <w:bCs/>
          <w:sz w:val="24"/>
          <w:szCs w:val="24"/>
          <w:lang w:val="ro-RO" w:eastAsia="ru-RU"/>
        </w:rPr>
      </w:pPr>
    </w:p>
    <w:p w:rsidR="000940F0" w:rsidRDefault="000940F0" w:rsidP="000940F0">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4,0</w:t>
      </w:r>
      <w:r w:rsidRPr="00AA4615">
        <w:rPr>
          <w:rFonts w:ascii="Times New Roman" w:eastAsia="Times New Roman" w:hAnsi="Times New Roman" w:cs="Times New Roman"/>
          <w:sz w:val="24"/>
          <w:szCs w:val="24"/>
          <w:lang w:val="ro-RO" w:eastAsia="ru-RU"/>
        </w:rPr>
        <w:t>”.</w:t>
      </w:r>
    </w:p>
    <w:p w:rsidR="000940F0" w:rsidRPr="00AA4615" w:rsidRDefault="000940F0" w:rsidP="000940F0">
      <w:pPr>
        <w:spacing w:after="0" w:line="240" w:lineRule="auto"/>
        <w:ind w:left="426"/>
        <w:contextualSpacing/>
        <w:jc w:val="both"/>
        <w:rPr>
          <w:rFonts w:ascii="Times New Roman" w:eastAsia="Times New Roman" w:hAnsi="Times New Roman" w:cs="Times New Roman"/>
          <w:sz w:val="24"/>
          <w:szCs w:val="24"/>
          <w:lang w:val="ro-RO" w:eastAsia="ru-RU"/>
        </w:rPr>
      </w:pPr>
    </w:p>
    <w:p w:rsidR="000940F0" w:rsidRDefault="000940F0" w:rsidP="000940F0">
      <w:pPr>
        <w:spacing w:after="0" w:line="240" w:lineRule="auto"/>
        <w:ind w:firstLine="426"/>
        <w:contextualSpacing/>
        <w:jc w:val="both"/>
        <w:rPr>
          <w:rFonts w:ascii="Times New Roman" w:eastAsia="Times New Roman" w:hAnsi="Times New Roman" w:cs="Times New Roman"/>
          <w:sz w:val="24"/>
          <w:szCs w:val="24"/>
          <w:lang w:val="ro-RO" w:eastAsia="ru-RU"/>
        </w:rPr>
      </w:pPr>
      <w:r w:rsidRPr="000940F0">
        <w:rPr>
          <w:rFonts w:ascii="Times New Roman" w:eastAsia="Times New Roman" w:hAnsi="Times New Roman" w:cs="Times New Roman"/>
          <w:sz w:val="24"/>
          <w:szCs w:val="24"/>
          <w:lang w:val="ro-RO" w:eastAsia="ru-RU"/>
        </w:rPr>
        <w:t>Valorificarea subproduselor din prelucrarea fructelor se aliniază cu principiile dezvoltării durabile și ale economiei circulare, contribuind la reducerea risipei alimentare și a poluării cauzate de deșeurile organice.  Utilizarea ingredientelor funcționale naturale în alimente  poate contribui la îmbunătățirea sănătății consumatorilor prin asigurarea accesului la produse mai bogate în fibre și antioxidanți.   Proiectul crește și gradul de conștientizare a publicului cu privire la importanța reducerii deșeurilor organice prin valorificarea subproduselor vegetale și a consumului responsabil.</w:t>
      </w:r>
    </w:p>
    <w:p w:rsidR="000940F0" w:rsidRPr="00AA4615" w:rsidRDefault="000940F0" w:rsidP="000940F0">
      <w:pPr>
        <w:spacing w:after="0" w:line="240" w:lineRule="auto"/>
        <w:ind w:firstLine="426"/>
        <w:contextualSpacing/>
        <w:jc w:val="both"/>
        <w:rPr>
          <w:rFonts w:ascii="Times New Roman" w:eastAsia="Times New Roman" w:hAnsi="Times New Roman" w:cs="Times New Roman"/>
          <w:b/>
          <w:sz w:val="24"/>
          <w:szCs w:val="24"/>
          <w:lang w:val="ro-RO" w:eastAsia="ru-RU"/>
        </w:rPr>
      </w:pPr>
    </w:p>
    <w:p w:rsidR="000940F0" w:rsidRDefault="000940F0" w:rsidP="000940F0">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0940F0" w:rsidRPr="009013F6" w:rsidRDefault="000940F0" w:rsidP="000940F0">
      <w:pPr>
        <w:spacing w:after="0" w:line="240" w:lineRule="auto"/>
        <w:ind w:left="426"/>
        <w:contextualSpacing/>
        <w:jc w:val="both"/>
        <w:rPr>
          <w:rFonts w:ascii="Times New Roman" w:eastAsia="Times New Roman" w:hAnsi="Times New Roman" w:cs="Times New Roman"/>
          <w:bCs/>
          <w:i/>
          <w:sz w:val="24"/>
          <w:szCs w:val="24"/>
          <w:lang w:val="ro-RO" w:eastAsia="ru-RU"/>
        </w:rPr>
      </w:pPr>
    </w:p>
    <w:p w:rsidR="000940F0" w:rsidRDefault="000940F0" w:rsidP="000940F0">
      <w:pPr>
        <w:spacing w:after="0" w:line="240" w:lineRule="auto"/>
        <w:ind w:left="426"/>
        <w:contextualSpacing/>
        <w:jc w:val="both"/>
        <w:rPr>
          <w:rFonts w:ascii="Times New Roman" w:eastAsia="Times New Roman" w:hAnsi="Times New Roman" w:cs="Times New Roman"/>
          <w:bCs/>
          <w:sz w:val="24"/>
          <w:szCs w:val="24"/>
          <w:lang w:val="ro-RO" w:eastAsia="ru-RU"/>
        </w:rPr>
      </w:pPr>
      <w:r w:rsidRPr="000940F0">
        <w:rPr>
          <w:rFonts w:ascii="Times New Roman" w:eastAsia="Times New Roman" w:hAnsi="Times New Roman" w:cs="Times New Roman"/>
          <w:bCs/>
          <w:sz w:val="24"/>
          <w:szCs w:val="24"/>
          <w:lang w:val="ro-RO" w:eastAsia="ru-RU"/>
        </w:rPr>
        <w:t>În cadrul etapei au fost stabilite liniile directoare în vederea colaborării ulterioare. Membrii echipei din Republica Moldova au desfășurat c</w:t>
      </w:r>
      <w:r>
        <w:rPr>
          <w:rFonts w:ascii="Times New Roman" w:eastAsia="Times New Roman" w:hAnsi="Times New Roman" w:cs="Times New Roman"/>
          <w:bCs/>
          <w:sz w:val="24"/>
          <w:szCs w:val="24"/>
          <w:lang w:val="ro-RO" w:eastAsia="ru-RU"/>
        </w:rPr>
        <w:t>â</w:t>
      </w:r>
      <w:r w:rsidRPr="000940F0">
        <w:rPr>
          <w:rFonts w:ascii="Times New Roman" w:eastAsia="Times New Roman" w:hAnsi="Times New Roman" w:cs="Times New Roman"/>
          <w:bCs/>
          <w:sz w:val="24"/>
          <w:szCs w:val="24"/>
          <w:lang w:val="ro-RO" w:eastAsia="ru-RU"/>
        </w:rPr>
        <w:t xml:space="preserve">te un stagiu de cercetare de 16 zile la Universitatea din Craiova. Publicațiile au fost efectuate în comun. Proiectul a fost promovat printr-o emisiune TV, difuzata la </w:t>
      </w:r>
      <w:proofErr w:type="spellStart"/>
      <w:r w:rsidRPr="000940F0">
        <w:rPr>
          <w:rFonts w:ascii="Times New Roman" w:eastAsia="Times New Roman" w:hAnsi="Times New Roman" w:cs="Times New Roman"/>
          <w:bCs/>
          <w:sz w:val="24"/>
          <w:szCs w:val="24"/>
          <w:lang w:val="ro-RO" w:eastAsia="ru-RU"/>
        </w:rPr>
        <w:t>TeleU</w:t>
      </w:r>
      <w:proofErr w:type="spellEnd"/>
      <w:r w:rsidRPr="000940F0">
        <w:rPr>
          <w:rFonts w:ascii="Times New Roman" w:eastAsia="Times New Roman" w:hAnsi="Times New Roman" w:cs="Times New Roman"/>
          <w:bCs/>
          <w:sz w:val="24"/>
          <w:szCs w:val="24"/>
          <w:lang w:val="ro-RO" w:eastAsia="ru-RU"/>
        </w:rPr>
        <w:t xml:space="preserve"> Craiova,  împreună cu colegii de la Universitatea din Craiova, care a avut ca subiect inovațiile aduse de proiect.</w:t>
      </w:r>
    </w:p>
    <w:p w:rsidR="000940F0" w:rsidRDefault="000940F0" w:rsidP="000940F0">
      <w:pPr>
        <w:spacing w:after="0" w:line="240" w:lineRule="auto"/>
        <w:ind w:left="426"/>
        <w:contextualSpacing/>
        <w:jc w:val="both"/>
        <w:rPr>
          <w:rFonts w:ascii="Times New Roman" w:eastAsia="Times New Roman" w:hAnsi="Times New Roman" w:cs="Times New Roman"/>
          <w:bCs/>
          <w:sz w:val="24"/>
          <w:szCs w:val="24"/>
          <w:lang w:val="ro-RO" w:eastAsia="ru-RU"/>
        </w:rPr>
      </w:pPr>
    </w:p>
    <w:p w:rsidR="000940F0" w:rsidRPr="00AA4615" w:rsidRDefault="000940F0" w:rsidP="000940F0">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4</w:t>
      </w:r>
      <w:r w:rsidRPr="009013F6">
        <w:rPr>
          <w:rFonts w:ascii="Times New Roman" w:eastAsia="Times New Roman" w:hAnsi="Times New Roman" w:cs="Times New Roman"/>
          <w:bCs/>
          <w:sz w:val="24"/>
          <w:szCs w:val="24"/>
          <w:lang w:val="ro-RO" w:eastAsia="ru-RU"/>
        </w:rPr>
        <w:t>,0”.</w:t>
      </w:r>
    </w:p>
    <w:p w:rsidR="000940F0" w:rsidRDefault="000940F0" w:rsidP="000940F0">
      <w:pPr>
        <w:spacing w:after="0" w:line="240" w:lineRule="auto"/>
        <w:ind w:firstLine="426"/>
        <w:jc w:val="both"/>
        <w:rPr>
          <w:rFonts w:ascii="Times New Roman" w:eastAsia="Times New Roman" w:hAnsi="Times New Roman" w:cs="Times New Roman"/>
          <w:bCs/>
          <w:sz w:val="24"/>
          <w:szCs w:val="24"/>
          <w:lang w:val="ro-RO" w:eastAsia="ru-RU"/>
        </w:rPr>
      </w:pPr>
    </w:p>
    <w:p w:rsidR="000940F0" w:rsidRDefault="000940F0" w:rsidP="000940F0">
      <w:pPr>
        <w:spacing w:after="0" w:line="240" w:lineRule="auto"/>
        <w:jc w:val="both"/>
        <w:rPr>
          <w:rFonts w:ascii="Times New Roman" w:eastAsia="Times New Roman" w:hAnsi="Times New Roman" w:cs="Times New Roman"/>
          <w:bCs/>
          <w:sz w:val="24"/>
          <w:szCs w:val="24"/>
          <w:lang w:val="ro-RO" w:eastAsia="ru-RU"/>
        </w:rPr>
      </w:pPr>
      <w:r w:rsidRPr="000940F0">
        <w:rPr>
          <w:rFonts w:ascii="Times New Roman" w:eastAsia="Times New Roman" w:hAnsi="Times New Roman" w:cs="Times New Roman"/>
          <w:bCs/>
          <w:sz w:val="24"/>
          <w:szCs w:val="24"/>
          <w:lang w:val="ro-RO" w:eastAsia="ru-RU"/>
        </w:rPr>
        <w:t>În cadrul echipei activează 2 tineri cercetători, cu vârsta care nu depășește 40 ani, inclusiv 1 doctorand, ceea ce contribuie la</w:t>
      </w:r>
      <w:r>
        <w:rPr>
          <w:rFonts w:ascii="Times New Roman" w:eastAsia="Times New Roman" w:hAnsi="Times New Roman" w:cs="Times New Roman"/>
          <w:bCs/>
          <w:sz w:val="24"/>
          <w:szCs w:val="24"/>
          <w:lang w:val="ro-RO" w:eastAsia="ru-RU"/>
        </w:rPr>
        <w:t xml:space="preserve"> </w:t>
      </w:r>
      <w:r w:rsidRPr="000940F0">
        <w:rPr>
          <w:rFonts w:ascii="Times New Roman" w:eastAsia="Times New Roman" w:hAnsi="Times New Roman" w:cs="Times New Roman"/>
          <w:bCs/>
          <w:sz w:val="24"/>
          <w:szCs w:val="24"/>
          <w:lang w:val="ro-RO" w:eastAsia="ru-RU"/>
        </w:rPr>
        <w:t>pregătirea cadrelor din cercetare. Se remarcă parteneriatul cu UTM, care favorizeaz</w:t>
      </w:r>
      <w:r>
        <w:rPr>
          <w:rFonts w:ascii="Times New Roman" w:eastAsia="Times New Roman" w:hAnsi="Times New Roman" w:cs="Times New Roman"/>
          <w:bCs/>
          <w:sz w:val="24"/>
          <w:szCs w:val="24"/>
          <w:lang w:val="ro-RO" w:eastAsia="ru-RU"/>
        </w:rPr>
        <w:t>ă</w:t>
      </w:r>
      <w:r w:rsidRPr="000940F0">
        <w:rPr>
          <w:rFonts w:ascii="Times New Roman" w:eastAsia="Times New Roman" w:hAnsi="Times New Roman" w:cs="Times New Roman"/>
          <w:bCs/>
          <w:sz w:val="24"/>
          <w:szCs w:val="24"/>
          <w:lang w:val="ro-RO" w:eastAsia="ru-RU"/>
        </w:rPr>
        <w:t xml:space="preserve"> consolidarea rețelei de cercetare națională </w:t>
      </w:r>
      <w:r>
        <w:rPr>
          <w:rFonts w:ascii="Times New Roman" w:eastAsia="Times New Roman" w:hAnsi="Times New Roman" w:cs="Times New Roman"/>
          <w:bCs/>
          <w:sz w:val="24"/>
          <w:szCs w:val="24"/>
          <w:lang w:val="ro-RO" w:eastAsia="ru-RU"/>
        </w:rPr>
        <w:t>î</w:t>
      </w:r>
      <w:r w:rsidRPr="000940F0">
        <w:rPr>
          <w:rFonts w:ascii="Times New Roman" w:eastAsia="Times New Roman" w:hAnsi="Times New Roman" w:cs="Times New Roman"/>
          <w:bCs/>
          <w:sz w:val="24"/>
          <w:szCs w:val="24"/>
          <w:lang w:val="ro-RO" w:eastAsia="ru-RU"/>
        </w:rPr>
        <w:t>n domeniul valorificării  deșeurilor agro-industriale și creează premise pentru continuarea colaborării după finalizarea proiectului.</w:t>
      </w:r>
    </w:p>
    <w:p w:rsidR="000940F0" w:rsidRDefault="000940F0" w:rsidP="000940F0">
      <w:pPr>
        <w:spacing w:after="0" w:line="240" w:lineRule="auto"/>
        <w:jc w:val="both"/>
        <w:rPr>
          <w:rFonts w:ascii="Times New Roman" w:eastAsia="Times New Roman" w:hAnsi="Times New Roman" w:cs="Times New Roman"/>
          <w:bCs/>
          <w:sz w:val="24"/>
          <w:szCs w:val="24"/>
          <w:lang w:val="ro-RO" w:eastAsia="ru-RU"/>
        </w:rPr>
      </w:pPr>
    </w:p>
    <w:p w:rsidR="000940F0" w:rsidRDefault="000940F0" w:rsidP="000940F0">
      <w:pPr>
        <w:spacing w:after="0" w:line="240" w:lineRule="auto"/>
        <w:jc w:val="both"/>
        <w:rPr>
          <w:rFonts w:ascii="Times New Roman" w:eastAsia="Times New Roman" w:hAnsi="Times New Roman" w:cs="Times New Roman"/>
          <w:bCs/>
          <w:sz w:val="24"/>
          <w:szCs w:val="24"/>
          <w:lang w:val="ro-RO" w:eastAsia="ru-RU"/>
        </w:rPr>
      </w:pPr>
    </w:p>
    <w:p w:rsidR="000940F0" w:rsidRPr="00AA4615" w:rsidRDefault="000940F0" w:rsidP="000940F0">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0940F0" w:rsidRPr="00AA4615" w:rsidRDefault="000940F0" w:rsidP="000940F0">
      <w:pPr>
        <w:spacing w:after="0" w:line="240" w:lineRule="auto"/>
        <w:jc w:val="center"/>
        <w:rPr>
          <w:rFonts w:ascii="Times New Roman" w:eastAsia="Times New Roman" w:hAnsi="Times New Roman" w:cs="Times New Roman"/>
          <w:bCs/>
          <w:sz w:val="24"/>
          <w:szCs w:val="24"/>
          <w:lang w:val="ro-RO" w:eastAsia="ru-RU"/>
        </w:rPr>
      </w:pPr>
    </w:p>
    <w:p w:rsidR="000940F0" w:rsidRPr="00AA4615" w:rsidRDefault="000940F0" w:rsidP="000940F0">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0940F0" w:rsidRPr="00AA4615" w:rsidRDefault="000940F0" w:rsidP="000940F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0940F0" w:rsidRPr="00AA4615" w:rsidRDefault="000940F0" w:rsidP="000940F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0940F0" w:rsidRPr="00AA4615" w:rsidRDefault="000940F0" w:rsidP="000940F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0940F0" w:rsidRPr="00AA4615" w:rsidRDefault="000940F0" w:rsidP="000940F0">
      <w:pPr>
        <w:spacing w:after="0" w:line="240" w:lineRule="auto"/>
        <w:rPr>
          <w:rFonts w:ascii="Times New Roman" w:eastAsia="Times New Roman" w:hAnsi="Times New Roman" w:cs="Times New Roman"/>
          <w:b/>
          <w:sz w:val="24"/>
          <w:szCs w:val="24"/>
          <w:lang w:val="ro-RO" w:eastAsia="ru-RU"/>
        </w:rPr>
      </w:pPr>
    </w:p>
    <w:p w:rsidR="000940F0" w:rsidRPr="00AA4615" w:rsidRDefault="000940F0" w:rsidP="000940F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0940F0" w:rsidRPr="00AA4615" w:rsidRDefault="000940F0" w:rsidP="000940F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0940F0" w:rsidRPr="00AA4615" w:rsidRDefault="000940F0" w:rsidP="000940F0">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0940F0" w:rsidRDefault="000940F0" w:rsidP="000940F0">
      <w:pPr>
        <w:spacing w:after="0" w:line="240" w:lineRule="auto"/>
        <w:rPr>
          <w:rFonts w:ascii="Times New Roman" w:eastAsia="Times New Roman" w:hAnsi="Times New Roman" w:cs="Times New Roman"/>
          <w:sz w:val="24"/>
          <w:szCs w:val="24"/>
          <w:lang w:val="ro-RO" w:eastAsia="ru-RU"/>
        </w:rPr>
      </w:pPr>
    </w:p>
    <w:p w:rsidR="000940F0" w:rsidRPr="00AA4615" w:rsidRDefault="000940F0" w:rsidP="000940F0">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0940F0" w:rsidRDefault="000940F0" w:rsidP="000940F0">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0940F0" w:rsidRDefault="000940F0" w:rsidP="000940F0"/>
    <w:p w:rsidR="000940F0" w:rsidRDefault="000940F0" w:rsidP="000940F0"/>
    <w:p w:rsidR="000940F0" w:rsidRDefault="000940F0" w:rsidP="000940F0"/>
    <w:p w:rsidR="000940F0" w:rsidRDefault="000940F0"/>
    <w:sectPr w:rsidR="000940F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F0"/>
    <w:rsid w:val="000940F0"/>
    <w:rsid w:val="001B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B0F11-7BDD-4B99-BF55-801B0228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dcterms:created xsi:type="dcterms:W3CDTF">2025-12-23T13:54:00Z</dcterms:created>
  <dcterms:modified xsi:type="dcterms:W3CDTF">2025-12-24T10:19:00Z</dcterms:modified>
</cp:coreProperties>
</file>