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1C3" w:rsidRPr="00AA4615" w:rsidRDefault="00DF71C3" w:rsidP="00DF71C3">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DF71C3" w:rsidRPr="00AA4615" w:rsidTr="000516F3">
        <w:trPr>
          <w:trHeight w:val="2516"/>
        </w:trPr>
        <w:tc>
          <w:tcPr>
            <w:tcW w:w="4390" w:type="dxa"/>
          </w:tcPr>
          <w:p w:rsidR="00DF71C3" w:rsidRPr="00AA4615" w:rsidRDefault="00DF71C3" w:rsidP="000516F3">
            <w:pPr>
              <w:spacing w:before="240" w:after="60" w:line="256" w:lineRule="auto"/>
              <w:jc w:val="center"/>
              <w:outlineLvl w:val="7"/>
              <w:rPr>
                <w:rFonts w:ascii="Times New Roman" w:eastAsia="Times New Roman" w:hAnsi="Times New Roman" w:cs="Times New Roman"/>
                <w:b/>
                <w:iCs/>
                <w:sz w:val="24"/>
                <w:szCs w:val="24"/>
                <w:lang w:val="ro-RO" w:eastAsia="ru-RU"/>
              </w:rPr>
            </w:pPr>
            <w:r w:rsidRPr="00AA4615">
              <w:rPr>
                <w:rFonts w:ascii="Times New Roman" w:eastAsia="Times New Roman" w:hAnsi="Times New Roman" w:cs="Times New Roman"/>
                <w:b/>
                <w:iCs/>
                <w:sz w:val="24"/>
                <w:szCs w:val="24"/>
                <w:lang w:val="ro-RO" w:eastAsia="ru-RU"/>
              </w:rPr>
              <w:t>ACADEMIA DE ŞTIINŢE</w:t>
            </w:r>
          </w:p>
          <w:p w:rsidR="00DF71C3" w:rsidRPr="00AA4615" w:rsidRDefault="00DF71C3"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 MOLDOVEI</w:t>
            </w:r>
          </w:p>
          <w:p w:rsidR="00DF71C3" w:rsidRPr="00AA4615" w:rsidRDefault="00DF71C3"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SECŢIA ŞTIINŢE ALE VIEȚII</w:t>
            </w:r>
          </w:p>
          <w:p w:rsidR="00DF71C3" w:rsidRPr="00AA4615" w:rsidRDefault="00DF71C3" w:rsidP="000516F3">
            <w:pPr>
              <w:spacing w:after="0" w:line="256" w:lineRule="auto"/>
              <w:jc w:val="center"/>
              <w:rPr>
                <w:rFonts w:ascii="Times New Roman" w:eastAsia="Times New Roman" w:hAnsi="Times New Roman" w:cs="Times New Roman"/>
                <w:b/>
                <w:sz w:val="20"/>
                <w:szCs w:val="20"/>
                <w:lang w:val="ro-RO" w:eastAsia="ru-RU"/>
              </w:rPr>
            </w:pPr>
          </w:p>
          <w:p w:rsidR="00DF71C3" w:rsidRPr="00AA4615" w:rsidRDefault="00DF71C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Bd. </w:t>
            </w:r>
            <w:proofErr w:type="spellStart"/>
            <w:r w:rsidRPr="00AA4615">
              <w:rPr>
                <w:rFonts w:ascii="Times New Roman" w:eastAsia="Times New Roman" w:hAnsi="Times New Roman" w:cs="Times New Roman"/>
                <w:b/>
                <w:sz w:val="20"/>
                <w:szCs w:val="20"/>
                <w:lang w:val="ro-RO" w:eastAsia="ru-RU"/>
              </w:rPr>
              <w:t>Ştefan</w:t>
            </w:r>
            <w:proofErr w:type="spellEnd"/>
            <w:r w:rsidRPr="00AA4615">
              <w:rPr>
                <w:rFonts w:ascii="Times New Roman" w:eastAsia="Times New Roman" w:hAnsi="Times New Roman" w:cs="Times New Roman"/>
                <w:b/>
                <w:sz w:val="20"/>
                <w:szCs w:val="20"/>
                <w:lang w:val="ro-RO" w:eastAsia="ru-RU"/>
              </w:rPr>
              <w:t xml:space="preserve"> cel Mare 1</w:t>
            </w:r>
          </w:p>
          <w:p w:rsidR="00DF71C3" w:rsidRPr="00AA4615" w:rsidRDefault="00DF71C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Chişinău</w:t>
            </w:r>
            <w:proofErr w:type="spellEnd"/>
            <w:r w:rsidRPr="00AA4615">
              <w:rPr>
                <w:rFonts w:ascii="Times New Roman" w:eastAsia="Times New Roman" w:hAnsi="Times New Roman" w:cs="Times New Roman"/>
                <w:b/>
                <w:sz w:val="20"/>
                <w:szCs w:val="20"/>
                <w:lang w:val="ro-RO" w:eastAsia="ru-RU"/>
              </w:rPr>
              <w:t>, Republica Moldova</w:t>
            </w:r>
          </w:p>
          <w:p w:rsidR="00DF71C3" w:rsidRPr="00AA4615" w:rsidRDefault="00DF71C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DF71C3" w:rsidRPr="00AA4615" w:rsidRDefault="00DF71C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DF71C3" w:rsidRPr="00AA4615" w:rsidRDefault="00DF71C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5" w:history="1">
              <w:r w:rsidRPr="00AA4615">
                <w:rPr>
                  <w:rFonts w:ascii="Times New Roman" w:eastAsia="Times New Roman" w:hAnsi="Times New Roman" w:cs="Times New Roman"/>
                  <w:b/>
                  <w:color w:val="0563C1"/>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DF71C3" w:rsidRPr="00AA4615" w:rsidRDefault="008B4A3E" w:rsidP="000516F3">
            <w:pPr>
              <w:spacing w:after="0" w:line="256" w:lineRule="auto"/>
              <w:jc w:val="center"/>
              <w:rPr>
                <w:rFonts w:ascii="Times New Roman" w:eastAsia="Times New Roman" w:hAnsi="Times New Roman" w:cs="Times New Roman"/>
                <w:b/>
                <w:sz w:val="20"/>
                <w:szCs w:val="20"/>
                <w:lang w:val="ro-RO" w:eastAsia="ru-RU"/>
              </w:rPr>
            </w:pPr>
            <w:hyperlink r:id="rId6" w:history="1">
              <w:r w:rsidR="00DF71C3" w:rsidRPr="00AA4615">
                <w:rPr>
                  <w:rFonts w:ascii="Times New Roman" w:eastAsia="Times New Roman" w:hAnsi="Times New Roman" w:cs="Times New Roman"/>
                  <w:b/>
                  <w:color w:val="0563C1"/>
                  <w:sz w:val="20"/>
                  <w:szCs w:val="20"/>
                  <w:u w:val="single"/>
                  <w:lang w:val="ro-RO" w:eastAsia="ru-RU"/>
                </w:rPr>
                <w:t>sectiamed@asm.md</w:t>
              </w:r>
            </w:hyperlink>
          </w:p>
          <w:p w:rsidR="00DF71C3" w:rsidRPr="00AA4615" w:rsidRDefault="00DF71C3" w:rsidP="000516F3">
            <w:pPr>
              <w:spacing w:after="0" w:line="256" w:lineRule="auto"/>
              <w:jc w:val="center"/>
              <w:rPr>
                <w:rFonts w:ascii="Times New Roman" w:eastAsia="Times New Roman" w:hAnsi="Times New Roman" w:cs="Times New Roman"/>
                <w:b/>
                <w:sz w:val="20"/>
                <w:szCs w:val="20"/>
                <w:lang w:val="ro-RO" w:eastAsia="ru-RU"/>
              </w:rPr>
            </w:pPr>
          </w:p>
          <w:p w:rsidR="00DF71C3" w:rsidRPr="00AA4615" w:rsidRDefault="00DF71C3"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DF71C3" w:rsidRPr="00AA4615" w:rsidRDefault="00DF71C3" w:rsidP="000516F3">
            <w:pPr>
              <w:spacing w:after="0" w:line="256" w:lineRule="auto"/>
              <w:ind w:left="-70" w:firstLine="12"/>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noProof/>
                <w:sz w:val="20"/>
                <w:szCs w:val="20"/>
                <w:lang w:val="ru-RU" w:eastAsia="ru-RU"/>
              </w:rPr>
              <w:drawing>
                <wp:inline distT="0" distB="0" distL="0" distR="0" wp14:anchorId="3A63BA59" wp14:editId="1EF0BF1A">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DF71C3" w:rsidRPr="00AA4615" w:rsidRDefault="00DF71C3"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DF71C3" w:rsidRPr="00AA4615" w:rsidRDefault="00DF71C3" w:rsidP="000516F3">
            <w:pPr>
              <w:spacing w:after="0" w:line="256" w:lineRule="auto"/>
              <w:jc w:val="center"/>
              <w:rPr>
                <w:rFonts w:ascii="Times New Roman" w:eastAsia="Times New Roman" w:hAnsi="Times New Roman" w:cs="Times New Roman"/>
                <w:b/>
                <w:sz w:val="24"/>
                <w:szCs w:val="24"/>
                <w:lang w:val="ro-RO" w:eastAsia="ru-RU"/>
              </w:rPr>
            </w:pPr>
          </w:p>
          <w:p w:rsidR="00DF71C3" w:rsidRPr="00AA4615" w:rsidRDefault="00DF71C3"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ACADEMY OF SCIENCES</w:t>
            </w:r>
          </w:p>
          <w:p w:rsidR="00DF71C3" w:rsidRPr="00AA4615" w:rsidRDefault="00DF71C3"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OF MOLDOVA</w:t>
            </w:r>
          </w:p>
          <w:p w:rsidR="00DF71C3" w:rsidRPr="00AA4615" w:rsidRDefault="00DF71C3" w:rsidP="000516F3">
            <w:pPr>
              <w:spacing w:after="0" w:line="256" w:lineRule="auto"/>
              <w:ind w:left="691"/>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 xml:space="preserve"> SECTION LIFE SCIENCES</w:t>
            </w:r>
          </w:p>
          <w:p w:rsidR="00DF71C3" w:rsidRPr="00AA4615" w:rsidRDefault="00DF71C3" w:rsidP="000516F3">
            <w:pPr>
              <w:spacing w:after="0" w:line="256" w:lineRule="auto"/>
              <w:ind w:left="691"/>
              <w:rPr>
                <w:rFonts w:ascii="Times New Roman" w:eastAsia="Times New Roman" w:hAnsi="Times New Roman" w:cs="Times New Roman"/>
                <w:b/>
                <w:sz w:val="20"/>
                <w:szCs w:val="20"/>
                <w:lang w:val="ro-RO" w:eastAsia="ru-RU"/>
              </w:rPr>
            </w:pPr>
          </w:p>
          <w:p w:rsidR="00DF71C3" w:rsidRPr="00AA4615" w:rsidRDefault="00DF71C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Stefan cel Mare Ave., 1</w:t>
            </w:r>
          </w:p>
          <w:p w:rsidR="00DF71C3" w:rsidRPr="00AA4615" w:rsidRDefault="00DF71C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Chisinau</w:t>
            </w:r>
            <w:proofErr w:type="spellEnd"/>
            <w:r w:rsidRPr="00AA4615">
              <w:rPr>
                <w:rFonts w:ascii="Times New Roman" w:eastAsia="Times New Roman" w:hAnsi="Times New Roman" w:cs="Times New Roman"/>
                <w:b/>
                <w:sz w:val="20"/>
                <w:szCs w:val="20"/>
                <w:lang w:val="ro-RO" w:eastAsia="ru-RU"/>
              </w:rPr>
              <w:t>, Republic of Moldova</w:t>
            </w:r>
          </w:p>
          <w:p w:rsidR="00DF71C3" w:rsidRPr="00AA4615" w:rsidRDefault="00DF71C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DF71C3" w:rsidRPr="00AA4615" w:rsidRDefault="00DF71C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DF71C3" w:rsidRPr="00AA4615" w:rsidRDefault="00DF71C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8" w:history="1">
              <w:r w:rsidRPr="00AA4615">
                <w:rPr>
                  <w:rFonts w:ascii="Times New Roman" w:eastAsia="Times New Roman" w:hAnsi="Times New Roman" w:cs="Times New Roman"/>
                  <w:b/>
                  <w:color w:val="0000FF"/>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DF71C3" w:rsidRPr="00AA4615" w:rsidRDefault="008B4A3E" w:rsidP="000516F3">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00DF71C3" w:rsidRPr="00AA4615">
                <w:rPr>
                  <w:rFonts w:ascii="Times New Roman" w:eastAsia="Times New Roman" w:hAnsi="Times New Roman" w:cs="Times New Roman"/>
                  <w:b/>
                  <w:color w:val="0563C1"/>
                  <w:sz w:val="20"/>
                  <w:szCs w:val="20"/>
                  <w:u w:val="single"/>
                  <w:lang w:val="ro-RO" w:eastAsia="ru-RU"/>
                </w:rPr>
                <w:t>sectiamed@asm.md</w:t>
              </w:r>
            </w:hyperlink>
          </w:p>
        </w:tc>
      </w:tr>
    </w:tbl>
    <w:p w:rsidR="00DF71C3" w:rsidRPr="00AA4615" w:rsidRDefault="00DF71C3" w:rsidP="00DF71C3">
      <w:pPr>
        <w:spacing w:after="0" w:line="240" w:lineRule="auto"/>
        <w:jc w:val="center"/>
        <w:rPr>
          <w:rFonts w:ascii="Times New Roman" w:eastAsia="Times New Roman" w:hAnsi="Times New Roman" w:cs="Times New Roman"/>
          <w:b/>
          <w:color w:val="FF0000"/>
          <w:sz w:val="24"/>
          <w:szCs w:val="24"/>
          <w:lang w:val="ro-RO" w:eastAsia="ru-RU"/>
        </w:rPr>
      </w:pPr>
    </w:p>
    <w:p w:rsidR="00DF71C3" w:rsidRPr="00AA4615" w:rsidRDefault="00DF71C3" w:rsidP="00DF71C3">
      <w:pPr>
        <w:spacing w:after="0" w:line="240" w:lineRule="auto"/>
        <w:jc w:val="center"/>
        <w:rPr>
          <w:rFonts w:ascii="Times New Roman" w:eastAsia="Times New Roman" w:hAnsi="Times New Roman" w:cs="Times New Roman"/>
          <w:b/>
          <w:color w:val="FF0000"/>
          <w:sz w:val="24"/>
          <w:szCs w:val="24"/>
          <w:lang w:val="ro-RO" w:eastAsia="ru-RU"/>
        </w:rPr>
      </w:pPr>
      <w:r w:rsidRPr="00AA4615">
        <w:rPr>
          <w:rFonts w:ascii="Times New Roman" w:eastAsia="Times New Roman" w:hAnsi="Times New Roman" w:cs="Times New Roman"/>
          <w:b/>
          <w:color w:val="FF0000"/>
          <w:sz w:val="24"/>
          <w:szCs w:val="24"/>
          <w:lang w:val="ro-RO" w:eastAsia="ru-RU"/>
        </w:rPr>
        <w:t>AVIZUL BIROULUI SECȚIEI ȘTIINȚE ALE VIEȚII</w:t>
      </w:r>
    </w:p>
    <w:p w:rsidR="00DF71C3" w:rsidRPr="00AA4615" w:rsidRDefault="00DF71C3" w:rsidP="00DF71C3">
      <w:pPr>
        <w:spacing w:after="0" w:line="240" w:lineRule="auto"/>
        <w:jc w:val="center"/>
        <w:rPr>
          <w:rFonts w:ascii="Times New Roman" w:eastAsia="Times New Roman" w:hAnsi="Times New Roman" w:cs="Times New Roman"/>
          <w:b/>
          <w:sz w:val="24"/>
          <w:szCs w:val="24"/>
          <w:lang w:val="ro-RO" w:eastAsia="ru-RU"/>
        </w:rPr>
      </w:pPr>
    </w:p>
    <w:p w:rsidR="00DF71C3" w:rsidRPr="00AA4615" w:rsidRDefault="00DF71C3" w:rsidP="00DF71C3">
      <w:pPr>
        <w:spacing w:after="0" w:line="240" w:lineRule="auto"/>
        <w:jc w:val="both"/>
        <w:rPr>
          <w:rFonts w:ascii="Times New Roman" w:eastAsia="Times New Roman" w:hAnsi="Times New Roman" w:cs="Times New Roman"/>
          <w:b/>
          <w:sz w:val="24"/>
          <w:szCs w:val="24"/>
          <w:lang w:val="ro-RO" w:eastAsia="ru-RU"/>
        </w:rPr>
      </w:pPr>
      <w:bookmarkStart w:id="0" w:name="_Hlk35666519"/>
      <w:r w:rsidRPr="00AA4615">
        <w:rPr>
          <w:rFonts w:ascii="Times New Roman" w:eastAsia="Times New Roman" w:hAnsi="Times New Roman" w:cs="Times New Roman"/>
          <w:b/>
          <w:sz w:val="24"/>
          <w:szCs w:val="24"/>
          <w:lang w:val="ro-RO" w:eastAsia="ru-RU"/>
        </w:rPr>
        <w:t xml:space="preserve">asupra raportului pe proiectul din cadrul concursului </w:t>
      </w:r>
      <w:bookmarkStart w:id="1" w:name="_Hlk91045286"/>
      <w:r w:rsidRPr="009013F6">
        <w:rPr>
          <w:rFonts w:ascii="Times New Roman" w:eastAsia="Times New Roman" w:hAnsi="Times New Roman" w:cs="Times New Roman"/>
          <w:b/>
          <w:sz w:val="24"/>
          <w:szCs w:val="24"/>
          <w:lang w:val="ro-RO" w:eastAsia="ru-RU"/>
        </w:rPr>
        <w:t>”Proiecte complexe bilaterale cu Republica Moldova” (2025-2027)</w:t>
      </w:r>
      <w:r w:rsidRPr="00AA4615">
        <w:rPr>
          <w:rFonts w:ascii="Times New Roman" w:eastAsia="Times New Roman" w:hAnsi="Times New Roman" w:cs="Times New Roman"/>
          <w:b/>
          <w:sz w:val="24"/>
          <w:szCs w:val="24"/>
          <w:lang w:val="ro-RO" w:eastAsia="ru-RU"/>
        </w:rPr>
        <w:t xml:space="preserve">, conducătorul proiectului – </w:t>
      </w:r>
      <w:bookmarkStart w:id="2" w:name="_Hlk217293878"/>
      <w:r w:rsidRPr="00AA4615">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Boris Nazar</w:t>
      </w:r>
      <w:r w:rsidRPr="00B57666">
        <w:rPr>
          <w:rFonts w:ascii="Times New Roman" w:eastAsia="Times New Roman" w:hAnsi="Times New Roman" w:cs="Times New Roman"/>
          <w:b/>
          <w:sz w:val="24"/>
          <w:szCs w:val="24"/>
          <w:lang w:val="ro-RO" w:eastAsia="ru-RU"/>
        </w:rPr>
        <w:t>,</w:t>
      </w:r>
      <w:r w:rsidRPr="00AA4615">
        <w:rPr>
          <w:rFonts w:ascii="Times New Roman" w:eastAsia="Times New Roman" w:hAnsi="Times New Roman" w:cs="Times New Roman"/>
          <w:b/>
          <w:sz w:val="24"/>
          <w:szCs w:val="24"/>
          <w:lang w:val="ro-RO" w:eastAsia="ru-RU"/>
        </w:rPr>
        <w:t xml:space="preserve"> </w:t>
      </w:r>
      <w:bookmarkEnd w:id="2"/>
      <w:r w:rsidRPr="00AA4615">
        <w:rPr>
          <w:rFonts w:ascii="Times New Roman" w:eastAsia="Times New Roman" w:hAnsi="Times New Roman" w:cs="Times New Roman"/>
          <w:b/>
          <w:sz w:val="24"/>
          <w:szCs w:val="24"/>
          <w:lang w:val="ro-RO" w:eastAsia="ru-RU"/>
        </w:rPr>
        <w:t xml:space="preserve">Prioritatea Strategică </w:t>
      </w:r>
      <w:r w:rsidRPr="00636E1B">
        <w:rPr>
          <w:rFonts w:ascii="Times New Roman" w:eastAsia="Times New Roman" w:hAnsi="Times New Roman" w:cs="Times New Roman"/>
          <w:b/>
          <w:sz w:val="24"/>
          <w:szCs w:val="24"/>
          <w:lang w:val="ro-RO" w:eastAsia="ru-RU"/>
        </w:rPr>
        <w:t>II. Agricultură durabilă, Securitate alimentară</w:t>
      </w:r>
      <w:r w:rsidRPr="00AA4615">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DF71C3" w:rsidRDefault="00DF71C3" w:rsidP="00DF71C3">
      <w:pPr>
        <w:shd w:val="clear" w:color="auto" w:fill="FFFFFF"/>
        <w:spacing w:after="0" w:line="276" w:lineRule="auto"/>
        <w:ind w:firstLine="567"/>
        <w:jc w:val="both"/>
        <w:rPr>
          <w:rFonts w:ascii="Times New Roman" w:eastAsia="Calibri" w:hAnsi="Times New Roman" w:cs="Times New Roman"/>
          <w:b/>
          <w:sz w:val="24"/>
          <w:szCs w:val="24"/>
          <w:lang w:val="ro-RO"/>
        </w:rPr>
      </w:pPr>
    </w:p>
    <w:p w:rsidR="00DF71C3" w:rsidRDefault="00DF71C3" w:rsidP="00DF71C3">
      <w:pPr>
        <w:shd w:val="clear" w:color="auto" w:fill="FFFFFF"/>
        <w:spacing w:after="0" w:line="276" w:lineRule="auto"/>
        <w:ind w:firstLine="567"/>
        <w:jc w:val="both"/>
        <w:rPr>
          <w:rFonts w:ascii="Times New Roman" w:eastAsia="Calibri" w:hAnsi="Times New Roman" w:cs="Times New Roman"/>
          <w:b/>
          <w:sz w:val="24"/>
          <w:szCs w:val="24"/>
          <w:lang w:val="ro-RO"/>
        </w:rPr>
      </w:pPr>
    </w:p>
    <w:p w:rsidR="00DF71C3" w:rsidRDefault="00DF71C3" w:rsidP="00DF71C3">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discutat</w:t>
      </w:r>
      <w:r w:rsidRPr="00AA4615">
        <w:rPr>
          <w:rFonts w:ascii="Times New Roman" w:eastAsia="Calibri" w:hAnsi="Times New Roman" w:cs="Times New Roman"/>
          <w:sz w:val="24"/>
          <w:szCs w:val="24"/>
          <w:lang w:val="ro-RO"/>
        </w:rPr>
        <w:t xml:space="preserve">: </w:t>
      </w:r>
      <w:r w:rsidRPr="00AA4615">
        <w:rPr>
          <w:rFonts w:ascii="Times New Roman" w:eastAsia="Calibri" w:hAnsi="Times New Roman" w:cs="Times New Roman"/>
          <w:color w:val="000000"/>
          <w:sz w:val="24"/>
          <w:szCs w:val="24"/>
          <w:lang w:val="ro-RO"/>
        </w:rPr>
        <w:t xml:space="preserve">Raportul pe proiectul de cercetare din cadrul concursului </w:t>
      </w:r>
      <w:r w:rsidR="00413F8C" w:rsidRPr="00413F8C">
        <w:rPr>
          <w:rFonts w:ascii="Times New Roman" w:eastAsia="Calibri" w:hAnsi="Times New Roman" w:cs="Times New Roman"/>
          <w:color w:val="000000"/>
          <w:sz w:val="24"/>
          <w:szCs w:val="24"/>
          <w:lang w:val="ro-RO"/>
        </w:rPr>
        <w:t>”Proiecte complexe bilaterale cu Republica Moldova”</w:t>
      </w:r>
      <w:r w:rsidR="008B4A3E" w:rsidRPr="008B4A3E">
        <w:t xml:space="preserve"> </w:t>
      </w:r>
      <w:r w:rsidR="008B4A3E" w:rsidRPr="008B4A3E">
        <w:rPr>
          <w:rFonts w:ascii="Times New Roman" w:eastAsia="Calibri" w:hAnsi="Times New Roman" w:cs="Times New Roman"/>
          <w:color w:val="000000"/>
          <w:sz w:val="24"/>
          <w:szCs w:val="24"/>
          <w:lang w:val="ro-RO"/>
        </w:rPr>
        <w:t>(2025-2027)</w:t>
      </w:r>
      <w:bookmarkStart w:id="3" w:name="_GoBack"/>
      <w:bookmarkEnd w:id="3"/>
      <w:r w:rsidRPr="00AA4615">
        <w:rPr>
          <w:rFonts w:ascii="Times New Roman" w:eastAsia="Calibri" w:hAnsi="Times New Roman" w:cs="Times New Roman"/>
          <w:color w:val="000000"/>
          <w:sz w:val="24"/>
          <w:szCs w:val="24"/>
          <w:lang w:val="ro-RO"/>
        </w:rPr>
        <w:t xml:space="preserve">, etapa anului </w:t>
      </w:r>
      <w:r w:rsidRPr="00AA4615">
        <w:rPr>
          <w:rFonts w:ascii="Times New Roman" w:eastAsia="Calibri" w:hAnsi="Times New Roman" w:cs="Times New Roman"/>
          <w:sz w:val="24"/>
          <w:szCs w:val="24"/>
          <w:lang w:val="ro-RO"/>
        </w:rPr>
        <w:t>2025</w:t>
      </w:r>
      <w:r w:rsidRPr="00AA4615">
        <w:rPr>
          <w:rFonts w:ascii="Times New Roman" w:eastAsia="Calibri" w:hAnsi="Times New Roman" w:cs="Times New Roman"/>
          <w:color w:val="000000"/>
          <w:sz w:val="24"/>
          <w:szCs w:val="24"/>
          <w:lang w:val="ro-RO"/>
        </w:rPr>
        <w:t xml:space="preserve">, conducătorul proiectului – </w:t>
      </w:r>
      <w:r w:rsidRPr="009013F6">
        <w:rPr>
          <w:rFonts w:ascii="Times New Roman" w:eastAsia="Calibri" w:hAnsi="Times New Roman" w:cs="Times New Roman"/>
          <w:color w:val="000000"/>
          <w:sz w:val="24"/>
          <w:szCs w:val="24"/>
          <w:lang w:val="ro-RO"/>
        </w:rPr>
        <w:t>dr.</w:t>
      </w:r>
      <w:r>
        <w:rPr>
          <w:rFonts w:ascii="Times New Roman" w:eastAsia="Calibri" w:hAnsi="Times New Roman" w:cs="Times New Roman"/>
          <w:color w:val="000000"/>
          <w:sz w:val="24"/>
          <w:szCs w:val="24"/>
          <w:lang w:val="ro-RO"/>
        </w:rPr>
        <w:t xml:space="preserve"> Boris Nazar</w:t>
      </w:r>
    </w:p>
    <w:p w:rsidR="00DF71C3" w:rsidRDefault="00DF71C3" w:rsidP="00DF71C3">
      <w:pPr>
        <w:shd w:val="clear" w:color="auto" w:fill="FFFFFF"/>
        <w:spacing w:after="0" w:line="276" w:lineRule="auto"/>
        <w:ind w:firstLine="567"/>
        <w:jc w:val="both"/>
        <w:rPr>
          <w:rFonts w:ascii="Times New Roman" w:eastAsia="Calibri" w:hAnsi="Times New Roman" w:cs="Times New Roman"/>
          <w:b/>
          <w:sz w:val="24"/>
          <w:szCs w:val="24"/>
          <w:lang w:val="ro-RO"/>
        </w:rPr>
      </w:pPr>
    </w:p>
    <w:p w:rsidR="00DF71C3" w:rsidRPr="00AA4615" w:rsidRDefault="00DF71C3" w:rsidP="00DF71C3">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decis:</w:t>
      </w:r>
    </w:p>
    <w:p w:rsidR="00DF71C3" w:rsidRPr="00AA4615" w:rsidRDefault="00DF71C3" w:rsidP="00DF71C3">
      <w:pPr>
        <w:spacing w:after="0" w:line="276" w:lineRule="auto"/>
        <w:ind w:firstLine="567"/>
        <w:jc w:val="both"/>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DF71C3" w:rsidRPr="00AA4615" w:rsidRDefault="00DF71C3" w:rsidP="00DF71C3">
      <w:pPr>
        <w:spacing w:after="0" w:line="276" w:lineRule="auto"/>
        <w:ind w:firstLine="567"/>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Proiectul este „</w:t>
      </w:r>
      <w:r w:rsidRPr="00AA4615">
        <w:rPr>
          <w:rFonts w:ascii="Times New Roman" w:eastAsia="Calibri" w:hAnsi="Times New Roman" w:cs="Times New Roman"/>
          <w:b/>
          <w:sz w:val="24"/>
          <w:szCs w:val="24"/>
          <w:lang w:val="ro-RO"/>
        </w:rPr>
        <w:t>Aprobat</w:t>
      </w:r>
      <w:r w:rsidRPr="00AA4615">
        <w:rPr>
          <w:rFonts w:ascii="Times New Roman" w:eastAsia="Calibri" w:hAnsi="Times New Roman" w:cs="Times New Roman"/>
          <w:sz w:val="24"/>
          <w:szCs w:val="24"/>
          <w:lang w:val="ro-RO"/>
        </w:rPr>
        <w:t>”, cu calificativul general „</w:t>
      </w:r>
      <w:r w:rsidRPr="00DF71C3">
        <w:rPr>
          <w:rFonts w:ascii="Times New Roman" w:eastAsia="Calibri" w:hAnsi="Times New Roman" w:cs="Times New Roman"/>
          <w:b/>
          <w:sz w:val="24"/>
          <w:szCs w:val="24"/>
          <w:lang w:val="ro-RO"/>
        </w:rPr>
        <w:t>B</w:t>
      </w:r>
      <w:r w:rsidRPr="00B57666">
        <w:rPr>
          <w:rFonts w:ascii="Times New Roman" w:eastAsia="Calibri" w:hAnsi="Times New Roman" w:cs="Times New Roman"/>
          <w:b/>
          <w:sz w:val="24"/>
          <w:szCs w:val="24"/>
          <w:lang w:val="ro-RO"/>
        </w:rPr>
        <w:t>ine</w:t>
      </w:r>
      <w:r w:rsidRPr="00AA4615">
        <w:rPr>
          <w:rFonts w:ascii="Times New Roman" w:eastAsia="Calibri" w:hAnsi="Times New Roman" w:cs="Times New Roman"/>
          <w:sz w:val="24"/>
          <w:szCs w:val="24"/>
          <w:lang w:val="ro-RO"/>
        </w:rPr>
        <w:t xml:space="preserve">” (punctaj calculat – </w:t>
      </w:r>
      <w:r>
        <w:rPr>
          <w:rFonts w:ascii="Times New Roman" w:eastAsia="Calibri" w:hAnsi="Times New Roman" w:cs="Times New Roman"/>
          <w:sz w:val="24"/>
          <w:szCs w:val="24"/>
          <w:lang w:val="ro-RO"/>
        </w:rPr>
        <w:t>24,5</w:t>
      </w:r>
      <w:r w:rsidRPr="00AA4615">
        <w:rPr>
          <w:rFonts w:ascii="Times New Roman" w:eastAsia="Calibri" w:hAnsi="Times New Roman" w:cs="Times New Roman"/>
          <w:sz w:val="24"/>
          <w:szCs w:val="24"/>
          <w:lang w:val="ro-RO"/>
        </w:rPr>
        <w:t>).</w:t>
      </w:r>
    </w:p>
    <w:p w:rsidR="00DF71C3" w:rsidRDefault="00DF71C3" w:rsidP="00DF71C3">
      <w:pPr>
        <w:spacing w:after="0" w:line="276" w:lineRule="auto"/>
        <w:ind w:firstLine="567"/>
        <w:rPr>
          <w:rFonts w:ascii="Times New Roman" w:eastAsia="Times New Roman" w:hAnsi="Times New Roman" w:cs="Times New Roman"/>
          <w:sz w:val="24"/>
          <w:szCs w:val="24"/>
          <w:lang w:val="ro-RO" w:eastAsia="ru-RU"/>
        </w:rPr>
      </w:pPr>
    </w:p>
    <w:p w:rsidR="00DF71C3" w:rsidRPr="00AA4615" w:rsidRDefault="00DF71C3" w:rsidP="00DF71C3">
      <w:pPr>
        <w:spacing w:after="0" w:line="276" w:lineRule="auto"/>
        <w:ind w:firstLine="567"/>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Calificative pe criterii:</w:t>
      </w:r>
    </w:p>
    <w:p w:rsidR="00DF71C3" w:rsidRPr="00E20060" w:rsidRDefault="00DF71C3" w:rsidP="00DF71C3">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 xml:space="preserve">Atingerea scopului și obiectivelor, exprimate prin rezultatele obținute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p>
    <w:p w:rsidR="00DF71C3" w:rsidRPr="00AA4615" w:rsidRDefault="00DF71C3" w:rsidP="00DF71C3">
      <w:pPr>
        <w:spacing w:after="0" w:line="240" w:lineRule="auto"/>
        <w:ind w:left="284"/>
        <w:contextualSpacing/>
        <w:jc w:val="both"/>
        <w:rPr>
          <w:rFonts w:ascii="Times New Roman" w:eastAsia="Times New Roman" w:hAnsi="Times New Roman" w:cs="Times New Roman"/>
          <w:bCs/>
          <w:sz w:val="24"/>
          <w:szCs w:val="24"/>
          <w:lang w:val="ro-RO" w:eastAsia="ru-RU"/>
        </w:rPr>
      </w:pPr>
    </w:p>
    <w:p w:rsidR="00DF71C3" w:rsidRDefault="00DF71C3" w:rsidP="00DF71C3">
      <w:pPr>
        <w:spacing w:after="0" w:line="240" w:lineRule="auto"/>
        <w:ind w:firstLine="284"/>
        <w:jc w:val="both"/>
        <w:rPr>
          <w:rFonts w:ascii="Times New Roman" w:eastAsia="Times New Roman" w:hAnsi="Times New Roman" w:cs="Times New Roman"/>
          <w:bCs/>
          <w:sz w:val="24"/>
          <w:szCs w:val="24"/>
          <w:lang w:val="ro-RO" w:eastAsia="ru-RU"/>
        </w:rPr>
      </w:pPr>
      <w:r w:rsidRPr="00DF71C3">
        <w:rPr>
          <w:rFonts w:ascii="Times New Roman" w:eastAsia="Times New Roman" w:hAnsi="Times New Roman" w:cs="Times New Roman"/>
          <w:bCs/>
          <w:sz w:val="24"/>
          <w:szCs w:val="24"/>
          <w:lang w:val="ro-RO" w:eastAsia="ru-RU"/>
        </w:rPr>
        <w:t>Proiectul abordează o tematică actuală și relevantă, cu importanță atât științifică, cât și aplicativă. Obiectivele sunt clar definite și corelate cu necesitățile reale ale domeniului, contribuind la dezvoltarea cunoștințelor și la soluționarea unor probleme practice. Contextul cooperării România–Republica Moldova conferă proiectului valoare adăugată prin schimb de experiență, transfer de cunoștințe și armonizarea abordărilor științifice.</w:t>
      </w:r>
    </w:p>
    <w:p w:rsidR="00DF71C3" w:rsidRPr="00AA4615" w:rsidRDefault="00DF71C3" w:rsidP="00DF71C3">
      <w:pPr>
        <w:spacing w:after="0" w:line="240" w:lineRule="auto"/>
        <w:ind w:firstLine="284"/>
        <w:jc w:val="both"/>
        <w:rPr>
          <w:rFonts w:ascii="Times New Roman" w:eastAsia="Times New Roman" w:hAnsi="Times New Roman" w:cs="Times New Roman"/>
          <w:bCs/>
          <w:sz w:val="24"/>
          <w:szCs w:val="24"/>
          <w:lang w:val="ro-RO" w:eastAsia="ru-RU"/>
        </w:rPr>
      </w:pPr>
    </w:p>
    <w:p w:rsidR="00DF71C3" w:rsidRPr="00AA4615" w:rsidRDefault="00DF71C3" w:rsidP="00DF71C3">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Diseminarea rezultatelor obținute (numărul de publicații, brevete, participări la evenimente etc)</w:t>
      </w:r>
      <w:r w:rsidRPr="00AA4615">
        <w:rPr>
          <w:rFonts w:ascii="Times New Roman" w:eastAsia="Times New Roman" w:hAnsi="Times New Roman" w:cs="Times New Roman"/>
          <w:bCs/>
          <w:sz w:val="24"/>
          <w:szCs w:val="24"/>
          <w:lang w:val="ro-RO" w:eastAsia="ru-RU"/>
        </w:rPr>
        <w:t xml:space="preserve">- </w:t>
      </w:r>
      <w:bookmarkStart w:id="4" w:name="_Hlk91046624"/>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bookmarkEnd w:id="4"/>
    </w:p>
    <w:p w:rsidR="00DF71C3" w:rsidRDefault="00DF71C3" w:rsidP="00DF71C3">
      <w:pPr>
        <w:spacing w:after="0" w:line="240" w:lineRule="auto"/>
        <w:jc w:val="both"/>
        <w:rPr>
          <w:rFonts w:ascii="Times New Roman" w:eastAsia="Times New Roman" w:hAnsi="Times New Roman" w:cs="Times New Roman"/>
          <w:bCs/>
          <w:sz w:val="24"/>
          <w:szCs w:val="24"/>
          <w:lang w:val="ro-RO" w:eastAsia="ru-RU"/>
        </w:rPr>
      </w:pPr>
      <w:r w:rsidRPr="00DF71C3">
        <w:rPr>
          <w:rFonts w:ascii="Times New Roman" w:eastAsia="Times New Roman" w:hAnsi="Times New Roman" w:cs="Times New Roman"/>
          <w:bCs/>
          <w:sz w:val="24"/>
          <w:szCs w:val="24"/>
          <w:lang w:val="ro-RO" w:eastAsia="ru-RU"/>
        </w:rPr>
        <w:t xml:space="preserve">Este expediat pentru publicare un articol în revista </w:t>
      </w:r>
      <w:proofErr w:type="spellStart"/>
      <w:r w:rsidRPr="00DF71C3">
        <w:rPr>
          <w:rFonts w:ascii="Times New Roman" w:eastAsia="Times New Roman" w:hAnsi="Times New Roman" w:cs="Times New Roman"/>
          <w:bCs/>
          <w:sz w:val="24"/>
          <w:szCs w:val="24"/>
          <w:lang w:val="ro-RO" w:eastAsia="ru-RU"/>
        </w:rPr>
        <w:t>Materials</w:t>
      </w:r>
      <w:proofErr w:type="spellEnd"/>
      <w:r w:rsidRPr="00DF71C3">
        <w:rPr>
          <w:rFonts w:ascii="Times New Roman" w:eastAsia="Times New Roman" w:hAnsi="Times New Roman" w:cs="Times New Roman"/>
          <w:bCs/>
          <w:sz w:val="24"/>
          <w:szCs w:val="24"/>
          <w:lang w:val="ro-RO" w:eastAsia="ru-RU"/>
        </w:rPr>
        <w:t xml:space="preserve"> (CITESCORE 6.4 SCOPUS. IMPACT FACTOR 3.2). 2025</w:t>
      </w:r>
    </w:p>
    <w:p w:rsidR="00DF71C3" w:rsidRDefault="00DF71C3" w:rsidP="00DF71C3">
      <w:pPr>
        <w:spacing w:after="0" w:line="240" w:lineRule="auto"/>
        <w:jc w:val="both"/>
        <w:rPr>
          <w:rFonts w:ascii="Times New Roman" w:eastAsia="Times New Roman" w:hAnsi="Times New Roman" w:cs="Times New Roman"/>
          <w:bCs/>
          <w:sz w:val="24"/>
          <w:szCs w:val="24"/>
          <w:lang w:val="ro-RO" w:eastAsia="ru-RU"/>
        </w:rPr>
      </w:pPr>
    </w:p>
    <w:p w:rsidR="00DF71C3" w:rsidRDefault="00DF71C3" w:rsidP="00DF71C3">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bCs/>
          <w:i/>
          <w:iCs/>
          <w:sz w:val="24"/>
          <w:szCs w:val="24"/>
          <w:lang w:val="ro-RO" w:eastAsia="ru-RU"/>
        </w:rPr>
        <w:t>Valoarea socio-economică a rezultatelor obținute</w:t>
      </w:r>
      <w:r>
        <w:rPr>
          <w:rFonts w:ascii="Times New Roman" w:eastAsia="Times New Roman" w:hAnsi="Times New Roman" w:cs="Times New Roman"/>
          <w:bCs/>
          <w:i/>
          <w:iCs/>
          <w:sz w:val="24"/>
          <w:szCs w:val="24"/>
          <w:lang w:val="ro-RO" w:eastAsia="ru-RU"/>
        </w:rPr>
        <w:t xml:space="preserv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3,0</w:t>
      </w:r>
      <w:r w:rsidRPr="00AA4615">
        <w:rPr>
          <w:rFonts w:ascii="Times New Roman" w:eastAsia="Times New Roman" w:hAnsi="Times New Roman" w:cs="Times New Roman"/>
          <w:sz w:val="24"/>
          <w:szCs w:val="24"/>
          <w:lang w:val="ro-RO" w:eastAsia="ru-RU"/>
        </w:rPr>
        <w:t>”.</w:t>
      </w:r>
    </w:p>
    <w:p w:rsidR="00DF71C3" w:rsidRPr="00AA4615" w:rsidRDefault="00DF71C3" w:rsidP="00DF71C3">
      <w:pPr>
        <w:spacing w:after="0" w:line="240" w:lineRule="auto"/>
        <w:ind w:firstLine="426"/>
        <w:contextualSpacing/>
        <w:jc w:val="both"/>
        <w:rPr>
          <w:rFonts w:ascii="Times New Roman" w:eastAsia="Times New Roman" w:hAnsi="Times New Roman" w:cs="Times New Roman"/>
          <w:b/>
          <w:sz w:val="24"/>
          <w:szCs w:val="24"/>
          <w:lang w:val="ro-RO" w:eastAsia="ru-RU"/>
        </w:rPr>
      </w:pPr>
      <w:r w:rsidRPr="00DF71C3">
        <w:rPr>
          <w:rFonts w:ascii="Times New Roman" w:eastAsia="Times New Roman" w:hAnsi="Times New Roman" w:cs="Times New Roman"/>
          <w:sz w:val="24"/>
          <w:szCs w:val="24"/>
          <w:lang w:val="ro-RO" w:eastAsia="ru-RU"/>
        </w:rPr>
        <w:lastRenderedPageBreak/>
        <w:t>În cadrul proiectului s-a contribuit la consolidarea cunoștințelor referitoare la îmbunătățirea durabilității organelor de lucru ale mașinilor agricole  prin analiza  stadiului actual din literatură.</w:t>
      </w:r>
    </w:p>
    <w:p w:rsidR="00DF71C3" w:rsidRDefault="00DF71C3" w:rsidP="00DF71C3">
      <w:pPr>
        <w:numPr>
          <w:ilvl w:val="0"/>
          <w:numId w:val="1"/>
        </w:numPr>
        <w:spacing w:after="0" w:line="240" w:lineRule="auto"/>
        <w:ind w:left="426" w:hanging="426"/>
        <w:contextualSpacing/>
        <w:jc w:val="both"/>
        <w:rPr>
          <w:rFonts w:ascii="Times New Roman" w:eastAsia="Times New Roman" w:hAnsi="Times New Roman" w:cs="Times New Roman"/>
          <w:bCs/>
          <w:i/>
          <w:sz w:val="24"/>
          <w:szCs w:val="24"/>
          <w:lang w:val="ro-RO" w:eastAsia="ru-RU"/>
        </w:rPr>
      </w:pPr>
      <w:r w:rsidRPr="009013F6">
        <w:rPr>
          <w:rFonts w:ascii="Times New Roman" w:eastAsia="Times New Roman" w:hAnsi="Times New Roman" w:cs="Times New Roman"/>
          <w:bCs/>
          <w:i/>
          <w:sz w:val="24"/>
          <w:szCs w:val="24"/>
          <w:lang w:val="ro-RO" w:eastAsia="ru-RU"/>
        </w:rPr>
        <w:t>Eficiența colaborării între organizația din R. Moldova și partenerii din România - “</w:t>
      </w:r>
      <w:r>
        <w:rPr>
          <w:rFonts w:ascii="Times New Roman" w:eastAsia="Times New Roman" w:hAnsi="Times New Roman" w:cs="Times New Roman"/>
          <w:bCs/>
          <w:i/>
          <w:sz w:val="24"/>
          <w:szCs w:val="24"/>
          <w:lang w:val="ro-RO" w:eastAsia="ru-RU"/>
        </w:rPr>
        <w:t>5</w:t>
      </w:r>
      <w:r w:rsidRPr="009013F6">
        <w:rPr>
          <w:rFonts w:ascii="Times New Roman" w:eastAsia="Times New Roman" w:hAnsi="Times New Roman" w:cs="Times New Roman"/>
          <w:bCs/>
          <w:i/>
          <w:sz w:val="24"/>
          <w:szCs w:val="24"/>
          <w:lang w:val="ro-RO" w:eastAsia="ru-RU"/>
        </w:rPr>
        <w:t>,</w:t>
      </w:r>
      <w:r>
        <w:rPr>
          <w:rFonts w:ascii="Times New Roman" w:eastAsia="Times New Roman" w:hAnsi="Times New Roman" w:cs="Times New Roman"/>
          <w:bCs/>
          <w:i/>
          <w:sz w:val="24"/>
          <w:szCs w:val="24"/>
          <w:lang w:val="ro-RO" w:eastAsia="ru-RU"/>
        </w:rPr>
        <w:t>0</w:t>
      </w:r>
      <w:r w:rsidRPr="009013F6">
        <w:rPr>
          <w:rFonts w:ascii="Times New Roman" w:eastAsia="Times New Roman" w:hAnsi="Times New Roman" w:cs="Times New Roman"/>
          <w:bCs/>
          <w:i/>
          <w:sz w:val="24"/>
          <w:szCs w:val="24"/>
          <w:lang w:val="ro-RO" w:eastAsia="ru-RU"/>
        </w:rPr>
        <w:t>”.</w:t>
      </w:r>
    </w:p>
    <w:p w:rsidR="00DF71C3" w:rsidRDefault="00DF71C3" w:rsidP="00DF71C3">
      <w:pPr>
        <w:spacing w:after="0" w:line="240" w:lineRule="auto"/>
        <w:ind w:left="426"/>
        <w:contextualSpacing/>
        <w:jc w:val="both"/>
        <w:rPr>
          <w:rFonts w:ascii="Times New Roman" w:eastAsia="Times New Roman" w:hAnsi="Times New Roman" w:cs="Times New Roman"/>
          <w:bCs/>
          <w:i/>
          <w:sz w:val="24"/>
          <w:szCs w:val="24"/>
          <w:lang w:val="ro-RO" w:eastAsia="ru-RU"/>
        </w:rPr>
      </w:pPr>
    </w:p>
    <w:p w:rsidR="00DF71C3" w:rsidRDefault="00DF71C3" w:rsidP="00DF71C3">
      <w:pPr>
        <w:spacing w:after="0" w:line="240" w:lineRule="auto"/>
        <w:ind w:left="426"/>
        <w:contextualSpacing/>
        <w:jc w:val="both"/>
        <w:rPr>
          <w:rFonts w:ascii="Times New Roman" w:eastAsia="Times New Roman" w:hAnsi="Times New Roman" w:cs="Times New Roman"/>
          <w:bCs/>
          <w:sz w:val="24"/>
          <w:szCs w:val="24"/>
          <w:lang w:val="ro-RO" w:eastAsia="ru-RU"/>
        </w:rPr>
      </w:pPr>
      <w:r w:rsidRPr="00DF71C3">
        <w:rPr>
          <w:rFonts w:ascii="Times New Roman" w:eastAsia="Times New Roman" w:hAnsi="Times New Roman" w:cs="Times New Roman"/>
          <w:bCs/>
          <w:sz w:val="24"/>
          <w:szCs w:val="24"/>
          <w:lang w:val="ro-RO" w:eastAsia="ru-RU"/>
        </w:rPr>
        <w:t>Schimbul de experiență, mobilitățile și colaborarea științifică contribuie la consolidarea relațiilor instituționale și la creșterea calității rezultatelor obținute.</w:t>
      </w:r>
    </w:p>
    <w:p w:rsidR="00DF71C3" w:rsidRDefault="00DF71C3" w:rsidP="00DF71C3">
      <w:pPr>
        <w:spacing w:after="0" w:line="240" w:lineRule="auto"/>
        <w:ind w:left="426"/>
        <w:contextualSpacing/>
        <w:jc w:val="both"/>
        <w:rPr>
          <w:rFonts w:ascii="Times New Roman" w:eastAsia="Times New Roman" w:hAnsi="Times New Roman" w:cs="Times New Roman"/>
          <w:bCs/>
          <w:sz w:val="24"/>
          <w:szCs w:val="24"/>
          <w:lang w:val="ro-RO" w:eastAsia="ru-RU"/>
        </w:rPr>
      </w:pPr>
    </w:p>
    <w:p w:rsidR="00DF71C3" w:rsidRDefault="00DF71C3" w:rsidP="00DF71C3">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i/>
          <w:sz w:val="24"/>
          <w:szCs w:val="24"/>
          <w:lang w:val="ro-RO" w:eastAsia="ru-RU"/>
        </w:rPr>
        <w:t>Alte colaborări naționale și internaționale, inclusiv cu participarea tinerilor și pregătirea cadrelor</w:t>
      </w:r>
      <w:r w:rsidRPr="009013F6">
        <w:rPr>
          <w:rFonts w:ascii="Times New Roman" w:eastAsia="Times New Roman" w:hAnsi="Times New Roman" w:cs="Times New Roman"/>
          <w:bCs/>
          <w:sz w:val="24"/>
          <w:szCs w:val="24"/>
          <w:lang w:val="ro-RO" w:eastAsia="ru-RU"/>
        </w:rPr>
        <w:t>- “</w:t>
      </w:r>
      <w:r>
        <w:rPr>
          <w:rFonts w:ascii="Times New Roman" w:eastAsia="Times New Roman" w:hAnsi="Times New Roman" w:cs="Times New Roman"/>
          <w:bCs/>
          <w:sz w:val="24"/>
          <w:szCs w:val="24"/>
          <w:lang w:val="ro-RO" w:eastAsia="ru-RU"/>
        </w:rPr>
        <w:t>5</w:t>
      </w:r>
      <w:r w:rsidRPr="009013F6">
        <w:rPr>
          <w:rFonts w:ascii="Times New Roman" w:eastAsia="Times New Roman" w:hAnsi="Times New Roman" w:cs="Times New Roman"/>
          <w:bCs/>
          <w:sz w:val="24"/>
          <w:szCs w:val="24"/>
          <w:lang w:val="ro-RO" w:eastAsia="ru-RU"/>
        </w:rPr>
        <w:t>,0”.</w:t>
      </w:r>
    </w:p>
    <w:p w:rsidR="00DF71C3" w:rsidRPr="00AA4615" w:rsidRDefault="00DF71C3" w:rsidP="00DF71C3">
      <w:pPr>
        <w:spacing w:after="0" w:line="240" w:lineRule="auto"/>
        <w:ind w:left="426"/>
        <w:contextualSpacing/>
        <w:jc w:val="both"/>
        <w:rPr>
          <w:rFonts w:ascii="Times New Roman" w:eastAsia="Times New Roman" w:hAnsi="Times New Roman" w:cs="Times New Roman"/>
          <w:bCs/>
          <w:sz w:val="24"/>
          <w:szCs w:val="24"/>
          <w:lang w:val="ro-RO" w:eastAsia="ru-RU"/>
        </w:rPr>
      </w:pPr>
    </w:p>
    <w:p w:rsidR="00DF71C3" w:rsidRDefault="00DF71C3" w:rsidP="00DF71C3">
      <w:pPr>
        <w:spacing w:after="0" w:line="240" w:lineRule="auto"/>
        <w:jc w:val="both"/>
        <w:rPr>
          <w:rFonts w:ascii="Times New Roman" w:eastAsia="Times New Roman" w:hAnsi="Times New Roman" w:cs="Times New Roman"/>
          <w:bCs/>
          <w:sz w:val="24"/>
          <w:szCs w:val="24"/>
          <w:lang w:val="ro-RO" w:eastAsia="ru-RU"/>
        </w:rPr>
      </w:pPr>
      <w:r w:rsidRPr="00DF71C3">
        <w:rPr>
          <w:rFonts w:ascii="Times New Roman" w:eastAsia="Times New Roman" w:hAnsi="Times New Roman" w:cs="Times New Roman"/>
          <w:bCs/>
          <w:sz w:val="24"/>
          <w:szCs w:val="24"/>
          <w:lang w:val="ro-RO" w:eastAsia="ru-RU"/>
        </w:rPr>
        <w:t>Colaborarea cu 3 instituții din Republica Moldova și 2 din România</w:t>
      </w:r>
      <w:r>
        <w:rPr>
          <w:rFonts w:ascii="Times New Roman" w:eastAsia="Times New Roman" w:hAnsi="Times New Roman" w:cs="Times New Roman"/>
          <w:bCs/>
          <w:sz w:val="24"/>
          <w:szCs w:val="24"/>
          <w:lang w:val="ro-RO" w:eastAsia="ru-RU"/>
        </w:rPr>
        <w:t>.</w:t>
      </w:r>
    </w:p>
    <w:p w:rsidR="00DF71C3" w:rsidRDefault="00DF71C3" w:rsidP="00DF71C3">
      <w:pPr>
        <w:spacing w:after="0" w:line="240" w:lineRule="auto"/>
        <w:jc w:val="both"/>
        <w:rPr>
          <w:rFonts w:ascii="Times New Roman" w:eastAsia="Times New Roman" w:hAnsi="Times New Roman" w:cs="Times New Roman"/>
          <w:bCs/>
          <w:sz w:val="24"/>
          <w:szCs w:val="24"/>
          <w:lang w:val="ro-RO" w:eastAsia="ru-RU"/>
        </w:rPr>
      </w:pPr>
    </w:p>
    <w:p w:rsidR="00DF71C3" w:rsidRPr="00AA4615" w:rsidRDefault="00DF71C3" w:rsidP="00DF71C3">
      <w:pPr>
        <w:spacing w:after="0" w:line="240" w:lineRule="auto"/>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sz w:val="24"/>
          <w:szCs w:val="24"/>
          <w:lang w:val="ro-RO" w:eastAsia="ru-RU"/>
        </w:rPr>
        <w:t xml:space="preserve">Recomandări - </w:t>
      </w:r>
      <w:r w:rsidRPr="00AA4615">
        <w:rPr>
          <w:rFonts w:ascii="Times New Roman" w:eastAsia="Times New Roman" w:hAnsi="Times New Roman" w:cs="Times New Roman"/>
          <w:b/>
          <w:sz w:val="24"/>
          <w:szCs w:val="24"/>
          <w:lang w:val="ro-RO" w:eastAsia="ru-RU"/>
        </w:rPr>
        <w:t>Se recomandă continuarea realizării proiectului.</w:t>
      </w:r>
    </w:p>
    <w:p w:rsidR="00DF71C3" w:rsidRPr="00AA4615" w:rsidRDefault="00DF71C3" w:rsidP="00DF71C3">
      <w:pPr>
        <w:spacing w:after="0" w:line="240" w:lineRule="auto"/>
        <w:jc w:val="center"/>
        <w:rPr>
          <w:rFonts w:ascii="Times New Roman" w:eastAsia="Times New Roman" w:hAnsi="Times New Roman" w:cs="Times New Roman"/>
          <w:bCs/>
          <w:sz w:val="24"/>
          <w:szCs w:val="24"/>
          <w:lang w:val="ro-RO" w:eastAsia="ru-RU"/>
        </w:rPr>
      </w:pPr>
    </w:p>
    <w:p w:rsidR="00DF71C3" w:rsidRPr="00AA4615" w:rsidRDefault="00DF71C3" w:rsidP="00DF71C3">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DF71C3" w:rsidRPr="00AA4615" w:rsidRDefault="00DF71C3" w:rsidP="00DF71C3">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Conducător al </w:t>
      </w:r>
    </w:p>
    <w:p w:rsidR="00DF71C3" w:rsidRPr="00AA4615" w:rsidRDefault="00DF71C3" w:rsidP="00DF71C3">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DF71C3" w:rsidRPr="00AA4615" w:rsidRDefault="00DF71C3" w:rsidP="00DF71C3">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acad.</w:t>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t>Eva GUDUMAC</w:t>
      </w:r>
    </w:p>
    <w:p w:rsidR="00DF71C3" w:rsidRPr="00AA4615" w:rsidRDefault="00DF71C3" w:rsidP="00DF71C3">
      <w:pPr>
        <w:spacing w:after="0" w:line="240" w:lineRule="auto"/>
        <w:rPr>
          <w:rFonts w:ascii="Times New Roman" w:eastAsia="Times New Roman" w:hAnsi="Times New Roman" w:cs="Times New Roman"/>
          <w:b/>
          <w:sz w:val="24"/>
          <w:szCs w:val="24"/>
          <w:lang w:val="ro-RO" w:eastAsia="ru-RU"/>
        </w:rPr>
      </w:pPr>
    </w:p>
    <w:p w:rsidR="00DF71C3" w:rsidRPr="00AA4615" w:rsidRDefault="00DF71C3" w:rsidP="00DF71C3">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Conducător adjunct al</w:t>
      </w:r>
    </w:p>
    <w:p w:rsidR="00DF71C3" w:rsidRPr="00AA4615" w:rsidRDefault="00DF71C3" w:rsidP="00DF71C3">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DF71C3" w:rsidRPr="00AA4615" w:rsidRDefault="00DF71C3" w:rsidP="00DF71C3">
      <w:pPr>
        <w:spacing w:after="0" w:line="240" w:lineRule="auto"/>
        <w:rPr>
          <w:rFonts w:ascii="Times New Roman" w:eastAsia="Times New Roman" w:hAnsi="Times New Roman" w:cs="Times New Roman"/>
          <w:sz w:val="24"/>
          <w:szCs w:val="24"/>
          <w:lang w:val="ro-MD" w:eastAsia="ru-RU"/>
        </w:rPr>
      </w:pPr>
      <w:r w:rsidRPr="00AA4615">
        <w:rPr>
          <w:rFonts w:ascii="Times New Roman" w:eastAsia="Times New Roman" w:hAnsi="Times New Roman" w:cs="Times New Roman"/>
          <w:sz w:val="24"/>
          <w:szCs w:val="24"/>
          <w:lang w:val="ro-RO" w:eastAsia="ru-RU"/>
        </w:rPr>
        <w:t>acad.                                                                                                               Ion TODERA</w:t>
      </w:r>
      <w:r w:rsidRPr="00AA4615">
        <w:rPr>
          <w:rFonts w:ascii="Times New Roman" w:eastAsia="Times New Roman" w:hAnsi="Times New Roman" w:cs="Times New Roman"/>
          <w:sz w:val="24"/>
          <w:szCs w:val="24"/>
          <w:lang w:val="ro-MD" w:eastAsia="ru-RU"/>
        </w:rPr>
        <w:t>Ș</w:t>
      </w:r>
    </w:p>
    <w:p w:rsidR="00DF71C3" w:rsidRDefault="00DF71C3" w:rsidP="00DF71C3">
      <w:pPr>
        <w:spacing w:after="0" w:line="240" w:lineRule="auto"/>
        <w:rPr>
          <w:rFonts w:ascii="Times New Roman" w:eastAsia="Times New Roman" w:hAnsi="Times New Roman" w:cs="Times New Roman"/>
          <w:sz w:val="24"/>
          <w:szCs w:val="24"/>
          <w:lang w:val="ro-RO" w:eastAsia="ru-RU"/>
        </w:rPr>
      </w:pPr>
    </w:p>
    <w:p w:rsidR="00DF71C3" w:rsidRPr="00AA4615" w:rsidRDefault="00DF71C3" w:rsidP="00DF71C3">
      <w:pPr>
        <w:spacing w:after="0" w:line="240" w:lineRule="auto"/>
        <w:rPr>
          <w:rFonts w:ascii="Times New Roman" w:eastAsia="Times New Roman" w:hAnsi="Times New Roman" w:cs="Times New Roman"/>
          <w:color w:val="000000" w:themeColor="text1"/>
          <w:sz w:val="24"/>
          <w:szCs w:val="24"/>
          <w:lang w:val="ro-RO" w:eastAsia="ru-RU"/>
        </w:rPr>
      </w:pPr>
      <w:r w:rsidRPr="00AA4615">
        <w:rPr>
          <w:rFonts w:ascii="Times New Roman" w:eastAsia="Times New Roman" w:hAnsi="Times New Roman" w:cs="Times New Roman"/>
          <w:sz w:val="24"/>
          <w:szCs w:val="24"/>
          <w:lang w:val="ro-RO" w:eastAsia="ru-RU"/>
        </w:rPr>
        <w:t xml:space="preserve">Secretar Științific al Secției </w:t>
      </w:r>
    </w:p>
    <w:p w:rsidR="00DF71C3" w:rsidRDefault="00DF71C3" w:rsidP="00DF71C3">
      <w:r w:rsidRPr="00AA4615">
        <w:rPr>
          <w:rFonts w:ascii="Times New Roman" w:eastAsia="Times New Roman" w:hAnsi="Times New Roman" w:cs="Times New Roman"/>
          <w:color w:val="000000" w:themeColor="text1"/>
          <w:sz w:val="24"/>
          <w:szCs w:val="24"/>
          <w:lang w:val="ro-RO" w:eastAsia="ru-RU"/>
        </w:rPr>
        <w:t xml:space="preserve">Dr. </w:t>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t>Gabriela ROMANCIUC</w:t>
      </w:r>
    </w:p>
    <w:p w:rsidR="00DF71C3" w:rsidRDefault="00DF71C3"/>
    <w:sectPr w:rsidR="00DF71C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C79A0956"/>
    <w:lvl w:ilvl="0" w:tplc="9B1288AE">
      <w:start w:val="1"/>
      <w:numFmt w:val="upperRoman"/>
      <w:lvlText w:val="%1)"/>
      <w:lvlJc w:val="left"/>
      <w:pPr>
        <w:ind w:left="1080" w:hanging="720"/>
      </w:pPr>
      <w:rPr>
        <w:rFonts w:hint="default"/>
        <w:b w:val="0"/>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C3"/>
    <w:rsid w:val="00413F8C"/>
    <w:rsid w:val="008B4A3E"/>
    <w:rsid w:val="00D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4480F-26FF-48E3-A5A9-471F6824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3</cp:revision>
  <dcterms:created xsi:type="dcterms:W3CDTF">2025-12-23T14:40:00Z</dcterms:created>
  <dcterms:modified xsi:type="dcterms:W3CDTF">2025-12-24T08:00:00Z</dcterms:modified>
</cp:coreProperties>
</file>