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5D7C" w14:textId="77777777" w:rsidR="00BA0DF5" w:rsidRPr="00D61877" w:rsidRDefault="00BA0DF5" w:rsidP="00E802CD">
      <w:pPr>
        <w:keepNext/>
        <w:spacing w:after="120" w:line="276" w:lineRule="auto"/>
        <w:jc w:val="center"/>
        <w:outlineLvl w:val="0"/>
        <w:rPr>
          <w:rFonts w:ascii="Times New Roman" w:hAnsi="Times New Roman"/>
          <w:b/>
          <w:bCs/>
          <w:kern w:val="32"/>
          <w:sz w:val="24"/>
          <w:szCs w:val="24"/>
          <w:lang w:val="ro-RO"/>
        </w:rPr>
      </w:pPr>
      <w:bookmarkStart w:id="0" w:name="_Toc358014122"/>
      <w:bookmarkStart w:id="1" w:name="_Toc188283581"/>
      <w:r w:rsidRPr="00D61877">
        <w:rPr>
          <w:rFonts w:ascii="Times New Roman" w:hAnsi="Times New Roman"/>
          <w:b/>
          <w:bCs/>
          <w:kern w:val="32"/>
          <w:sz w:val="24"/>
          <w:szCs w:val="24"/>
          <w:lang w:val="ro-RO"/>
        </w:rPr>
        <w:t>Rezumatul activită</w:t>
      </w:r>
      <w:r w:rsidR="00D61877" w:rsidRPr="00D61877">
        <w:rPr>
          <w:rFonts w:ascii="Times New Roman" w:hAnsi="Times New Roman"/>
          <w:b/>
          <w:bCs/>
          <w:kern w:val="32"/>
          <w:sz w:val="24"/>
          <w:szCs w:val="24"/>
          <w:lang w:val="ro-RO"/>
        </w:rPr>
        <w:t>ț</w:t>
      </w:r>
      <w:r w:rsidRPr="00D61877">
        <w:rPr>
          <w:rFonts w:ascii="Times New Roman" w:hAnsi="Times New Roman"/>
          <w:b/>
          <w:bCs/>
          <w:kern w:val="32"/>
          <w:sz w:val="24"/>
          <w:szCs w:val="24"/>
          <w:lang w:val="ro-RO"/>
        </w:rPr>
        <w:t xml:space="preserve">ii </w:t>
      </w:r>
      <w:r w:rsidR="00D61877" w:rsidRPr="00D61877">
        <w:rPr>
          <w:rFonts w:ascii="Times New Roman" w:hAnsi="Times New Roman"/>
          <w:b/>
          <w:bCs/>
          <w:kern w:val="32"/>
          <w:sz w:val="24"/>
          <w:szCs w:val="24"/>
          <w:lang w:val="ro-RO"/>
        </w:rPr>
        <w:t>ș</w:t>
      </w:r>
      <w:r w:rsidRPr="00D61877">
        <w:rPr>
          <w:rFonts w:ascii="Times New Roman" w:hAnsi="Times New Roman"/>
          <w:b/>
          <w:bCs/>
          <w:kern w:val="32"/>
          <w:sz w:val="24"/>
          <w:szCs w:val="24"/>
          <w:lang w:val="ro-RO"/>
        </w:rPr>
        <w:t>i a rezultatelor ob</w:t>
      </w:r>
      <w:r w:rsidR="00D61877" w:rsidRPr="00D61877">
        <w:rPr>
          <w:rFonts w:ascii="Times New Roman" w:hAnsi="Times New Roman"/>
          <w:b/>
          <w:bCs/>
          <w:kern w:val="32"/>
          <w:sz w:val="24"/>
          <w:szCs w:val="24"/>
          <w:lang w:val="ro-RO"/>
        </w:rPr>
        <w:t>ț</w:t>
      </w:r>
      <w:r w:rsidRPr="00D61877">
        <w:rPr>
          <w:rFonts w:ascii="Times New Roman" w:hAnsi="Times New Roman"/>
          <w:b/>
          <w:bCs/>
          <w:kern w:val="32"/>
          <w:sz w:val="24"/>
          <w:szCs w:val="24"/>
          <w:lang w:val="ro-RO"/>
        </w:rPr>
        <w:t xml:space="preserve">inute în </w:t>
      </w:r>
      <w:r w:rsidR="009010C6"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w:t>
      </w:r>
      <w:r w:rsidR="009010C6" w:rsidRPr="00D61877">
        <w:rPr>
          <w:rFonts w:ascii="Times New Roman" w:hAnsi="Times New Roman"/>
          <w:b/>
          <w:bCs/>
          <w:kern w:val="32"/>
          <w:sz w:val="24"/>
          <w:szCs w:val="24"/>
          <w:lang w:val="ro-RO"/>
        </w:rPr>
        <w:t>4</w:t>
      </w:r>
      <w:bookmarkEnd w:id="1"/>
    </w:p>
    <w:p w14:paraId="75A2F31F" w14:textId="77777777" w:rsidR="002D55C4" w:rsidRDefault="002D55C4" w:rsidP="00FE6BF1">
      <w:pPr>
        <w:pStyle w:val="Frspaiere"/>
        <w:spacing w:line="276" w:lineRule="auto"/>
        <w:jc w:val="center"/>
        <w:rPr>
          <w:rFonts w:ascii="Times New Roman" w:eastAsia="Times New Roman" w:hAnsi="Times New Roman"/>
          <w:b/>
          <w:bCs/>
          <w:iCs/>
        </w:rPr>
      </w:pPr>
      <w:r w:rsidRPr="002D55C4">
        <w:rPr>
          <w:rFonts w:ascii="Times New Roman" w:eastAsia="Times New Roman" w:hAnsi="Times New Roman"/>
          <w:b/>
          <w:bCs/>
          <w:iCs/>
        </w:rPr>
        <w:t xml:space="preserve">INGINERIA MATERIALELOR NANOSTRUCTURATE FUNCȚIONALE </w:t>
      </w:r>
    </w:p>
    <w:p w14:paraId="167B4527" w14:textId="15BFAED6" w:rsidR="00FE6BF1" w:rsidRPr="002D55C4" w:rsidRDefault="002D55C4" w:rsidP="00FE6BF1">
      <w:pPr>
        <w:pStyle w:val="Frspaiere"/>
        <w:spacing w:line="276" w:lineRule="auto"/>
        <w:jc w:val="center"/>
        <w:rPr>
          <w:rFonts w:ascii="Times New Roman" w:eastAsia="Times New Roman" w:hAnsi="Times New Roman"/>
          <w:b/>
          <w:bCs/>
          <w:iCs/>
          <w:vertAlign w:val="subscript"/>
        </w:rPr>
      </w:pPr>
      <w:r w:rsidRPr="002D55C4">
        <w:rPr>
          <w:rFonts w:ascii="Times New Roman" w:eastAsia="Times New Roman" w:hAnsi="Times New Roman"/>
          <w:b/>
          <w:bCs/>
          <w:iCs/>
        </w:rPr>
        <w:t>PE BAZA SI, SIGE, ZNO, INGAALN, SNO</w:t>
      </w:r>
      <w:r w:rsidRPr="002D55C4">
        <w:rPr>
          <w:rFonts w:ascii="Times New Roman" w:eastAsia="Times New Roman" w:hAnsi="Times New Roman"/>
          <w:b/>
          <w:bCs/>
          <w:iCs/>
          <w:vertAlign w:val="subscript"/>
        </w:rPr>
        <w:t>2</w:t>
      </w:r>
      <w:r w:rsidRPr="002D55C4">
        <w:rPr>
          <w:rFonts w:ascii="Times New Roman" w:eastAsia="Times New Roman" w:hAnsi="Times New Roman"/>
          <w:b/>
          <w:bCs/>
          <w:iCs/>
        </w:rPr>
        <w:t xml:space="preserve"> ȘI IN</w:t>
      </w:r>
      <w:r w:rsidRPr="002D55C4">
        <w:rPr>
          <w:rFonts w:ascii="Times New Roman" w:eastAsia="Times New Roman" w:hAnsi="Times New Roman"/>
          <w:b/>
          <w:bCs/>
          <w:iCs/>
          <w:vertAlign w:val="subscript"/>
        </w:rPr>
        <w:t>2</w:t>
      </w:r>
      <w:r w:rsidRPr="002D55C4">
        <w:rPr>
          <w:rFonts w:ascii="Times New Roman" w:eastAsia="Times New Roman" w:hAnsi="Times New Roman"/>
          <w:b/>
          <w:bCs/>
          <w:iCs/>
        </w:rPr>
        <w:t>O</w:t>
      </w:r>
      <w:r w:rsidRPr="002D55C4">
        <w:rPr>
          <w:rFonts w:ascii="Times New Roman" w:eastAsia="Times New Roman" w:hAnsi="Times New Roman"/>
          <w:b/>
          <w:bCs/>
          <w:iCs/>
          <w:vertAlign w:val="subscript"/>
        </w:rPr>
        <w:t>3</w:t>
      </w:r>
    </w:p>
    <w:p w14:paraId="54E23BC0" w14:textId="77777777" w:rsidR="00FE6BF1" w:rsidRPr="002D55C4" w:rsidRDefault="00FE6BF1" w:rsidP="002D55C4">
      <w:pPr>
        <w:pStyle w:val="Frspaiere"/>
        <w:jc w:val="center"/>
        <w:rPr>
          <w:rFonts w:ascii="Times New Roman" w:hAnsi="Times New Roman"/>
          <w:bCs/>
          <w:iCs/>
          <w:color w:val="auto"/>
          <w:szCs w:val="32"/>
        </w:rPr>
      </w:pPr>
      <w:r w:rsidRPr="002D55C4">
        <w:rPr>
          <w:rFonts w:ascii="Times New Roman" w:hAnsi="Times New Roman"/>
          <w:bCs/>
          <w:iCs/>
          <w:color w:val="auto"/>
          <w:szCs w:val="32"/>
        </w:rPr>
        <w:t xml:space="preserve">(denumirea </w:t>
      </w:r>
      <w:r w:rsidR="009010C6" w:rsidRPr="002D55C4">
        <w:rPr>
          <w:rFonts w:ascii="Times New Roman" w:hAnsi="Times New Roman"/>
          <w:bCs/>
          <w:iCs/>
          <w:color w:val="auto"/>
          <w:szCs w:val="32"/>
        </w:rPr>
        <w:t>subprogram</w:t>
      </w:r>
      <w:r w:rsidRPr="002D55C4">
        <w:rPr>
          <w:rFonts w:ascii="Times New Roman" w:hAnsi="Times New Roman"/>
          <w:bCs/>
          <w:iCs/>
          <w:color w:val="auto"/>
          <w:szCs w:val="32"/>
        </w:rPr>
        <w:t>ului)</w:t>
      </w:r>
    </w:p>
    <w:p w14:paraId="77436905" w14:textId="77777777" w:rsidR="002D55C4" w:rsidRDefault="002D55C4" w:rsidP="002D55C4">
      <w:pPr>
        <w:spacing w:after="0" w:line="240" w:lineRule="auto"/>
        <w:rPr>
          <w:rFonts w:ascii="Times New Roman" w:hAnsi="Times New Roman"/>
          <w:bCs/>
          <w:sz w:val="24"/>
          <w:szCs w:val="24"/>
          <w:lang w:val="ro-RO"/>
        </w:rPr>
      </w:pPr>
    </w:p>
    <w:p w14:paraId="061B1EED" w14:textId="7020E71D" w:rsidR="00FE6BF1" w:rsidRDefault="00FE6BF1" w:rsidP="002D55C4">
      <w:pPr>
        <w:spacing w:after="0" w:line="240" w:lineRule="auto"/>
        <w:rPr>
          <w:rFonts w:ascii="Times New Roman" w:eastAsia="Times New Roman" w:hAnsi="Times New Roman"/>
          <w:b/>
          <w:color w:val="000000"/>
          <w:sz w:val="24"/>
          <w:szCs w:val="24"/>
          <w:shd w:val="clear" w:color="auto" w:fill="FFFFFF"/>
        </w:rPr>
      </w:pPr>
      <w:r w:rsidRPr="002D55C4">
        <w:rPr>
          <w:rFonts w:ascii="Times New Roman" w:hAnsi="Times New Roman"/>
          <w:bCs/>
          <w:sz w:val="24"/>
          <w:szCs w:val="24"/>
          <w:lang w:val="ro-RO"/>
        </w:rPr>
        <w:t>C</w:t>
      </w:r>
      <w:r w:rsidR="009010C6" w:rsidRPr="002D55C4">
        <w:rPr>
          <w:rFonts w:ascii="Times New Roman" w:hAnsi="Times New Roman"/>
          <w:bCs/>
          <w:sz w:val="24"/>
          <w:szCs w:val="24"/>
          <w:lang w:val="ro-RO"/>
        </w:rPr>
        <w:t>odu</w:t>
      </w:r>
      <w:r w:rsidRPr="002D55C4">
        <w:rPr>
          <w:rFonts w:ascii="Times New Roman" w:hAnsi="Times New Roman"/>
          <w:bCs/>
          <w:sz w:val="24"/>
          <w:szCs w:val="24"/>
          <w:lang w:val="ro-RO"/>
        </w:rPr>
        <w:t xml:space="preserve">l </w:t>
      </w:r>
      <w:r w:rsidR="009010C6" w:rsidRPr="002D55C4">
        <w:rPr>
          <w:rFonts w:ascii="Times New Roman" w:hAnsi="Times New Roman"/>
          <w:bCs/>
          <w:color w:val="000000"/>
          <w:kern w:val="32"/>
          <w:sz w:val="24"/>
          <w:szCs w:val="24"/>
          <w:lang w:val="ro-RO"/>
        </w:rPr>
        <w:t>subprogram</w:t>
      </w:r>
      <w:r w:rsidRPr="002D55C4">
        <w:rPr>
          <w:rFonts w:ascii="Times New Roman" w:hAnsi="Times New Roman"/>
          <w:bCs/>
          <w:sz w:val="24"/>
          <w:szCs w:val="24"/>
          <w:lang w:val="ro-RO"/>
        </w:rPr>
        <w:t xml:space="preserve">ului </w:t>
      </w:r>
      <w:r w:rsidR="009D6990" w:rsidRPr="002D55C4">
        <w:rPr>
          <w:rFonts w:ascii="Times New Roman" w:eastAsia="Times New Roman" w:hAnsi="Times New Roman"/>
          <w:b/>
          <w:color w:val="000000"/>
          <w:sz w:val="24"/>
          <w:szCs w:val="24"/>
          <w:shd w:val="clear" w:color="auto" w:fill="FFFFFF"/>
        </w:rPr>
        <w:t>011208</w:t>
      </w:r>
    </w:p>
    <w:p w14:paraId="394F3EF1" w14:textId="77777777" w:rsidR="002D55C4" w:rsidRPr="002D55C4" w:rsidRDefault="002D55C4" w:rsidP="002D55C4">
      <w:pPr>
        <w:spacing w:after="0" w:line="240" w:lineRule="auto"/>
        <w:rPr>
          <w:rFonts w:ascii="Times New Roman" w:hAnsi="Times New Roman"/>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BA0DF5" w:rsidRPr="00D61877" w14:paraId="5C337D4D" w14:textId="77777777" w:rsidTr="002D55C4">
        <w:tc>
          <w:tcPr>
            <w:tcW w:w="5000" w:type="pct"/>
            <w:shd w:val="clear" w:color="auto" w:fill="auto"/>
          </w:tcPr>
          <w:p w14:paraId="018BC8C2" w14:textId="77777777" w:rsidR="001F174D" w:rsidRPr="001F174D" w:rsidRDefault="00186256" w:rsidP="002D55C4">
            <w:pPr>
              <w:spacing w:after="0" w:line="360" w:lineRule="auto"/>
              <w:jc w:val="both"/>
              <w:rPr>
                <w:rFonts w:ascii="Times New Roman" w:eastAsia="Times New Roman" w:hAnsi="Times New Roman"/>
                <w:sz w:val="24"/>
                <w:szCs w:val="24"/>
                <w:lang w:val="ro-RO"/>
              </w:rPr>
            </w:pPr>
            <w:proofErr w:type="spellStart"/>
            <w:r>
              <w:rPr>
                <w:rFonts w:ascii="Times New Roman" w:eastAsia="Times New Roman" w:hAnsi="Times New Roman"/>
                <w:sz w:val="24"/>
                <w:szCs w:val="24"/>
              </w:rPr>
              <w:t>În</w:t>
            </w:r>
            <w:proofErr w:type="spellEnd"/>
            <w:r w:rsidR="001F174D" w:rsidRPr="001F174D">
              <w:rPr>
                <w:rFonts w:ascii="Times New Roman" w:eastAsia="Times New Roman" w:hAnsi="Times New Roman"/>
                <w:sz w:val="24"/>
                <w:szCs w:val="24"/>
                <w:lang w:val="ro-RO"/>
              </w:rPr>
              <w:t xml:space="preserve"> prima etapă </w:t>
            </w:r>
            <w:proofErr w:type="gramStart"/>
            <w:r w:rsidR="001F174D" w:rsidRPr="001F174D">
              <w:rPr>
                <w:rFonts w:ascii="Times New Roman" w:eastAsia="Times New Roman" w:hAnsi="Times New Roman"/>
                <w:sz w:val="24"/>
                <w:szCs w:val="24"/>
                <w:lang w:val="ro-RO"/>
              </w:rPr>
              <w:t>a</w:t>
            </w:r>
            <w:proofErr w:type="gramEnd"/>
            <w:r w:rsidR="001F174D" w:rsidRPr="001F174D">
              <w:rPr>
                <w:rFonts w:ascii="Times New Roman" w:eastAsia="Times New Roman" w:hAnsi="Times New Roman"/>
                <w:sz w:val="24"/>
                <w:szCs w:val="24"/>
                <w:lang w:val="ro-RO"/>
              </w:rPr>
              <w:t xml:space="preserve"> implementării subprogramului 011208 </w:t>
            </w:r>
            <w:r w:rsidR="001F174D" w:rsidRPr="001F174D">
              <w:rPr>
                <w:rFonts w:ascii="Times New Roman" w:eastAsia="Times New Roman" w:hAnsi="Times New Roman"/>
                <w:sz w:val="24"/>
                <w:szCs w:val="24"/>
                <w:lang w:val="ro-MD"/>
              </w:rPr>
              <w:t>„</w:t>
            </w:r>
            <w:proofErr w:type="spellStart"/>
            <w:r w:rsidR="001F174D" w:rsidRPr="001F174D">
              <w:rPr>
                <w:rFonts w:ascii="Times New Roman" w:eastAsia="Times New Roman" w:hAnsi="Times New Roman"/>
                <w:i/>
                <w:sz w:val="24"/>
                <w:szCs w:val="24"/>
              </w:rPr>
              <w:t>Ingineria</w:t>
            </w:r>
            <w:proofErr w:type="spellEnd"/>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materialelor</w:t>
            </w:r>
            <w:proofErr w:type="spellEnd"/>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nanostructurate</w:t>
            </w:r>
            <w:proofErr w:type="spellEnd"/>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funcționale</w:t>
            </w:r>
            <w:proofErr w:type="spellEnd"/>
            <w:r w:rsidR="001F174D" w:rsidRPr="001F174D">
              <w:rPr>
                <w:rFonts w:ascii="Times New Roman" w:eastAsia="Times New Roman" w:hAnsi="Times New Roman"/>
                <w:i/>
                <w:sz w:val="24"/>
                <w:szCs w:val="24"/>
              </w:rPr>
              <w:t xml:space="preserve"> pe </w:t>
            </w:r>
            <w:proofErr w:type="spellStart"/>
            <w:r w:rsidR="001F174D" w:rsidRPr="001F174D">
              <w:rPr>
                <w:rFonts w:ascii="Times New Roman" w:eastAsia="Times New Roman" w:hAnsi="Times New Roman"/>
                <w:i/>
                <w:sz w:val="24"/>
                <w:szCs w:val="24"/>
              </w:rPr>
              <w:t>baza</w:t>
            </w:r>
            <w:proofErr w:type="spellEnd"/>
            <w:r w:rsidR="001F174D" w:rsidRPr="001F174D">
              <w:rPr>
                <w:rFonts w:ascii="Times New Roman" w:eastAsia="Times New Roman" w:hAnsi="Times New Roman"/>
                <w:i/>
                <w:sz w:val="24"/>
                <w:szCs w:val="24"/>
              </w:rPr>
              <w:t xml:space="preserve"> Si, </w:t>
            </w:r>
            <w:proofErr w:type="spellStart"/>
            <w:r w:rsidR="001F174D" w:rsidRPr="001F174D">
              <w:rPr>
                <w:rFonts w:ascii="Times New Roman" w:eastAsia="Times New Roman" w:hAnsi="Times New Roman"/>
                <w:i/>
                <w:sz w:val="24"/>
                <w:szCs w:val="24"/>
              </w:rPr>
              <w:t>SiGe</w:t>
            </w:r>
            <w:proofErr w:type="spellEnd"/>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ZnO</w:t>
            </w:r>
            <w:proofErr w:type="spellEnd"/>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InGaAlN</w:t>
            </w:r>
            <w:proofErr w:type="spellEnd"/>
            <w:r w:rsidR="001F174D" w:rsidRPr="001F174D">
              <w:rPr>
                <w:rFonts w:ascii="Times New Roman" w:eastAsia="Times New Roman" w:hAnsi="Times New Roman"/>
                <w:i/>
                <w:sz w:val="24"/>
                <w:szCs w:val="24"/>
              </w:rPr>
              <w:t>, SnO</w:t>
            </w:r>
            <w:r w:rsidR="001F174D" w:rsidRPr="00570FA8">
              <w:rPr>
                <w:rFonts w:ascii="Times New Roman" w:eastAsia="Times New Roman" w:hAnsi="Times New Roman"/>
                <w:i/>
                <w:sz w:val="24"/>
                <w:szCs w:val="24"/>
                <w:vertAlign w:val="subscript"/>
              </w:rPr>
              <w:t>2</w:t>
            </w:r>
            <w:r w:rsidR="001F174D" w:rsidRPr="001F174D">
              <w:rPr>
                <w:rFonts w:ascii="Times New Roman" w:eastAsia="Times New Roman" w:hAnsi="Times New Roman"/>
                <w:i/>
                <w:sz w:val="24"/>
                <w:szCs w:val="24"/>
              </w:rPr>
              <w:t xml:space="preserve"> </w:t>
            </w:r>
            <w:proofErr w:type="spellStart"/>
            <w:r w:rsidR="001F174D" w:rsidRPr="001F174D">
              <w:rPr>
                <w:rFonts w:ascii="Times New Roman" w:eastAsia="Times New Roman" w:hAnsi="Times New Roman"/>
                <w:i/>
                <w:sz w:val="24"/>
                <w:szCs w:val="24"/>
              </w:rPr>
              <w:t>și</w:t>
            </w:r>
            <w:proofErr w:type="spellEnd"/>
            <w:r w:rsidR="001F174D" w:rsidRPr="001F174D">
              <w:rPr>
                <w:rFonts w:ascii="Times New Roman" w:eastAsia="Times New Roman" w:hAnsi="Times New Roman"/>
                <w:i/>
                <w:sz w:val="24"/>
                <w:szCs w:val="24"/>
              </w:rPr>
              <w:t xml:space="preserve"> In</w:t>
            </w:r>
            <w:r w:rsidR="001F174D" w:rsidRPr="001F174D">
              <w:rPr>
                <w:rFonts w:ascii="Times New Roman" w:eastAsia="Times New Roman" w:hAnsi="Times New Roman"/>
                <w:i/>
                <w:sz w:val="24"/>
                <w:szCs w:val="24"/>
                <w:vertAlign w:val="subscript"/>
              </w:rPr>
              <w:t>2</w:t>
            </w:r>
            <w:r w:rsidR="001F174D" w:rsidRPr="001F174D">
              <w:rPr>
                <w:rFonts w:ascii="Times New Roman" w:eastAsia="Times New Roman" w:hAnsi="Times New Roman"/>
                <w:i/>
                <w:sz w:val="24"/>
                <w:szCs w:val="24"/>
              </w:rPr>
              <w:t>O</w:t>
            </w:r>
            <w:r w:rsidR="001F174D" w:rsidRPr="001F174D">
              <w:rPr>
                <w:rFonts w:ascii="Times New Roman" w:eastAsia="Times New Roman" w:hAnsi="Times New Roman"/>
                <w:i/>
                <w:sz w:val="24"/>
                <w:szCs w:val="24"/>
                <w:vertAlign w:val="subscript"/>
              </w:rPr>
              <w:t>3</w:t>
            </w:r>
            <w:r w:rsidR="001F174D" w:rsidRPr="001F174D">
              <w:rPr>
                <w:rFonts w:ascii="Times New Roman" w:eastAsia="Times New Roman" w:hAnsi="Times New Roman"/>
                <w:sz w:val="24"/>
                <w:szCs w:val="24"/>
                <w:lang w:val="ro-MD"/>
              </w:rPr>
              <w:t>”</w:t>
            </w:r>
            <w:r w:rsidR="001F174D" w:rsidRPr="001F174D">
              <w:rPr>
                <w:rFonts w:ascii="Times New Roman" w:eastAsia="Times New Roman" w:hAnsi="Times New Roman"/>
                <w:sz w:val="24"/>
                <w:szCs w:val="24"/>
                <w:lang w:val="ro-RO"/>
              </w:rPr>
              <w:t xml:space="preserve"> (anul 2024), </w:t>
            </w:r>
            <w:r w:rsidR="001F174D" w:rsidRPr="001F174D">
              <w:rPr>
                <w:rFonts w:ascii="Times New Roman" w:eastAsia="Times New Roman" w:hAnsi="Times New Roman"/>
                <w:sz w:val="24"/>
                <w:szCs w:val="24"/>
                <w:lang w:val="ro-MD"/>
              </w:rPr>
              <w:t xml:space="preserve">au fost studiate </w:t>
            </w:r>
            <w:r w:rsidR="001F174D" w:rsidRPr="001F174D">
              <w:rPr>
                <w:rFonts w:ascii="Times New Roman" w:eastAsia="Times New Roman" w:hAnsi="Times New Roman"/>
                <w:sz w:val="24"/>
                <w:szCs w:val="24"/>
                <w:lang w:val="ro-RO"/>
              </w:rPr>
              <w:t xml:space="preserve">teoretic proprietățile structurale, electronice și </w:t>
            </w:r>
            <w:proofErr w:type="spellStart"/>
            <w:r w:rsidR="001F174D" w:rsidRPr="001F174D">
              <w:rPr>
                <w:rFonts w:ascii="Times New Roman" w:eastAsia="Times New Roman" w:hAnsi="Times New Roman"/>
                <w:sz w:val="24"/>
                <w:szCs w:val="24"/>
                <w:lang w:val="ro-RO"/>
              </w:rPr>
              <w:t>fononice</w:t>
            </w:r>
            <w:proofErr w:type="spellEnd"/>
            <w:r w:rsidR="001F174D" w:rsidRPr="001F174D">
              <w:rPr>
                <w:rFonts w:ascii="Times New Roman" w:eastAsia="Times New Roman" w:hAnsi="Times New Roman"/>
                <w:sz w:val="24"/>
                <w:szCs w:val="24"/>
                <w:lang w:val="ro-RO"/>
              </w:rPr>
              <w:t xml:space="preserve"> ale oxizilor In</w:t>
            </w:r>
            <w:r w:rsidR="001F174D" w:rsidRPr="001F174D">
              <w:rPr>
                <w:rFonts w:ascii="Times New Roman" w:eastAsia="Times New Roman" w:hAnsi="Times New Roman"/>
                <w:sz w:val="24"/>
                <w:szCs w:val="24"/>
                <w:vertAlign w:val="subscript"/>
                <w:lang w:val="ro-RO"/>
              </w:rPr>
              <w:t>2</w:t>
            </w:r>
            <w:r w:rsidR="001F174D" w:rsidRPr="001F174D">
              <w:rPr>
                <w:rFonts w:ascii="Times New Roman" w:eastAsia="Times New Roman" w:hAnsi="Times New Roman"/>
                <w:sz w:val="24"/>
                <w:szCs w:val="24"/>
                <w:lang w:val="ro-RO"/>
              </w:rPr>
              <w:t>O</w:t>
            </w:r>
            <w:r w:rsidR="001F174D" w:rsidRPr="001F174D">
              <w:rPr>
                <w:rFonts w:ascii="Times New Roman" w:eastAsia="Times New Roman" w:hAnsi="Times New Roman"/>
                <w:sz w:val="24"/>
                <w:szCs w:val="24"/>
                <w:vertAlign w:val="subscript"/>
                <w:lang w:val="ro-RO"/>
              </w:rPr>
              <w:t>3</w:t>
            </w:r>
            <w:r w:rsidR="001F174D" w:rsidRPr="001F174D">
              <w:rPr>
                <w:rFonts w:ascii="Times New Roman" w:eastAsia="Times New Roman" w:hAnsi="Times New Roman"/>
                <w:sz w:val="24"/>
                <w:szCs w:val="24"/>
                <w:lang w:val="ro-RO"/>
              </w:rPr>
              <w:t xml:space="preserve"> cu defecte biatomice Pb-Tl, precum și conductibilitatea termică a </w:t>
            </w:r>
            <w:proofErr w:type="spellStart"/>
            <w:r w:rsidR="001F174D" w:rsidRPr="001F174D">
              <w:rPr>
                <w:rFonts w:ascii="Times New Roman" w:eastAsia="Times New Roman" w:hAnsi="Times New Roman"/>
                <w:sz w:val="24"/>
                <w:szCs w:val="24"/>
                <w:lang w:val="ro-RO"/>
              </w:rPr>
              <w:t>nanofirelor</w:t>
            </w:r>
            <w:proofErr w:type="spellEnd"/>
            <w:r w:rsidR="001F174D" w:rsidRPr="001F174D">
              <w:rPr>
                <w:rFonts w:ascii="Times New Roman" w:eastAsia="Times New Roman" w:hAnsi="Times New Roman"/>
                <w:sz w:val="24"/>
                <w:szCs w:val="24"/>
                <w:lang w:val="ro-RO"/>
              </w:rPr>
              <w:t xml:space="preserve"> de germaniu. </w:t>
            </w:r>
          </w:p>
          <w:p w14:paraId="6AA15F6A" w14:textId="77777777" w:rsidR="001F174D" w:rsidRPr="001F174D" w:rsidRDefault="001F174D" w:rsidP="002D55C4">
            <w:pPr>
              <w:spacing w:after="0" w:line="360" w:lineRule="auto"/>
              <w:jc w:val="both"/>
              <w:rPr>
                <w:rFonts w:ascii="Times New Roman" w:eastAsia="Times New Roman" w:hAnsi="Times New Roman"/>
                <w:sz w:val="24"/>
                <w:szCs w:val="24"/>
                <w:lang w:val="ro-RO"/>
              </w:rPr>
            </w:pPr>
            <w:r w:rsidRPr="001F174D">
              <w:rPr>
                <w:rFonts w:ascii="Times New Roman" w:eastAsia="Times New Roman" w:hAnsi="Times New Roman"/>
                <w:sz w:val="24"/>
                <w:szCs w:val="24"/>
                <w:lang w:val="ro-RO"/>
              </w:rPr>
              <w:t xml:space="preserve">S-a demonstrat, că defectele biatomice Pb-Tl influențează semnificativ proprietățile structurale, electronice și de conductibilitate termică </w:t>
            </w:r>
            <w:proofErr w:type="spellStart"/>
            <w:r w:rsidRPr="001F174D">
              <w:rPr>
                <w:rFonts w:ascii="Times New Roman" w:eastAsia="Times New Roman" w:hAnsi="Times New Roman"/>
                <w:sz w:val="24"/>
                <w:szCs w:val="24"/>
                <w:lang w:val="ro-RO"/>
              </w:rPr>
              <w:t>fononică</w:t>
            </w:r>
            <w:proofErr w:type="spellEnd"/>
            <w:r w:rsidRPr="001F174D">
              <w:rPr>
                <w:rFonts w:ascii="Times New Roman" w:eastAsia="Times New Roman" w:hAnsi="Times New Roman"/>
                <w:sz w:val="24"/>
                <w:szCs w:val="24"/>
                <w:lang w:val="ro-RO"/>
              </w:rPr>
              <w:t xml:space="preserve"> ale In</w:t>
            </w:r>
            <w:r w:rsidRPr="001F174D">
              <w:rPr>
                <w:rFonts w:ascii="Times New Roman" w:eastAsia="Times New Roman" w:hAnsi="Times New Roman"/>
                <w:sz w:val="24"/>
                <w:szCs w:val="24"/>
                <w:vertAlign w:val="subscript"/>
                <w:lang w:val="ro-RO"/>
              </w:rPr>
              <w:t>2</w:t>
            </w:r>
            <w:r w:rsidRPr="001F174D">
              <w:rPr>
                <w:rFonts w:ascii="Times New Roman" w:eastAsia="Times New Roman" w:hAnsi="Times New Roman"/>
                <w:sz w:val="24"/>
                <w:szCs w:val="24"/>
                <w:lang w:val="ro-RO"/>
              </w:rPr>
              <w:t>O</w:t>
            </w:r>
            <w:r w:rsidRPr="001F174D">
              <w:rPr>
                <w:rFonts w:ascii="Times New Roman" w:eastAsia="Times New Roman" w:hAnsi="Times New Roman"/>
                <w:sz w:val="24"/>
                <w:szCs w:val="24"/>
                <w:vertAlign w:val="subscript"/>
                <w:lang w:val="ro-RO"/>
              </w:rPr>
              <w:t>3</w:t>
            </w:r>
            <w:r w:rsidRPr="001F174D">
              <w:rPr>
                <w:rFonts w:ascii="Times New Roman" w:eastAsia="Times New Roman" w:hAnsi="Times New Roman"/>
                <w:sz w:val="24"/>
                <w:szCs w:val="24"/>
                <w:lang w:val="ro-RO"/>
              </w:rPr>
              <w:t xml:space="preserve">. Astfel de defecte micșorează considerabil interacțiunile interatomice în rețeaua cristalină, ceea ce duce la creșterea amplitudinii de deplasare a atomilor din poziția de echilibru. În spectrul </w:t>
            </w:r>
            <w:proofErr w:type="spellStart"/>
            <w:r w:rsidRPr="001F174D">
              <w:rPr>
                <w:rFonts w:ascii="Times New Roman" w:eastAsia="Times New Roman" w:hAnsi="Times New Roman"/>
                <w:sz w:val="24"/>
                <w:szCs w:val="24"/>
                <w:lang w:val="ro-RO"/>
              </w:rPr>
              <w:t>fononic</w:t>
            </w:r>
            <w:proofErr w:type="spellEnd"/>
            <w:r w:rsidRPr="001F174D">
              <w:rPr>
                <w:rFonts w:ascii="Times New Roman" w:eastAsia="Times New Roman" w:hAnsi="Times New Roman"/>
                <w:sz w:val="24"/>
                <w:szCs w:val="24"/>
                <w:lang w:val="ro-RO"/>
              </w:rPr>
              <w:t xml:space="preserve"> au fost identificate moduri </w:t>
            </w:r>
            <w:proofErr w:type="spellStart"/>
            <w:r w:rsidRPr="001F174D">
              <w:rPr>
                <w:rFonts w:ascii="Times New Roman" w:eastAsia="Times New Roman" w:hAnsi="Times New Roman"/>
                <w:sz w:val="24"/>
                <w:szCs w:val="24"/>
                <w:lang w:val="ro-RO"/>
              </w:rPr>
              <w:t>fononice</w:t>
            </w:r>
            <w:proofErr w:type="spellEnd"/>
            <w:r w:rsidRPr="001F174D">
              <w:rPr>
                <w:rFonts w:ascii="Times New Roman" w:eastAsia="Times New Roman" w:hAnsi="Times New Roman"/>
                <w:sz w:val="24"/>
                <w:szCs w:val="24"/>
                <w:lang w:val="ro-RO"/>
              </w:rPr>
              <w:t xml:space="preserve"> localizate, cu energie redusă, asociate cu Pb și Tl, care intensifică dispersia fononilor, ceea ce, la rândul său, reduce </w:t>
            </w:r>
            <w:proofErr w:type="spellStart"/>
            <w:r w:rsidRPr="001F174D">
              <w:rPr>
                <w:rFonts w:ascii="Times New Roman" w:eastAsia="Times New Roman" w:hAnsi="Times New Roman"/>
                <w:sz w:val="24"/>
                <w:szCs w:val="24"/>
                <w:lang w:val="ro-RO"/>
              </w:rPr>
              <w:t>conducti</w:t>
            </w:r>
            <w:r w:rsidRPr="001F174D">
              <w:rPr>
                <w:rFonts w:ascii="Times New Roman" w:eastAsia="Times New Roman" w:hAnsi="Times New Roman"/>
                <w:sz w:val="24"/>
                <w:szCs w:val="24"/>
                <w:lang w:val="ro-MD"/>
              </w:rPr>
              <w:t>bilitatea</w:t>
            </w:r>
            <w:proofErr w:type="spellEnd"/>
            <w:r w:rsidRPr="001F174D">
              <w:rPr>
                <w:rFonts w:ascii="Times New Roman" w:eastAsia="Times New Roman" w:hAnsi="Times New Roman"/>
                <w:sz w:val="24"/>
                <w:szCs w:val="24"/>
                <w:lang w:val="ro-RO"/>
              </w:rPr>
              <w:t xml:space="preserve"> termică </w:t>
            </w:r>
            <w:proofErr w:type="spellStart"/>
            <w:r w:rsidRPr="001F174D">
              <w:rPr>
                <w:rFonts w:ascii="Times New Roman" w:eastAsia="Times New Roman" w:hAnsi="Times New Roman"/>
                <w:sz w:val="24"/>
                <w:szCs w:val="24"/>
                <w:lang w:val="ro-RO"/>
              </w:rPr>
              <w:t>fononică</w:t>
            </w:r>
            <w:proofErr w:type="spellEnd"/>
            <w:r w:rsidRPr="001F174D">
              <w:rPr>
                <w:rFonts w:ascii="Times New Roman" w:eastAsia="Times New Roman" w:hAnsi="Times New Roman"/>
                <w:sz w:val="24"/>
                <w:szCs w:val="24"/>
                <w:lang w:val="ro-RO"/>
              </w:rPr>
              <w:t xml:space="preserve"> în comparație cu conductibilitatea termică a In</w:t>
            </w:r>
            <w:r w:rsidRPr="001F174D">
              <w:rPr>
                <w:rFonts w:ascii="Times New Roman" w:eastAsia="Times New Roman" w:hAnsi="Times New Roman"/>
                <w:sz w:val="24"/>
                <w:szCs w:val="24"/>
                <w:vertAlign w:val="subscript"/>
                <w:lang w:val="ro-RO"/>
              </w:rPr>
              <w:t>2</w:t>
            </w:r>
            <w:r w:rsidRPr="001F174D">
              <w:rPr>
                <w:rFonts w:ascii="Times New Roman" w:eastAsia="Times New Roman" w:hAnsi="Times New Roman"/>
                <w:sz w:val="24"/>
                <w:szCs w:val="24"/>
                <w:lang w:val="ro-RO"/>
              </w:rPr>
              <w:t>O</w:t>
            </w:r>
            <w:r w:rsidRPr="001F174D">
              <w:rPr>
                <w:rFonts w:ascii="Times New Roman" w:eastAsia="Times New Roman" w:hAnsi="Times New Roman"/>
                <w:sz w:val="24"/>
                <w:szCs w:val="24"/>
                <w:vertAlign w:val="subscript"/>
                <w:lang w:val="ro-RO"/>
              </w:rPr>
              <w:t xml:space="preserve">3 </w:t>
            </w:r>
            <w:r w:rsidRPr="001F174D">
              <w:rPr>
                <w:rFonts w:ascii="Times New Roman" w:eastAsia="Times New Roman" w:hAnsi="Times New Roman"/>
                <w:sz w:val="24"/>
                <w:szCs w:val="24"/>
                <w:lang w:val="ro-RO"/>
              </w:rPr>
              <w:t>pur.</w:t>
            </w:r>
          </w:p>
          <w:p w14:paraId="4BD65467" w14:textId="77777777" w:rsidR="001F174D" w:rsidRPr="001F174D" w:rsidRDefault="001F174D" w:rsidP="002D55C4">
            <w:pPr>
              <w:spacing w:after="0" w:line="360" w:lineRule="auto"/>
              <w:jc w:val="both"/>
              <w:rPr>
                <w:rFonts w:ascii="Times New Roman" w:eastAsia="Times New Roman" w:hAnsi="Times New Roman"/>
                <w:sz w:val="24"/>
                <w:szCs w:val="24"/>
                <w:lang w:val="ro-MD"/>
              </w:rPr>
            </w:pPr>
            <w:r w:rsidRPr="001F174D">
              <w:rPr>
                <w:rFonts w:ascii="Times New Roman" w:eastAsia="Times New Roman" w:hAnsi="Times New Roman"/>
                <w:sz w:val="24"/>
                <w:szCs w:val="24"/>
                <w:lang w:val="ro-RO"/>
              </w:rPr>
              <w:t xml:space="preserve">De asemenea am arătat, că în </w:t>
            </w:r>
            <w:proofErr w:type="spellStart"/>
            <w:r w:rsidRPr="001F174D">
              <w:rPr>
                <w:rFonts w:ascii="Times New Roman" w:eastAsia="Times New Roman" w:hAnsi="Times New Roman"/>
                <w:sz w:val="24"/>
                <w:szCs w:val="24"/>
                <w:lang w:val="ro-RO"/>
              </w:rPr>
              <w:t>nanofirele</w:t>
            </w:r>
            <w:proofErr w:type="spellEnd"/>
            <w:r w:rsidRPr="001F174D">
              <w:rPr>
                <w:rFonts w:ascii="Times New Roman" w:eastAsia="Times New Roman" w:hAnsi="Times New Roman"/>
                <w:sz w:val="24"/>
                <w:szCs w:val="24"/>
                <w:lang w:val="ro-RO"/>
              </w:rPr>
              <w:t xml:space="preserve"> de germaniu cu diametrul de 5–50 nm are loc o </w:t>
            </w:r>
            <w:proofErr w:type="spellStart"/>
            <w:r w:rsidRPr="001F174D">
              <w:rPr>
                <w:rFonts w:ascii="Times New Roman" w:eastAsia="Times New Roman" w:hAnsi="Times New Roman"/>
                <w:sz w:val="24"/>
                <w:szCs w:val="24"/>
                <w:lang w:val="ro-RO"/>
              </w:rPr>
              <w:t>împraștiere</w:t>
            </w:r>
            <w:proofErr w:type="spellEnd"/>
            <w:r w:rsidRPr="001F174D">
              <w:rPr>
                <w:rFonts w:ascii="Times New Roman" w:eastAsia="Times New Roman" w:hAnsi="Times New Roman"/>
                <w:sz w:val="24"/>
                <w:szCs w:val="24"/>
                <w:lang w:val="ro-RO"/>
              </w:rPr>
              <w:t xml:space="preserve"> intensă a fononilor pe suprafața </w:t>
            </w:r>
            <w:proofErr w:type="spellStart"/>
            <w:r w:rsidRPr="001F174D">
              <w:rPr>
                <w:rFonts w:ascii="Times New Roman" w:eastAsia="Times New Roman" w:hAnsi="Times New Roman"/>
                <w:sz w:val="24"/>
                <w:szCs w:val="24"/>
                <w:lang w:val="ro-RO"/>
              </w:rPr>
              <w:t>nanofirelor</w:t>
            </w:r>
            <w:proofErr w:type="spellEnd"/>
            <w:r w:rsidRPr="001F174D">
              <w:rPr>
                <w:rFonts w:ascii="Times New Roman" w:eastAsia="Times New Roman" w:hAnsi="Times New Roman"/>
                <w:sz w:val="24"/>
                <w:szCs w:val="24"/>
                <w:lang w:val="ro-RO"/>
              </w:rPr>
              <w:t>, ceea ce determină o scădere semnificativă a conductibilității termice în comparație cu germaniul volumetric: de 3-20 de ori, în funcție de temperatură și de rugozitatea suprafeței.</w:t>
            </w:r>
          </w:p>
          <w:p w14:paraId="7870D220" w14:textId="77777777" w:rsidR="001F174D" w:rsidRPr="001F174D" w:rsidRDefault="001F174D" w:rsidP="002D55C4">
            <w:pPr>
              <w:spacing w:after="0" w:line="360" w:lineRule="auto"/>
              <w:jc w:val="both"/>
              <w:rPr>
                <w:rFonts w:ascii="Times New Roman" w:eastAsia="Times New Roman" w:hAnsi="Times New Roman"/>
                <w:sz w:val="24"/>
                <w:szCs w:val="24"/>
                <w:lang w:val="ro-RO"/>
              </w:rPr>
            </w:pPr>
            <w:r w:rsidRPr="001F174D">
              <w:rPr>
                <w:rFonts w:ascii="Times New Roman" w:eastAsia="Times New Roman" w:hAnsi="Times New Roman"/>
                <w:sz w:val="24"/>
                <w:szCs w:val="24"/>
                <w:lang w:val="ro-RO"/>
              </w:rPr>
              <w:t>Rezultatele obținute arată, că atât oxizii In</w:t>
            </w:r>
            <w:r w:rsidRPr="001F174D">
              <w:rPr>
                <w:rFonts w:ascii="Times New Roman" w:eastAsia="Times New Roman" w:hAnsi="Times New Roman"/>
                <w:sz w:val="24"/>
                <w:szCs w:val="24"/>
                <w:vertAlign w:val="subscript"/>
                <w:lang w:val="ro-RO"/>
              </w:rPr>
              <w:t>2</w:t>
            </w:r>
            <w:r w:rsidRPr="001F174D">
              <w:rPr>
                <w:rFonts w:ascii="Times New Roman" w:eastAsia="Times New Roman" w:hAnsi="Times New Roman"/>
                <w:sz w:val="24"/>
                <w:szCs w:val="24"/>
                <w:lang w:val="ro-RO"/>
              </w:rPr>
              <w:t>O</w:t>
            </w:r>
            <w:r w:rsidRPr="001F174D">
              <w:rPr>
                <w:rFonts w:ascii="Times New Roman" w:eastAsia="Times New Roman" w:hAnsi="Times New Roman"/>
                <w:sz w:val="24"/>
                <w:szCs w:val="24"/>
                <w:vertAlign w:val="subscript"/>
                <w:lang w:val="ro-RO"/>
              </w:rPr>
              <w:t>3</w:t>
            </w:r>
            <w:r w:rsidRPr="001F174D">
              <w:rPr>
                <w:rFonts w:ascii="Times New Roman" w:eastAsia="Times New Roman" w:hAnsi="Times New Roman"/>
                <w:sz w:val="24"/>
                <w:szCs w:val="24"/>
                <w:lang w:val="ro-RO"/>
              </w:rPr>
              <w:t xml:space="preserve">:Pb-Tl, cât și </w:t>
            </w:r>
            <w:proofErr w:type="spellStart"/>
            <w:r w:rsidRPr="001F174D">
              <w:rPr>
                <w:rFonts w:ascii="Times New Roman" w:eastAsia="Times New Roman" w:hAnsi="Times New Roman"/>
                <w:sz w:val="24"/>
                <w:szCs w:val="24"/>
                <w:lang w:val="ro-RO"/>
              </w:rPr>
              <w:t>nanofirele</w:t>
            </w:r>
            <w:proofErr w:type="spellEnd"/>
            <w:r w:rsidRPr="001F174D">
              <w:rPr>
                <w:rFonts w:ascii="Times New Roman" w:eastAsia="Times New Roman" w:hAnsi="Times New Roman"/>
                <w:sz w:val="24"/>
                <w:szCs w:val="24"/>
                <w:lang w:val="ro-RO"/>
              </w:rPr>
              <w:t xml:space="preserve"> de germaniu, sunt potențial promițătoare pentru aplicațiile termoelectrice și termoizolante.</w:t>
            </w:r>
          </w:p>
          <w:p w14:paraId="505B5E0A" w14:textId="24981A8F" w:rsidR="00BA0DF5" w:rsidRPr="002D55C4" w:rsidRDefault="001F174D" w:rsidP="002D55C4">
            <w:pPr>
              <w:spacing w:after="0" w:line="360" w:lineRule="auto"/>
              <w:jc w:val="both"/>
              <w:rPr>
                <w:rFonts w:ascii="Times New Roman" w:eastAsia="Times New Roman" w:hAnsi="Times New Roman"/>
                <w:sz w:val="24"/>
                <w:szCs w:val="24"/>
                <w:lang w:val="ro-RO"/>
              </w:rPr>
            </w:pPr>
            <w:r w:rsidRPr="001F174D">
              <w:rPr>
                <w:rFonts w:ascii="Times New Roman" w:eastAsia="Times New Roman" w:hAnsi="Times New Roman"/>
                <w:bCs/>
                <w:kern w:val="32"/>
                <w:sz w:val="24"/>
                <w:szCs w:val="24"/>
                <w:lang w:val="ro-RO"/>
              </w:rPr>
              <w:t xml:space="preserve">Pe baza rezultatelor științifice obținute în cadrul subprogramului, în anul 2024 au fost publicate </w:t>
            </w:r>
            <w:r w:rsidRPr="001F174D">
              <w:rPr>
                <w:rFonts w:ascii="Times New Roman" w:eastAsia="Times New Roman" w:hAnsi="Times New Roman"/>
                <w:b/>
                <w:bCs/>
                <w:i/>
                <w:kern w:val="32"/>
                <w:sz w:val="24"/>
                <w:szCs w:val="24"/>
                <w:lang w:val="ro-RO"/>
              </w:rPr>
              <w:t>8 articole</w:t>
            </w:r>
            <w:r w:rsidRPr="001F174D">
              <w:rPr>
                <w:rFonts w:ascii="Times New Roman" w:eastAsia="Times New Roman" w:hAnsi="Times New Roman"/>
                <w:bCs/>
                <w:kern w:val="32"/>
                <w:sz w:val="24"/>
                <w:szCs w:val="24"/>
                <w:lang w:val="ro-RO"/>
              </w:rPr>
              <w:t xml:space="preserve"> în reviste științifice internaționale cu </w:t>
            </w:r>
            <w:r w:rsidRPr="001F174D">
              <w:rPr>
                <w:rFonts w:ascii="Times New Roman" w:eastAsia="Times New Roman" w:hAnsi="Times New Roman"/>
                <w:bCs/>
                <w:i/>
                <w:kern w:val="32"/>
                <w:sz w:val="24"/>
                <w:szCs w:val="24"/>
                <w:lang w:val="ro-RO"/>
              </w:rPr>
              <w:t>factor de impact ISI</w:t>
            </w:r>
            <w:r w:rsidRPr="001F174D">
              <w:rPr>
                <w:rFonts w:ascii="Times New Roman" w:eastAsia="Times New Roman" w:hAnsi="Times New Roman"/>
                <w:bCs/>
                <w:kern w:val="32"/>
                <w:sz w:val="24"/>
                <w:szCs w:val="24"/>
                <w:lang w:val="ro-RO"/>
              </w:rPr>
              <w:t xml:space="preserve"> și </w:t>
            </w:r>
            <w:r w:rsidRPr="001F174D">
              <w:rPr>
                <w:rFonts w:ascii="Times New Roman" w:eastAsia="Times New Roman" w:hAnsi="Times New Roman"/>
                <w:b/>
                <w:bCs/>
                <w:i/>
                <w:kern w:val="32"/>
                <w:sz w:val="24"/>
                <w:szCs w:val="24"/>
                <w:lang w:val="ro-RO"/>
              </w:rPr>
              <w:t>5 teze</w:t>
            </w:r>
            <w:r w:rsidRPr="001F174D">
              <w:rPr>
                <w:rFonts w:ascii="Times New Roman" w:eastAsia="Times New Roman" w:hAnsi="Times New Roman"/>
                <w:bCs/>
                <w:kern w:val="32"/>
                <w:sz w:val="24"/>
                <w:szCs w:val="24"/>
                <w:lang w:val="ro-RO"/>
              </w:rPr>
              <w:t xml:space="preserve"> la lucrările conferințelor științifice internaționale.  </w:t>
            </w:r>
          </w:p>
        </w:tc>
      </w:tr>
    </w:tbl>
    <w:p w14:paraId="3E5AD162" w14:textId="77777777" w:rsidR="00E802CD" w:rsidRPr="00D61877" w:rsidRDefault="00E802CD" w:rsidP="00C87D6B">
      <w:pPr>
        <w:spacing w:after="120" w:line="276" w:lineRule="auto"/>
        <w:jc w:val="both"/>
        <w:rPr>
          <w:rFonts w:ascii="Times New Roman" w:hAnsi="Times New Roman"/>
          <w:b/>
          <w:i/>
          <w:sz w:val="24"/>
          <w:szCs w:val="24"/>
          <w:lang w:val="ro-RO"/>
        </w:rPr>
      </w:pPr>
    </w:p>
    <w:p w14:paraId="477A3AEB" w14:textId="77777777" w:rsidR="007A7F7D" w:rsidRDefault="007A7F7D">
      <w:pPr>
        <w:spacing w:after="0" w:line="240" w:lineRule="auto"/>
        <w:rPr>
          <w:rFonts w:ascii="Times New Roman" w:eastAsia="SimSun" w:hAnsi="Times New Roman"/>
          <w:b/>
          <w:bCs/>
          <w:kern w:val="32"/>
          <w:sz w:val="24"/>
          <w:szCs w:val="24"/>
          <w:lang w:val="ro-RO"/>
        </w:rPr>
      </w:pPr>
      <w:r>
        <w:rPr>
          <w:rFonts w:ascii="Times New Roman" w:eastAsia="SimSun" w:hAnsi="Times New Roman"/>
          <w:b/>
          <w:bCs/>
          <w:kern w:val="32"/>
          <w:sz w:val="24"/>
          <w:szCs w:val="24"/>
          <w:lang w:val="ro-RO"/>
        </w:rPr>
        <w:br w:type="page"/>
      </w:r>
    </w:p>
    <w:p w14:paraId="4A36FF69" w14:textId="75653A4B" w:rsidR="002D55C4" w:rsidRPr="002D55C4" w:rsidRDefault="002D55C4" w:rsidP="002D55C4">
      <w:pPr>
        <w:keepNext/>
        <w:spacing w:after="120" w:line="240" w:lineRule="auto"/>
        <w:jc w:val="center"/>
        <w:outlineLvl w:val="0"/>
        <w:rPr>
          <w:rFonts w:ascii="Times New Roman" w:eastAsia="SimSun" w:hAnsi="Times New Roman"/>
          <w:b/>
          <w:bCs/>
          <w:kern w:val="32"/>
          <w:sz w:val="24"/>
          <w:szCs w:val="24"/>
          <w:lang w:val="ro-RO"/>
        </w:rPr>
      </w:pPr>
      <w:proofErr w:type="spellStart"/>
      <w:r w:rsidRPr="002D55C4">
        <w:rPr>
          <w:rFonts w:ascii="Times New Roman" w:eastAsia="SimSun" w:hAnsi="Times New Roman"/>
          <w:b/>
          <w:bCs/>
          <w:kern w:val="32"/>
          <w:sz w:val="24"/>
          <w:szCs w:val="24"/>
          <w:lang w:val="ro-RO"/>
        </w:rPr>
        <w:lastRenderedPageBreak/>
        <w:t>Summary</w:t>
      </w:r>
      <w:proofErr w:type="spellEnd"/>
      <w:r w:rsidRPr="002D55C4">
        <w:rPr>
          <w:rFonts w:ascii="Times New Roman" w:eastAsia="SimSun" w:hAnsi="Times New Roman"/>
          <w:b/>
          <w:bCs/>
          <w:kern w:val="32"/>
          <w:sz w:val="24"/>
          <w:szCs w:val="24"/>
          <w:lang w:val="ro-RO"/>
        </w:rPr>
        <w:t xml:space="preserve"> of </w:t>
      </w:r>
      <w:proofErr w:type="spellStart"/>
      <w:r w:rsidRPr="002D55C4">
        <w:rPr>
          <w:rFonts w:ascii="Times New Roman" w:eastAsia="SimSun" w:hAnsi="Times New Roman"/>
          <w:b/>
          <w:bCs/>
          <w:kern w:val="32"/>
          <w:sz w:val="24"/>
          <w:szCs w:val="24"/>
          <w:lang w:val="ro-RO"/>
        </w:rPr>
        <w:t>Activity</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and</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Results</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Obtained</w:t>
      </w:r>
      <w:proofErr w:type="spellEnd"/>
      <w:r w:rsidRPr="002D55C4">
        <w:rPr>
          <w:rFonts w:ascii="Times New Roman" w:eastAsia="SimSun" w:hAnsi="Times New Roman"/>
          <w:b/>
          <w:bCs/>
          <w:kern w:val="32"/>
          <w:sz w:val="24"/>
          <w:szCs w:val="24"/>
          <w:lang w:val="ro-RO"/>
        </w:rPr>
        <w:t xml:space="preserve"> in Subprogram in 2024</w:t>
      </w:r>
    </w:p>
    <w:p w14:paraId="075777CE" w14:textId="77777777" w:rsidR="002D55C4" w:rsidRDefault="002D55C4" w:rsidP="002D55C4">
      <w:pPr>
        <w:pStyle w:val="Frspaiere"/>
        <w:spacing w:line="276" w:lineRule="auto"/>
        <w:jc w:val="center"/>
        <w:rPr>
          <w:rFonts w:ascii="Times New Roman" w:eastAsia="Times New Roman" w:hAnsi="Times New Roman"/>
          <w:b/>
          <w:bCs/>
          <w:iCs/>
        </w:rPr>
      </w:pPr>
      <w:r w:rsidRPr="002D55C4">
        <w:rPr>
          <w:rFonts w:ascii="Times New Roman" w:eastAsia="Times New Roman" w:hAnsi="Times New Roman"/>
          <w:b/>
          <w:bCs/>
          <w:iCs/>
        </w:rPr>
        <w:t xml:space="preserve">ENGINEERING OF FUNCTIONAL NANOSTRUCTURED MATERIALS </w:t>
      </w:r>
    </w:p>
    <w:p w14:paraId="09143D43" w14:textId="0755F2FD" w:rsidR="002D55C4" w:rsidRPr="002D55C4" w:rsidRDefault="002D55C4" w:rsidP="002D55C4">
      <w:pPr>
        <w:pStyle w:val="Frspaiere"/>
        <w:spacing w:line="276" w:lineRule="auto"/>
        <w:jc w:val="center"/>
        <w:rPr>
          <w:rFonts w:ascii="Times New Roman" w:eastAsia="Times New Roman" w:hAnsi="Times New Roman"/>
          <w:b/>
          <w:bCs/>
          <w:iCs/>
        </w:rPr>
      </w:pPr>
      <w:r w:rsidRPr="002D55C4">
        <w:rPr>
          <w:rFonts w:ascii="Times New Roman" w:eastAsia="Times New Roman" w:hAnsi="Times New Roman"/>
          <w:b/>
          <w:bCs/>
          <w:iCs/>
        </w:rPr>
        <w:t>BASED ON SI, SIGE, ZNO, INGAALN, SNO</w:t>
      </w:r>
      <w:r w:rsidRPr="002D55C4">
        <w:rPr>
          <w:rFonts w:ascii="Times New Roman" w:eastAsia="Times New Roman" w:hAnsi="Times New Roman"/>
          <w:b/>
          <w:bCs/>
          <w:iCs/>
          <w:vertAlign w:val="subscript"/>
        </w:rPr>
        <w:t>2</w:t>
      </w:r>
      <w:r w:rsidRPr="002D55C4">
        <w:rPr>
          <w:rFonts w:ascii="Times New Roman" w:eastAsia="Times New Roman" w:hAnsi="Times New Roman"/>
          <w:b/>
          <w:bCs/>
          <w:iCs/>
        </w:rPr>
        <w:t>, AND IN</w:t>
      </w:r>
      <w:r w:rsidRPr="002D55C4">
        <w:rPr>
          <w:rFonts w:ascii="Times New Roman" w:eastAsia="Times New Roman" w:hAnsi="Times New Roman"/>
          <w:b/>
          <w:bCs/>
          <w:iCs/>
          <w:vertAlign w:val="subscript"/>
        </w:rPr>
        <w:t>2</w:t>
      </w:r>
      <w:r w:rsidRPr="002D55C4">
        <w:rPr>
          <w:rFonts w:ascii="Times New Roman" w:eastAsia="Times New Roman" w:hAnsi="Times New Roman"/>
          <w:b/>
          <w:bCs/>
          <w:iCs/>
        </w:rPr>
        <w:t>O</w:t>
      </w:r>
      <w:r w:rsidRPr="002D55C4">
        <w:rPr>
          <w:rFonts w:ascii="Times New Roman" w:eastAsia="Times New Roman" w:hAnsi="Times New Roman"/>
          <w:b/>
          <w:bCs/>
          <w:iCs/>
          <w:vertAlign w:val="subscript"/>
        </w:rPr>
        <w:t>3</w:t>
      </w:r>
    </w:p>
    <w:p w14:paraId="44ED4C61" w14:textId="675CB8EB" w:rsidR="002D55C4" w:rsidRDefault="002D55C4" w:rsidP="002D55C4">
      <w:pPr>
        <w:widowControl w:val="0"/>
        <w:spacing w:after="0" w:line="240" w:lineRule="auto"/>
        <w:jc w:val="center"/>
        <w:rPr>
          <w:rFonts w:ascii="Times New Roman" w:eastAsia="Microsoft Sans Serif" w:hAnsi="Times New Roman" w:cs="Microsoft Sans Serif"/>
          <w:bCs/>
          <w:iCs/>
          <w:sz w:val="24"/>
          <w:szCs w:val="32"/>
          <w:lang w:val="ro-RO" w:eastAsia="ro-RO" w:bidi="ro-RO"/>
        </w:rPr>
      </w:pPr>
      <w:r w:rsidRPr="002D55C4">
        <w:rPr>
          <w:rFonts w:ascii="Times New Roman" w:eastAsia="Microsoft Sans Serif" w:hAnsi="Times New Roman" w:cs="Microsoft Sans Serif"/>
          <w:bCs/>
          <w:iCs/>
          <w:sz w:val="24"/>
          <w:szCs w:val="32"/>
          <w:lang w:val="ro-RO" w:eastAsia="ro-RO" w:bidi="ro-RO"/>
        </w:rPr>
        <w:t>(Subprogram</w:t>
      </w:r>
      <w:r w:rsidRPr="002D55C4">
        <w:rPr>
          <w:rFonts w:ascii="Microsoft Sans Serif" w:eastAsia="Microsoft Sans Serif" w:hAnsi="Microsoft Sans Serif" w:cs="Microsoft Sans Serif"/>
          <w:sz w:val="24"/>
          <w:szCs w:val="24"/>
          <w:lang w:val="ro-RO" w:eastAsia="ro-RO" w:bidi="ro-RO"/>
        </w:rPr>
        <w:t xml:space="preserve"> </w:t>
      </w:r>
      <w:proofErr w:type="spellStart"/>
      <w:r w:rsidRPr="002D55C4">
        <w:rPr>
          <w:rFonts w:ascii="Times New Roman" w:eastAsia="Microsoft Sans Serif" w:hAnsi="Times New Roman" w:cs="Microsoft Sans Serif"/>
          <w:bCs/>
          <w:iCs/>
          <w:sz w:val="24"/>
          <w:szCs w:val="32"/>
          <w:lang w:val="ro-RO" w:eastAsia="ro-RO" w:bidi="ro-RO"/>
        </w:rPr>
        <w:t>Name</w:t>
      </w:r>
      <w:proofErr w:type="spellEnd"/>
      <w:r w:rsidRPr="002D55C4">
        <w:rPr>
          <w:rFonts w:ascii="Times New Roman" w:eastAsia="Microsoft Sans Serif" w:hAnsi="Times New Roman" w:cs="Microsoft Sans Serif"/>
          <w:bCs/>
          <w:iCs/>
          <w:sz w:val="24"/>
          <w:szCs w:val="32"/>
          <w:lang w:val="ro-RO" w:eastAsia="ro-RO" w:bidi="ro-RO"/>
        </w:rPr>
        <w:t>)</w:t>
      </w:r>
    </w:p>
    <w:p w14:paraId="6B2F0C33" w14:textId="77777777" w:rsidR="002D55C4" w:rsidRPr="002D55C4" w:rsidRDefault="002D55C4" w:rsidP="002D55C4">
      <w:pPr>
        <w:widowControl w:val="0"/>
        <w:spacing w:after="0" w:line="240" w:lineRule="auto"/>
        <w:jc w:val="center"/>
        <w:rPr>
          <w:rFonts w:ascii="Times New Roman" w:eastAsia="Microsoft Sans Serif" w:hAnsi="Times New Roman" w:cs="Microsoft Sans Serif"/>
          <w:bCs/>
          <w:iCs/>
          <w:sz w:val="24"/>
          <w:szCs w:val="32"/>
          <w:lang w:val="ro-RO" w:eastAsia="ro-RO" w:bidi="ro-RO"/>
        </w:rPr>
      </w:pPr>
    </w:p>
    <w:p w14:paraId="5E9802D2" w14:textId="06F3F1E6" w:rsidR="002D55C4" w:rsidRDefault="002D55C4" w:rsidP="002D55C4">
      <w:pPr>
        <w:widowControl w:val="0"/>
        <w:spacing w:after="0" w:line="240" w:lineRule="auto"/>
        <w:rPr>
          <w:rFonts w:ascii="Times New Roman" w:eastAsia="Times New Roman" w:hAnsi="Times New Roman"/>
          <w:b/>
          <w:color w:val="000000"/>
          <w:sz w:val="24"/>
          <w:szCs w:val="24"/>
          <w:shd w:val="clear" w:color="auto" w:fill="FFFFFF"/>
        </w:rPr>
      </w:pPr>
      <w:r w:rsidRPr="002D55C4">
        <w:rPr>
          <w:rFonts w:ascii="Times New Roman" w:eastAsia="SimSun" w:hAnsi="Times New Roman"/>
          <w:bCs/>
          <w:sz w:val="24"/>
          <w:szCs w:val="24"/>
          <w:lang w:val="ro-RO"/>
        </w:rPr>
        <w:t xml:space="preserve">Subprogram </w:t>
      </w:r>
      <w:r w:rsidRPr="002D55C4">
        <w:rPr>
          <w:rFonts w:ascii="Times New Roman" w:eastAsia="SimSun" w:hAnsi="Times New Roman"/>
          <w:bCs/>
          <w:sz w:val="24"/>
          <w:szCs w:val="24"/>
          <w:lang w:val="ru-RU"/>
        </w:rPr>
        <w:t>С</w:t>
      </w:r>
      <w:r w:rsidRPr="002D55C4">
        <w:rPr>
          <w:rFonts w:ascii="Times New Roman" w:eastAsia="SimSun" w:hAnsi="Times New Roman"/>
          <w:bCs/>
          <w:sz w:val="24"/>
          <w:szCs w:val="24"/>
          <w:lang w:val="ro-RO"/>
        </w:rPr>
        <w:t xml:space="preserve">ode </w:t>
      </w:r>
      <w:r w:rsidRPr="002D55C4">
        <w:rPr>
          <w:rFonts w:ascii="Times New Roman" w:eastAsia="Times New Roman" w:hAnsi="Times New Roman"/>
          <w:b/>
          <w:color w:val="000000"/>
          <w:sz w:val="24"/>
          <w:szCs w:val="24"/>
          <w:shd w:val="clear" w:color="auto" w:fill="FFFFFF"/>
        </w:rPr>
        <w:t>011208</w:t>
      </w:r>
    </w:p>
    <w:p w14:paraId="5793B149" w14:textId="77777777" w:rsidR="002D55C4" w:rsidRPr="002D55C4" w:rsidRDefault="002D55C4" w:rsidP="002D55C4">
      <w:pPr>
        <w:widowControl w:val="0"/>
        <w:spacing w:after="0" w:line="240" w:lineRule="auto"/>
        <w:rPr>
          <w:rFonts w:ascii="Times New Roman" w:eastAsia="SimSun" w:hAnsi="Times New Roman"/>
          <w:bCs/>
          <w:sz w:val="24"/>
          <w:szCs w:val="24"/>
          <w:u w:val="single"/>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2D55C4" w:rsidRPr="00D61877" w14:paraId="46554030" w14:textId="77777777" w:rsidTr="002D55C4">
        <w:tc>
          <w:tcPr>
            <w:tcW w:w="5000" w:type="pct"/>
            <w:shd w:val="clear" w:color="auto" w:fill="auto"/>
          </w:tcPr>
          <w:p w14:paraId="4B5B04BB" w14:textId="77777777" w:rsidR="002D55C4" w:rsidRPr="00941F35" w:rsidRDefault="002D55C4" w:rsidP="002D55C4">
            <w:pPr>
              <w:pStyle w:val="NormalWeb"/>
              <w:spacing w:line="360" w:lineRule="auto"/>
              <w:ind w:firstLine="0"/>
              <w:rPr>
                <w:lang w:val="en-US"/>
              </w:rPr>
            </w:pPr>
            <w:r w:rsidRPr="00941F35">
              <w:rPr>
                <w:lang w:val="en-US"/>
              </w:rPr>
              <w:t xml:space="preserve">Within the </w:t>
            </w:r>
            <w:proofErr w:type="spellStart"/>
            <w:r>
              <w:rPr>
                <w:lang w:val="ro-MD"/>
              </w:rPr>
              <w:t>initial</w:t>
            </w:r>
            <w:proofErr w:type="spellEnd"/>
            <w:r w:rsidRPr="00941F35">
              <w:rPr>
                <w:lang w:val="en-US"/>
              </w:rPr>
              <w:t xml:space="preserve"> stage of implementing subprogram 011208 "</w:t>
            </w:r>
            <w:r w:rsidRPr="00941F35">
              <w:rPr>
                <w:i/>
                <w:lang w:val="en-US"/>
              </w:rPr>
              <w:t xml:space="preserve">Engineering of functional nanostructured materials based on Si, </w:t>
            </w:r>
            <w:proofErr w:type="spellStart"/>
            <w:r w:rsidRPr="00941F35">
              <w:rPr>
                <w:i/>
                <w:lang w:val="en-US"/>
              </w:rPr>
              <w:t>SiGe</w:t>
            </w:r>
            <w:proofErr w:type="spellEnd"/>
            <w:r w:rsidRPr="00941F35">
              <w:rPr>
                <w:i/>
                <w:lang w:val="en-US"/>
              </w:rPr>
              <w:t xml:space="preserve">, </w:t>
            </w:r>
            <w:proofErr w:type="spellStart"/>
            <w:r w:rsidRPr="00941F35">
              <w:rPr>
                <w:i/>
                <w:lang w:val="en-US"/>
              </w:rPr>
              <w:t>ZnO</w:t>
            </w:r>
            <w:proofErr w:type="spellEnd"/>
            <w:r w:rsidRPr="00941F35">
              <w:rPr>
                <w:i/>
                <w:lang w:val="en-US"/>
              </w:rPr>
              <w:t xml:space="preserve">, </w:t>
            </w:r>
            <w:proofErr w:type="spellStart"/>
            <w:r w:rsidRPr="00941F35">
              <w:rPr>
                <w:i/>
                <w:lang w:val="en-US"/>
              </w:rPr>
              <w:t>InGaAlN</w:t>
            </w:r>
            <w:proofErr w:type="spellEnd"/>
            <w:r w:rsidRPr="00941F35">
              <w:rPr>
                <w:i/>
                <w:lang w:val="en-US"/>
              </w:rPr>
              <w:t>, SnO</w:t>
            </w:r>
            <w:r w:rsidRPr="00941F35">
              <w:rPr>
                <w:i/>
                <w:vertAlign w:val="subscript"/>
                <w:lang w:val="en-US"/>
              </w:rPr>
              <w:t>2</w:t>
            </w:r>
            <w:r w:rsidRPr="00941F35">
              <w:rPr>
                <w:i/>
                <w:lang w:val="en-US"/>
              </w:rPr>
              <w:t>, and In</w:t>
            </w:r>
            <w:r w:rsidRPr="00941F35">
              <w:rPr>
                <w:i/>
                <w:vertAlign w:val="subscript"/>
                <w:lang w:val="en-US"/>
              </w:rPr>
              <w:t>2</w:t>
            </w:r>
            <w:r w:rsidRPr="00941F35">
              <w:rPr>
                <w:i/>
                <w:lang w:val="en-US"/>
              </w:rPr>
              <w:t>O</w:t>
            </w:r>
            <w:r w:rsidRPr="00941F35">
              <w:rPr>
                <w:i/>
                <w:vertAlign w:val="subscript"/>
                <w:lang w:val="en-US"/>
              </w:rPr>
              <w:t>3</w:t>
            </w:r>
            <w:r w:rsidRPr="00941F35">
              <w:rPr>
                <w:lang w:val="en-US"/>
              </w:rPr>
              <w:t xml:space="preserve">" (year 2024) we </w:t>
            </w:r>
            <w:proofErr w:type="spellStart"/>
            <w:r>
              <w:rPr>
                <w:lang w:val="ro-MD"/>
              </w:rPr>
              <w:t>theoretically</w:t>
            </w:r>
            <w:proofErr w:type="spellEnd"/>
            <w:r w:rsidRPr="00941F35">
              <w:rPr>
                <w:lang w:val="en-US"/>
              </w:rPr>
              <w:t xml:space="preserve"> studied the structural, electronic, and phonon properties of In</w:t>
            </w:r>
            <w:r w:rsidRPr="00941F35">
              <w:rPr>
                <w:vertAlign w:val="subscript"/>
                <w:lang w:val="en-US"/>
              </w:rPr>
              <w:t>2</w:t>
            </w:r>
            <w:r w:rsidRPr="00941F35">
              <w:rPr>
                <w:lang w:val="en-US"/>
              </w:rPr>
              <w:t>O</w:t>
            </w:r>
            <w:r w:rsidRPr="00941F35">
              <w:rPr>
                <w:vertAlign w:val="subscript"/>
                <w:lang w:val="en-US"/>
              </w:rPr>
              <w:t>3</w:t>
            </w:r>
            <w:r w:rsidRPr="00941F35">
              <w:rPr>
                <w:lang w:val="en-US"/>
              </w:rPr>
              <w:t xml:space="preserve"> oxides with Pb-Tl </w:t>
            </w:r>
            <w:proofErr w:type="spellStart"/>
            <w:r w:rsidRPr="00941F35">
              <w:rPr>
                <w:lang w:val="en-US"/>
              </w:rPr>
              <w:t>biatomic</w:t>
            </w:r>
            <w:proofErr w:type="spellEnd"/>
            <w:r w:rsidRPr="00941F35">
              <w:rPr>
                <w:lang w:val="en-US"/>
              </w:rPr>
              <w:t xml:space="preserve"> defects, as well as the thermal conductivity of germanium nanowires.</w:t>
            </w:r>
          </w:p>
          <w:p w14:paraId="7DD14622" w14:textId="77777777" w:rsidR="002D55C4" w:rsidRPr="00941F35" w:rsidRDefault="002D55C4" w:rsidP="002D55C4">
            <w:pPr>
              <w:pStyle w:val="NormalWeb"/>
              <w:spacing w:line="360" w:lineRule="auto"/>
              <w:ind w:firstLine="0"/>
              <w:rPr>
                <w:lang w:val="en-US"/>
              </w:rPr>
            </w:pPr>
            <w:r w:rsidRPr="00941F35">
              <w:rPr>
                <w:lang w:val="en-US"/>
              </w:rPr>
              <w:t>It was demonstrated that Pb-Tl defects significantly affect the structural, electronic, and thermal conduction properties of In</w:t>
            </w:r>
            <w:r w:rsidRPr="00941F35">
              <w:rPr>
                <w:vertAlign w:val="subscript"/>
                <w:lang w:val="en-US"/>
              </w:rPr>
              <w:t>2</w:t>
            </w:r>
            <w:r w:rsidRPr="00941F35">
              <w:rPr>
                <w:lang w:val="en-US"/>
              </w:rPr>
              <w:t>O</w:t>
            </w:r>
            <w:r w:rsidRPr="00941F35">
              <w:rPr>
                <w:vertAlign w:val="subscript"/>
                <w:lang w:val="en-US"/>
              </w:rPr>
              <w:t>3</w:t>
            </w:r>
            <w:r w:rsidRPr="00941F35">
              <w:rPr>
                <w:lang w:val="en-US"/>
              </w:rPr>
              <w:t xml:space="preserve">. Such defects substantially weaken interatomic interactions in the crystal lattice, leading to an increase </w:t>
            </w:r>
            <w:r>
              <w:rPr>
                <w:lang w:val="ro-MD"/>
              </w:rPr>
              <w:t xml:space="preserve">in </w:t>
            </w:r>
            <w:proofErr w:type="spellStart"/>
            <w:r>
              <w:rPr>
                <w:lang w:val="ro-MD"/>
              </w:rPr>
              <w:t>the</w:t>
            </w:r>
            <w:proofErr w:type="spellEnd"/>
            <w:r w:rsidRPr="00941F35">
              <w:rPr>
                <w:lang w:val="en-US"/>
              </w:rPr>
              <w:t xml:space="preserve"> amplitude of atomic displacements from their equilibrium positions. Localized low-energy phonon modes associated with Pb and Tl were identified in the phonon energy spectra. These modes enhance phonon scattering, which, in turn, reduces the phonon thermal conductivity compared to the thermal conductivity of bulk In</w:t>
            </w:r>
            <w:r w:rsidRPr="00941F35">
              <w:rPr>
                <w:vertAlign w:val="subscript"/>
                <w:lang w:val="en-US"/>
              </w:rPr>
              <w:t>2</w:t>
            </w:r>
            <w:r w:rsidRPr="00941F35">
              <w:rPr>
                <w:lang w:val="en-US"/>
              </w:rPr>
              <w:t>O</w:t>
            </w:r>
            <w:r w:rsidRPr="00941F35">
              <w:rPr>
                <w:vertAlign w:val="subscript"/>
                <w:lang w:val="en-US"/>
              </w:rPr>
              <w:t>3</w:t>
            </w:r>
            <w:r w:rsidRPr="00941F35">
              <w:rPr>
                <w:lang w:val="en-US"/>
              </w:rPr>
              <w:t>.</w:t>
            </w:r>
          </w:p>
          <w:p w14:paraId="607C7C23" w14:textId="77777777" w:rsidR="002D55C4" w:rsidRPr="00941F35" w:rsidRDefault="002D55C4" w:rsidP="002D55C4">
            <w:pPr>
              <w:pStyle w:val="NormalWeb"/>
              <w:spacing w:line="360" w:lineRule="auto"/>
              <w:ind w:firstLine="0"/>
              <w:rPr>
                <w:lang w:val="en-US"/>
              </w:rPr>
            </w:pPr>
            <w:r w:rsidRPr="00941F35">
              <w:rPr>
                <w:lang w:val="en-US"/>
              </w:rPr>
              <w:t xml:space="preserve">Additionally, it was shown that in germanium nanowires with diameters ranging from 5 to 50 nm, strong </w:t>
            </w:r>
            <w:proofErr w:type="spellStart"/>
            <w:r>
              <w:rPr>
                <w:lang w:val="ro-MD"/>
              </w:rPr>
              <w:t>phonon</w:t>
            </w:r>
            <w:proofErr w:type="spellEnd"/>
            <w:r>
              <w:rPr>
                <w:lang w:val="ro-MD"/>
              </w:rPr>
              <w:t xml:space="preserve"> </w:t>
            </w:r>
            <w:r w:rsidRPr="00941F35">
              <w:rPr>
                <w:lang w:val="en-US"/>
              </w:rPr>
              <w:t>scattering at the nanowire surface occurs, resulting in a significant reduction of thermal conductivity compared to bulk germanium: by a factor of 3 to 20, depending on the temperature and surface roughness.</w:t>
            </w:r>
          </w:p>
          <w:p w14:paraId="22B3393C" w14:textId="56CB03E0" w:rsidR="002D55C4" w:rsidRPr="00941F35" w:rsidRDefault="002D55C4" w:rsidP="002D55C4">
            <w:pPr>
              <w:pStyle w:val="NormalWeb"/>
              <w:spacing w:line="360" w:lineRule="auto"/>
              <w:ind w:firstLine="0"/>
              <w:rPr>
                <w:lang w:val="en-US"/>
              </w:rPr>
            </w:pPr>
            <w:r w:rsidRPr="00941F35">
              <w:rPr>
                <w:lang w:val="en-US"/>
              </w:rPr>
              <w:t>The obtained results confirm that both In</w:t>
            </w:r>
            <w:r w:rsidRPr="00941F35">
              <w:rPr>
                <w:vertAlign w:val="subscript"/>
                <w:lang w:val="en-US"/>
              </w:rPr>
              <w:t>2</w:t>
            </w:r>
            <w:r w:rsidRPr="00941F35">
              <w:rPr>
                <w:lang w:val="en-US"/>
              </w:rPr>
              <w:t>O</w:t>
            </w:r>
            <w:r w:rsidRPr="00941F35">
              <w:rPr>
                <w:vertAlign w:val="subscript"/>
                <w:lang w:val="en-US"/>
              </w:rPr>
              <w:t>3</w:t>
            </w:r>
            <w:r w:rsidRPr="00941F35">
              <w:rPr>
                <w:lang w:val="en-US"/>
              </w:rPr>
              <w:t>:</w:t>
            </w:r>
            <w:r>
              <w:rPr>
                <w:lang w:val="en-US"/>
              </w:rPr>
              <w:t xml:space="preserve"> </w:t>
            </w:r>
            <w:r w:rsidRPr="00941F35">
              <w:rPr>
                <w:lang w:val="en-US"/>
              </w:rPr>
              <w:t>Pb-Tl oxides and germanium nanowires are potentially promising candidates for thermoelectric and thermal insulation applications.</w:t>
            </w:r>
          </w:p>
          <w:p w14:paraId="50A78990" w14:textId="77777777" w:rsidR="002D55C4" w:rsidRPr="001C15CB" w:rsidRDefault="002D55C4" w:rsidP="002D55C4">
            <w:pPr>
              <w:pStyle w:val="NormalWeb"/>
              <w:spacing w:line="360" w:lineRule="auto"/>
              <w:ind w:firstLine="0"/>
              <w:rPr>
                <w:lang w:val="en-US"/>
              </w:rPr>
            </w:pPr>
            <w:r w:rsidRPr="00941F35">
              <w:rPr>
                <w:lang w:val="en-US"/>
              </w:rPr>
              <w:t xml:space="preserve">The results of the project were published in </w:t>
            </w:r>
            <w:r>
              <w:rPr>
                <w:b/>
                <w:i/>
                <w:lang w:val="en-US"/>
              </w:rPr>
              <w:t>8</w:t>
            </w:r>
            <w:r w:rsidRPr="00941F35">
              <w:rPr>
                <w:b/>
                <w:i/>
                <w:lang w:val="en-US"/>
              </w:rPr>
              <w:t xml:space="preserve"> research articles</w:t>
            </w:r>
            <w:r w:rsidRPr="00941F35">
              <w:rPr>
                <w:lang w:val="en-US"/>
              </w:rPr>
              <w:t xml:space="preserve"> in international journals with ISI impact factor and </w:t>
            </w:r>
            <w:r w:rsidRPr="00941F35">
              <w:rPr>
                <w:b/>
                <w:i/>
                <w:lang w:val="en-US"/>
              </w:rPr>
              <w:t>5 abstracts</w:t>
            </w:r>
            <w:r w:rsidRPr="00941F35">
              <w:rPr>
                <w:lang w:val="en-US"/>
              </w:rPr>
              <w:t xml:space="preserve"> in proceedings of international conferences.</w:t>
            </w:r>
          </w:p>
        </w:tc>
      </w:tr>
      <w:bookmarkEnd w:id="0"/>
    </w:tbl>
    <w:p w14:paraId="4F8C5A56" w14:textId="68B2EE80" w:rsidR="002D55C4" w:rsidRDefault="002D55C4" w:rsidP="002D55C4">
      <w:pPr>
        <w:spacing w:after="120" w:line="276" w:lineRule="auto"/>
        <w:jc w:val="both"/>
        <w:rPr>
          <w:rFonts w:ascii="Times New Roman" w:hAnsi="Times New Roman"/>
          <w:b/>
          <w:i/>
          <w:sz w:val="24"/>
          <w:szCs w:val="24"/>
          <w:lang w:val="ro-RO"/>
        </w:rPr>
      </w:pPr>
    </w:p>
    <w:sectPr w:rsidR="002D55C4" w:rsidSect="00A3748A">
      <w:headerReference w:type="default" r:id="rId8"/>
      <w:pgSz w:w="12240" w:h="15840"/>
      <w:pgMar w:top="900" w:right="1041" w:bottom="90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BFF9" w14:textId="77777777" w:rsidR="00FA062E" w:rsidRDefault="00FA062E" w:rsidP="00EC2E6D">
      <w:pPr>
        <w:spacing w:after="0" w:line="240" w:lineRule="auto"/>
      </w:pPr>
      <w:r>
        <w:separator/>
      </w:r>
    </w:p>
  </w:endnote>
  <w:endnote w:type="continuationSeparator" w:id="0">
    <w:p w14:paraId="4B60BBEF" w14:textId="77777777" w:rsidR="00FA062E" w:rsidRDefault="00FA062E"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DC2" w14:textId="77777777" w:rsidR="00FA062E" w:rsidRDefault="00FA062E" w:rsidP="00EC2E6D">
      <w:pPr>
        <w:spacing w:after="0" w:line="240" w:lineRule="auto"/>
      </w:pPr>
      <w:r>
        <w:separator/>
      </w:r>
    </w:p>
  </w:footnote>
  <w:footnote w:type="continuationSeparator" w:id="0">
    <w:p w14:paraId="2CEAC95E" w14:textId="77777777" w:rsidR="00FA062E" w:rsidRDefault="00FA062E" w:rsidP="00EC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CA41" w14:textId="77777777" w:rsidR="001757E7" w:rsidRPr="001757E7" w:rsidRDefault="001757E7">
    <w:pPr>
      <w:pStyle w:val="Antet"/>
      <w:jc w:val="center"/>
      <w:rPr>
        <w:sz w:val="8"/>
        <w:szCs w:val="8"/>
      </w:rPr>
    </w:pPr>
  </w:p>
  <w:p w14:paraId="6404DFD3" w14:textId="77777777" w:rsidR="001757E7" w:rsidRDefault="001757E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1089"/>
    <w:multiLevelType w:val="multilevel"/>
    <w:tmpl w:val="08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5F4FC9"/>
    <w:multiLevelType w:val="hybridMultilevel"/>
    <w:tmpl w:val="492A4D40"/>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16950856"/>
    <w:multiLevelType w:val="hybridMultilevel"/>
    <w:tmpl w:val="F45897EA"/>
    <w:lvl w:ilvl="0" w:tplc="08190001">
      <w:start w:val="1"/>
      <w:numFmt w:val="bullet"/>
      <w:lvlText w:val=""/>
      <w:lvlJc w:val="left"/>
      <w:pPr>
        <w:ind w:left="1146" w:hanging="360"/>
      </w:pPr>
      <w:rPr>
        <w:rFonts w:ascii="Symbol" w:hAnsi="Symbol" w:hint="default"/>
      </w:rPr>
    </w:lvl>
    <w:lvl w:ilvl="1" w:tplc="08190003" w:tentative="1">
      <w:start w:val="1"/>
      <w:numFmt w:val="bullet"/>
      <w:lvlText w:val="o"/>
      <w:lvlJc w:val="left"/>
      <w:pPr>
        <w:ind w:left="1866" w:hanging="360"/>
      </w:pPr>
      <w:rPr>
        <w:rFonts w:ascii="Courier New" w:hAnsi="Courier New" w:cs="Courier New" w:hint="default"/>
      </w:rPr>
    </w:lvl>
    <w:lvl w:ilvl="2" w:tplc="08190005" w:tentative="1">
      <w:start w:val="1"/>
      <w:numFmt w:val="bullet"/>
      <w:lvlText w:val=""/>
      <w:lvlJc w:val="left"/>
      <w:pPr>
        <w:ind w:left="2586" w:hanging="360"/>
      </w:pPr>
      <w:rPr>
        <w:rFonts w:ascii="Wingdings" w:hAnsi="Wingdings" w:hint="default"/>
      </w:rPr>
    </w:lvl>
    <w:lvl w:ilvl="3" w:tplc="08190001" w:tentative="1">
      <w:start w:val="1"/>
      <w:numFmt w:val="bullet"/>
      <w:lvlText w:val=""/>
      <w:lvlJc w:val="left"/>
      <w:pPr>
        <w:ind w:left="3306" w:hanging="360"/>
      </w:pPr>
      <w:rPr>
        <w:rFonts w:ascii="Symbol" w:hAnsi="Symbol" w:hint="default"/>
      </w:rPr>
    </w:lvl>
    <w:lvl w:ilvl="4" w:tplc="08190003" w:tentative="1">
      <w:start w:val="1"/>
      <w:numFmt w:val="bullet"/>
      <w:lvlText w:val="o"/>
      <w:lvlJc w:val="left"/>
      <w:pPr>
        <w:ind w:left="4026" w:hanging="360"/>
      </w:pPr>
      <w:rPr>
        <w:rFonts w:ascii="Courier New" w:hAnsi="Courier New" w:cs="Courier New" w:hint="default"/>
      </w:rPr>
    </w:lvl>
    <w:lvl w:ilvl="5" w:tplc="08190005" w:tentative="1">
      <w:start w:val="1"/>
      <w:numFmt w:val="bullet"/>
      <w:lvlText w:val=""/>
      <w:lvlJc w:val="left"/>
      <w:pPr>
        <w:ind w:left="4746" w:hanging="360"/>
      </w:pPr>
      <w:rPr>
        <w:rFonts w:ascii="Wingdings" w:hAnsi="Wingdings" w:hint="default"/>
      </w:rPr>
    </w:lvl>
    <w:lvl w:ilvl="6" w:tplc="08190001" w:tentative="1">
      <w:start w:val="1"/>
      <w:numFmt w:val="bullet"/>
      <w:lvlText w:val=""/>
      <w:lvlJc w:val="left"/>
      <w:pPr>
        <w:ind w:left="5466" w:hanging="360"/>
      </w:pPr>
      <w:rPr>
        <w:rFonts w:ascii="Symbol" w:hAnsi="Symbol" w:hint="default"/>
      </w:rPr>
    </w:lvl>
    <w:lvl w:ilvl="7" w:tplc="08190003" w:tentative="1">
      <w:start w:val="1"/>
      <w:numFmt w:val="bullet"/>
      <w:lvlText w:val="o"/>
      <w:lvlJc w:val="left"/>
      <w:pPr>
        <w:ind w:left="6186" w:hanging="360"/>
      </w:pPr>
      <w:rPr>
        <w:rFonts w:ascii="Courier New" w:hAnsi="Courier New" w:cs="Courier New" w:hint="default"/>
      </w:rPr>
    </w:lvl>
    <w:lvl w:ilvl="8" w:tplc="08190005" w:tentative="1">
      <w:start w:val="1"/>
      <w:numFmt w:val="bullet"/>
      <w:lvlText w:val=""/>
      <w:lvlJc w:val="left"/>
      <w:pPr>
        <w:ind w:left="6906" w:hanging="360"/>
      </w:pPr>
      <w:rPr>
        <w:rFonts w:ascii="Wingdings" w:hAnsi="Wingdings" w:hint="default"/>
      </w:rPr>
    </w:lvl>
  </w:abstractNum>
  <w:abstractNum w:abstractNumId="4"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5492843"/>
    <w:multiLevelType w:val="multilevel"/>
    <w:tmpl w:val="68B68B5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B2BF5"/>
    <w:multiLevelType w:val="multilevel"/>
    <w:tmpl w:val="2C7B2B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83B31"/>
    <w:multiLevelType w:val="hybridMultilevel"/>
    <w:tmpl w:val="ECEE226A"/>
    <w:lvl w:ilvl="0" w:tplc="08190001">
      <w:start w:val="1"/>
      <w:numFmt w:val="bullet"/>
      <w:lvlText w:val=""/>
      <w:lvlJc w:val="left"/>
      <w:pPr>
        <w:ind w:left="1080" w:hanging="360"/>
      </w:pPr>
      <w:rPr>
        <w:rFonts w:ascii="Symbol" w:hAnsi="Symbol"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11" w15:restartNumberingAfterBreak="0">
    <w:nsid w:val="50C8500D"/>
    <w:multiLevelType w:val="multilevel"/>
    <w:tmpl w:val="0819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351108"/>
    <w:multiLevelType w:val="hybridMultilevel"/>
    <w:tmpl w:val="742C1B52"/>
    <w:lvl w:ilvl="0" w:tplc="FFFFFFFF">
      <w:start w:val="1"/>
      <w:numFmt w:val="decimal"/>
      <w:lvlText w:val="%1."/>
      <w:lvlJc w:val="left"/>
      <w:pPr>
        <w:ind w:left="810" w:hanging="360"/>
      </w:pPr>
      <w:rPr>
        <w:rFonts w:hint="default"/>
        <w:b/>
        <w:i w:val="0"/>
        <w:strike w:val="0"/>
        <w:color w:val="auto"/>
        <w:lang w:val="ro-MD"/>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3" w15:restartNumberingAfterBreak="0">
    <w:nsid w:val="66A104B8"/>
    <w:multiLevelType w:val="hybridMultilevel"/>
    <w:tmpl w:val="78860708"/>
    <w:lvl w:ilvl="0" w:tplc="08190001">
      <w:start w:val="1"/>
      <w:numFmt w:val="bullet"/>
      <w:lvlText w:val=""/>
      <w:lvlJc w:val="left"/>
      <w:pPr>
        <w:ind w:left="1647" w:hanging="360"/>
      </w:pPr>
      <w:rPr>
        <w:rFonts w:ascii="Symbol" w:hAnsi="Symbol" w:hint="default"/>
      </w:rPr>
    </w:lvl>
    <w:lvl w:ilvl="1" w:tplc="08190003" w:tentative="1">
      <w:start w:val="1"/>
      <w:numFmt w:val="bullet"/>
      <w:lvlText w:val="o"/>
      <w:lvlJc w:val="left"/>
      <w:pPr>
        <w:ind w:left="2367" w:hanging="360"/>
      </w:pPr>
      <w:rPr>
        <w:rFonts w:ascii="Courier New" w:hAnsi="Courier New" w:cs="Courier New" w:hint="default"/>
      </w:rPr>
    </w:lvl>
    <w:lvl w:ilvl="2" w:tplc="08190005" w:tentative="1">
      <w:start w:val="1"/>
      <w:numFmt w:val="bullet"/>
      <w:lvlText w:val=""/>
      <w:lvlJc w:val="left"/>
      <w:pPr>
        <w:ind w:left="3087" w:hanging="360"/>
      </w:pPr>
      <w:rPr>
        <w:rFonts w:ascii="Wingdings" w:hAnsi="Wingdings" w:hint="default"/>
      </w:rPr>
    </w:lvl>
    <w:lvl w:ilvl="3" w:tplc="08190001" w:tentative="1">
      <w:start w:val="1"/>
      <w:numFmt w:val="bullet"/>
      <w:lvlText w:val=""/>
      <w:lvlJc w:val="left"/>
      <w:pPr>
        <w:ind w:left="3807" w:hanging="360"/>
      </w:pPr>
      <w:rPr>
        <w:rFonts w:ascii="Symbol" w:hAnsi="Symbol" w:hint="default"/>
      </w:rPr>
    </w:lvl>
    <w:lvl w:ilvl="4" w:tplc="08190003" w:tentative="1">
      <w:start w:val="1"/>
      <w:numFmt w:val="bullet"/>
      <w:lvlText w:val="o"/>
      <w:lvlJc w:val="left"/>
      <w:pPr>
        <w:ind w:left="4527" w:hanging="360"/>
      </w:pPr>
      <w:rPr>
        <w:rFonts w:ascii="Courier New" w:hAnsi="Courier New" w:cs="Courier New" w:hint="default"/>
      </w:rPr>
    </w:lvl>
    <w:lvl w:ilvl="5" w:tplc="08190005" w:tentative="1">
      <w:start w:val="1"/>
      <w:numFmt w:val="bullet"/>
      <w:lvlText w:val=""/>
      <w:lvlJc w:val="left"/>
      <w:pPr>
        <w:ind w:left="5247" w:hanging="360"/>
      </w:pPr>
      <w:rPr>
        <w:rFonts w:ascii="Wingdings" w:hAnsi="Wingdings" w:hint="default"/>
      </w:rPr>
    </w:lvl>
    <w:lvl w:ilvl="6" w:tplc="08190001" w:tentative="1">
      <w:start w:val="1"/>
      <w:numFmt w:val="bullet"/>
      <w:lvlText w:val=""/>
      <w:lvlJc w:val="left"/>
      <w:pPr>
        <w:ind w:left="5967" w:hanging="360"/>
      </w:pPr>
      <w:rPr>
        <w:rFonts w:ascii="Symbol" w:hAnsi="Symbol" w:hint="default"/>
      </w:rPr>
    </w:lvl>
    <w:lvl w:ilvl="7" w:tplc="08190003" w:tentative="1">
      <w:start w:val="1"/>
      <w:numFmt w:val="bullet"/>
      <w:lvlText w:val="o"/>
      <w:lvlJc w:val="left"/>
      <w:pPr>
        <w:ind w:left="6687" w:hanging="360"/>
      </w:pPr>
      <w:rPr>
        <w:rFonts w:ascii="Courier New" w:hAnsi="Courier New" w:cs="Courier New" w:hint="default"/>
      </w:rPr>
    </w:lvl>
    <w:lvl w:ilvl="8" w:tplc="08190005" w:tentative="1">
      <w:start w:val="1"/>
      <w:numFmt w:val="bullet"/>
      <w:lvlText w:val=""/>
      <w:lvlJc w:val="left"/>
      <w:pPr>
        <w:ind w:left="7407" w:hanging="360"/>
      </w:pPr>
      <w:rPr>
        <w:rFonts w:ascii="Wingdings" w:hAnsi="Wingdings" w:hint="default"/>
      </w:rPr>
    </w:lvl>
  </w:abstractNum>
  <w:abstractNum w:abstractNumId="14" w15:restartNumberingAfterBreak="0">
    <w:nsid w:val="6A5A5E78"/>
    <w:multiLevelType w:val="hybridMultilevel"/>
    <w:tmpl w:val="F9E2FEE8"/>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12"/>
  </w:num>
  <w:num w:numId="6">
    <w:abstractNumId w:val="5"/>
  </w:num>
  <w:num w:numId="7">
    <w:abstractNumId w:val="7"/>
  </w:num>
  <w:num w:numId="8">
    <w:abstractNumId w:val="14"/>
  </w:num>
  <w:num w:numId="9">
    <w:abstractNumId w:val="10"/>
  </w:num>
  <w:num w:numId="10">
    <w:abstractNumId w:val="11"/>
  </w:num>
  <w:num w:numId="11">
    <w:abstractNumId w:val="0"/>
  </w:num>
  <w:num w:numId="12">
    <w:abstractNumId w:val="3"/>
  </w:num>
  <w:num w:numId="13">
    <w:abstractNumId w:val="13"/>
  </w:num>
  <w:num w:numId="14">
    <w:abstractNumId w:val="2"/>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E8"/>
    <w:rsid w:val="000001D0"/>
    <w:rsid w:val="00003BF7"/>
    <w:rsid w:val="00003EE5"/>
    <w:rsid w:val="00004248"/>
    <w:rsid w:val="0001047A"/>
    <w:rsid w:val="00010A28"/>
    <w:rsid w:val="000136B4"/>
    <w:rsid w:val="00014422"/>
    <w:rsid w:val="00014A0C"/>
    <w:rsid w:val="00014C20"/>
    <w:rsid w:val="00016F01"/>
    <w:rsid w:val="0001701E"/>
    <w:rsid w:val="0002156D"/>
    <w:rsid w:val="00023EAF"/>
    <w:rsid w:val="00023FD2"/>
    <w:rsid w:val="00025D3E"/>
    <w:rsid w:val="00025FAD"/>
    <w:rsid w:val="00033714"/>
    <w:rsid w:val="000346CF"/>
    <w:rsid w:val="0003538E"/>
    <w:rsid w:val="00036010"/>
    <w:rsid w:val="00036EFA"/>
    <w:rsid w:val="0003798D"/>
    <w:rsid w:val="00040033"/>
    <w:rsid w:val="00042F2C"/>
    <w:rsid w:val="0004453D"/>
    <w:rsid w:val="00060D8A"/>
    <w:rsid w:val="00075973"/>
    <w:rsid w:val="00076244"/>
    <w:rsid w:val="00080E69"/>
    <w:rsid w:val="00082AA3"/>
    <w:rsid w:val="000848BE"/>
    <w:rsid w:val="0008615B"/>
    <w:rsid w:val="0009308D"/>
    <w:rsid w:val="00093E93"/>
    <w:rsid w:val="000958EB"/>
    <w:rsid w:val="00095B7D"/>
    <w:rsid w:val="0009627C"/>
    <w:rsid w:val="000A339D"/>
    <w:rsid w:val="000A5C57"/>
    <w:rsid w:val="000A7B39"/>
    <w:rsid w:val="000B15FA"/>
    <w:rsid w:val="000B2535"/>
    <w:rsid w:val="000B4288"/>
    <w:rsid w:val="000B5078"/>
    <w:rsid w:val="000C1CCF"/>
    <w:rsid w:val="000C2063"/>
    <w:rsid w:val="000C265F"/>
    <w:rsid w:val="000C2ED0"/>
    <w:rsid w:val="000C3FCB"/>
    <w:rsid w:val="000D1DA0"/>
    <w:rsid w:val="000E0479"/>
    <w:rsid w:val="000E2569"/>
    <w:rsid w:val="000E39BF"/>
    <w:rsid w:val="000E451F"/>
    <w:rsid w:val="000E4AD8"/>
    <w:rsid w:val="000E653C"/>
    <w:rsid w:val="000E6A14"/>
    <w:rsid w:val="000E7838"/>
    <w:rsid w:val="000E7D62"/>
    <w:rsid w:val="000F231A"/>
    <w:rsid w:val="000F7AB4"/>
    <w:rsid w:val="0010171A"/>
    <w:rsid w:val="0010256F"/>
    <w:rsid w:val="00105E77"/>
    <w:rsid w:val="00107430"/>
    <w:rsid w:val="00107E12"/>
    <w:rsid w:val="00123A88"/>
    <w:rsid w:val="00124317"/>
    <w:rsid w:val="0012667A"/>
    <w:rsid w:val="001271D2"/>
    <w:rsid w:val="0012752F"/>
    <w:rsid w:val="00132C31"/>
    <w:rsid w:val="001330B8"/>
    <w:rsid w:val="00140C06"/>
    <w:rsid w:val="001466D1"/>
    <w:rsid w:val="00151576"/>
    <w:rsid w:val="00156A01"/>
    <w:rsid w:val="001602DF"/>
    <w:rsid w:val="0016049B"/>
    <w:rsid w:val="001670DE"/>
    <w:rsid w:val="00170CDD"/>
    <w:rsid w:val="001757E7"/>
    <w:rsid w:val="00177E72"/>
    <w:rsid w:val="00182565"/>
    <w:rsid w:val="001834B8"/>
    <w:rsid w:val="00186256"/>
    <w:rsid w:val="001915BA"/>
    <w:rsid w:val="001918B2"/>
    <w:rsid w:val="00192F19"/>
    <w:rsid w:val="0019397F"/>
    <w:rsid w:val="00196F0B"/>
    <w:rsid w:val="001A2F51"/>
    <w:rsid w:val="001A391D"/>
    <w:rsid w:val="001A6B6D"/>
    <w:rsid w:val="001A730C"/>
    <w:rsid w:val="001B3455"/>
    <w:rsid w:val="001B3836"/>
    <w:rsid w:val="001B51BE"/>
    <w:rsid w:val="001B72D6"/>
    <w:rsid w:val="001C15CB"/>
    <w:rsid w:val="001C29C2"/>
    <w:rsid w:val="001C653E"/>
    <w:rsid w:val="001D35AB"/>
    <w:rsid w:val="001D58F9"/>
    <w:rsid w:val="001E3D8F"/>
    <w:rsid w:val="001E6252"/>
    <w:rsid w:val="001E725E"/>
    <w:rsid w:val="001F174D"/>
    <w:rsid w:val="001F6066"/>
    <w:rsid w:val="001F78BA"/>
    <w:rsid w:val="00205098"/>
    <w:rsid w:val="00205AD6"/>
    <w:rsid w:val="00207A2F"/>
    <w:rsid w:val="0021162D"/>
    <w:rsid w:val="00211DD5"/>
    <w:rsid w:val="0021223C"/>
    <w:rsid w:val="00212F81"/>
    <w:rsid w:val="00213F54"/>
    <w:rsid w:val="00217D1C"/>
    <w:rsid w:val="00220A01"/>
    <w:rsid w:val="002220C6"/>
    <w:rsid w:val="00222DF8"/>
    <w:rsid w:val="0022779E"/>
    <w:rsid w:val="00232E41"/>
    <w:rsid w:val="002340F1"/>
    <w:rsid w:val="002350AE"/>
    <w:rsid w:val="00235506"/>
    <w:rsid w:val="002411A4"/>
    <w:rsid w:val="00250123"/>
    <w:rsid w:val="00252A94"/>
    <w:rsid w:val="002605C8"/>
    <w:rsid w:val="00266188"/>
    <w:rsid w:val="00272E85"/>
    <w:rsid w:val="00276362"/>
    <w:rsid w:val="00276EA3"/>
    <w:rsid w:val="00286149"/>
    <w:rsid w:val="00287817"/>
    <w:rsid w:val="00291BC9"/>
    <w:rsid w:val="00295979"/>
    <w:rsid w:val="00296D89"/>
    <w:rsid w:val="002A03C8"/>
    <w:rsid w:val="002A03E1"/>
    <w:rsid w:val="002A25AA"/>
    <w:rsid w:val="002B2550"/>
    <w:rsid w:val="002B6441"/>
    <w:rsid w:val="002B755E"/>
    <w:rsid w:val="002C0688"/>
    <w:rsid w:val="002C0A58"/>
    <w:rsid w:val="002C1E6F"/>
    <w:rsid w:val="002C2CF2"/>
    <w:rsid w:val="002C7ED7"/>
    <w:rsid w:val="002D0395"/>
    <w:rsid w:val="002D55C4"/>
    <w:rsid w:val="002D7395"/>
    <w:rsid w:val="002D73F8"/>
    <w:rsid w:val="002E02B1"/>
    <w:rsid w:val="002E2886"/>
    <w:rsid w:val="002E42CD"/>
    <w:rsid w:val="002E4EF2"/>
    <w:rsid w:val="002F428B"/>
    <w:rsid w:val="002F68BE"/>
    <w:rsid w:val="00314F7A"/>
    <w:rsid w:val="00320583"/>
    <w:rsid w:val="00322DBE"/>
    <w:rsid w:val="00323476"/>
    <w:rsid w:val="003436C6"/>
    <w:rsid w:val="00343973"/>
    <w:rsid w:val="00347AF2"/>
    <w:rsid w:val="0035189A"/>
    <w:rsid w:val="00355C26"/>
    <w:rsid w:val="00357254"/>
    <w:rsid w:val="003647C0"/>
    <w:rsid w:val="00370989"/>
    <w:rsid w:val="00371094"/>
    <w:rsid w:val="003738C4"/>
    <w:rsid w:val="00384B42"/>
    <w:rsid w:val="00391CA5"/>
    <w:rsid w:val="0039596B"/>
    <w:rsid w:val="003A0AA0"/>
    <w:rsid w:val="003A15F3"/>
    <w:rsid w:val="003B0008"/>
    <w:rsid w:val="003B44E3"/>
    <w:rsid w:val="003B5CCF"/>
    <w:rsid w:val="003B7F5F"/>
    <w:rsid w:val="003C4C90"/>
    <w:rsid w:val="003C7F4A"/>
    <w:rsid w:val="003D31C4"/>
    <w:rsid w:val="003E132C"/>
    <w:rsid w:val="003E22CF"/>
    <w:rsid w:val="003E3966"/>
    <w:rsid w:val="003E59FB"/>
    <w:rsid w:val="003E69B8"/>
    <w:rsid w:val="003F26BE"/>
    <w:rsid w:val="003F5120"/>
    <w:rsid w:val="0040077E"/>
    <w:rsid w:val="00411620"/>
    <w:rsid w:val="004174AC"/>
    <w:rsid w:val="0041795C"/>
    <w:rsid w:val="004217E5"/>
    <w:rsid w:val="00423A92"/>
    <w:rsid w:val="00433030"/>
    <w:rsid w:val="004342AB"/>
    <w:rsid w:val="00436479"/>
    <w:rsid w:val="004377DA"/>
    <w:rsid w:val="00442968"/>
    <w:rsid w:val="00445D48"/>
    <w:rsid w:val="00445DC1"/>
    <w:rsid w:val="0045095E"/>
    <w:rsid w:val="00452B8F"/>
    <w:rsid w:val="004561EA"/>
    <w:rsid w:val="004576EC"/>
    <w:rsid w:val="00461C7C"/>
    <w:rsid w:val="00465597"/>
    <w:rsid w:val="00467712"/>
    <w:rsid w:val="00470E94"/>
    <w:rsid w:val="004728F4"/>
    <w:rsid w:val="004732FC"/>
    <w:rsid w:val="0048434E"/>
    <w:rsid w:val="00487E66"/>
    <w:rsid w:val="00490777"/>
    <w:rsid w:val="0049209D"/>
    <w:rsid w:val="004A2483"/>
    <w:rsid w:val="004A296B"/>
    <w:rsid w:val="004A5844"/>
    <w:rsid w:val="004A6826"/>
    <w:rsid w:val="004B4276"/>
    <w:rsid w:val="004B7789"/>
    <w:rsid w:val="004C08D0"/>
    <w:rsid w:val="004C1344"/>
    <w:rsid w:val="004C1755"/>
    <w:rsid w:val="004C60AC"/>
    <w:rsid w:val="004C770E"/>
    <w:rsid w:val="004D0791"/>
    <w:rsid w:val="004D200D"/>
    <w:rsid w:val="004D32DE"/>
    <w:rsid w:val="004D3A36"/>
    <w:rsid w:val="004D416E"/>
    <w:rsid w:val="004D6B9B"/>
    <w:rsid w:val="004E1701"/>
    <w:rsid w:val="004E54D3"/>
    <w:rsid w:val="004F2197"/>
    <w:rsid w:val="004F47A6"/>
    <w:rsid w:val="00504831"/>
    <w:rsid w:val="005048F0"/>
    <w:rsid w:val="005060E9"/>
    <w:rsid w:val="00515D11"/>
    <w:rsid w:val="00517FE7"/>
    <w:rsid w:val="00525256"/>
    <w:rsid w:val="0052545F"/>
    <w:rsid w:val="005325A5"/>
    <w:rsid w:val="00534AD7"/>
    <w:rsid w:val="00534DAE"/>
    <w:rsid w:val="00536592"/>
    <w:rsid w:val="00543B3D"/>
    <w:rsid w:val="00556A0B"/>
    <w:rsid w:val="00557356"/>
    <w:rsid w:val="0056398A"/>
    <w:rsid w:val="00563DEE"/>
    <w:rsid w:val="00564D85"/>
    <w:rsid w:val="00570FA8"/>
    <w:rsid w:val="0057575A"/>
    <w:rsid w:val="005818D0"/>
    <w:rsid w:val="0058591E"/>
    <w:rsid w:val="005865AC"/>
    <w:rsid w:val="005869F5"/>
    <w:rsid w:val="00587569"/>
    <w:rsid w:val="005944E3"/>
    <w:rsid w:val="00596636"/>
    <w:rsid w:val="005A2946"/>
    <w:rsid w:val="005A4B9D"/>
    <w:rsid w:val="005B2F26"/>
    <w:rsid w:val="005C57F3"/>
    <w:rsid w:val="005C7C7D"/>
    <w:rsid w:val="005D034C"/>
    <w:rsid w:val="005D4226"/>
    <w:rsid w:val="005E694A"/>
    <w:rsid w:val="005E6FFF"/>
    <w:rsid w:val="005E7522"/>
    <w:rsid w:val="005F5730"/>
    <w:rsid w:val="0060306F"/>
    <w:rsid w:val="0060381A"/>
    <w:rsid w:val="0060758D"/>
    <w:rsid w:val="006079A1"/>
    <w:rsid w:val="00610A7F"/>
    <w:rsid w:val="00612659"/>
    <w:rsid w:val="00617B54"/>
    <w:rsid w:val="0062502A"/>
    <w:rsid w:val="00626EC9"/>
    <w:rsid w:val="00627264"/>
    <w:rsid w:val="006279AB"/>
    <w:rsid w:val="00633CBE"/>
    <w:rsid w:val="00636080"/>
    <w:rsid w:val="006367B7"/>
    <w:rsid w:val="00642D4C"/>
    <w:rsid w:val="006433AB"/>
    <w:rsid w:val="00651F8E"/>
    <w:rsid w:val="00654A92"/>
    <w:rsid w:val="00657FBA"/>
    <w:rsid w:val="00660619"/>
    <w:rsid w:val="006618FB"/>
    <w:rsid w:val="00662F70"/>
    <w:rsid w:val="006704EA"/>
    <w:rsid w:val="00671DB1"/>
    <w:rsid w:val="00672B86"/>
    <w:rsid w:val="00676660"/>
    <w:rsid w:val="00683C71"/>
    <w:rsid w:val="006859AB"/>
    <w:rsid w:val="006868DF"/>
    <w:rsid w:val="00690FD1"/>
    <w:rsid w:val="00695408"/>
    <w:rsid w:val="006979D0"/>
    <w:rsid w:val="006A0A29"/>
    <w:rsid w:val="006A154D"/>
    <w:rsid w:val="006A2072"/>
    <w:rsid w:val="006A2FCA"/>
    <w:rsid w:val="006A767F"/>
    <w:rsid w:val="006C0476"/>
    <w:rsid w:val="006C51B2"/>
    <w:rsid w:val="006C58D2"/>
    <w:rsid w:val="006D0975"/>
    <w:rsid w:val="006D194D"/>
    <w:rsid w:val="006D3F70"/>
    <w:rsid w:val="006E4B86"/>
    <w:rsid w:val="006F7B42"/>
    <w:rsid w:val="00701D99"/>
    <w:rsid w:val="00702791"/>
    <w:rsid w:val="00703723"/>
    <w:rsid w:val="007048B6"/>
    <w:rsid w:val="007075F8"/>
    <w:rsid w:val="0071184C"/>
    <w:rsid w:val="00711ED4"/>
    <w:rsid w:val="00713015"/>
    <w:rsid w:val="007152D6"/>
    <w:rsid w:val="007265CF"/>
    <w:rsid w:val="00731276"/>
    <w:rsid w:val="00731AFF"/>
    <w:rsid w:val="00740221"/>
    <w:rsid w:val="00743000"/>
    <w:rsid w:val="007473FE"/>
    <w:rsid w:val="0075313A"/>
    <w:rsid w:val="00753A60"/>
    <w:rsid w:val="00754774"/>
    <w:rsid w:val="00760376"/>
    <w:rsid w:val="0076042D"/>
    <w:rsid w:val="00764018"/>
    <w:rsid w:val="00767599"/>
    <w:rsid w:val="00783842"/>
    <w:rsid w:val="00784B13"/>
    <w:rsid w:val="00787DB1"/>
    <w:rsid w:val="00792238"/>
    <w:rsid w:val="007940F1"/>
    <w:rsid w:val="00794C87"/>
    <w:rsid w:val="0079674A"/>
    <w:rsid w:val="00796A66"/>
    <w:rsid w:val="007A0598"/>
    <w:rsid w:val="007A2483"/>
    <w:rsid w:val="007A7F7D"/>
    <w:rsid w:val="007B280C"/>
    <w:rsid w:val="007B5D69"/>
    <w:rsid w:val="007C7441"/>
    <w:rsid w:val="007D0B03"/>
    <w:rsid w:val="007D1C58"/>
    <w:rsid w:val="007D29E7"/>
    <w:rsid w:val="007F0DA8"/>
    <w:rsid w:val="00800D9C"/>
    <w:rsid w:val="00805831"/>
    <w:rsid w:val="00806DFC"/>
    <w:rsid w:val="00807FB8"/>
    <w:rsid w:val="00815615"/>
    <w:rsid w:val="00816700"/>
    <w:rsid w:val="008221F8"/>
    <w:rsid w:val="0082598B"/>
    <w:rsid w:val="00831A0A"/>
    <w:rsid w:val="0083703F"/>
    <w:rsid w:val="008441E3"/>
    <w:rsid w:val="00852717"/>
    <w:rsid w:val="00853CD2"/>
    <w:rsid w:val="00856511"/>
    <w:rsid w:val="00864166"/>
    <w:rsid w:val="00864A44"/>
    <w:rsid w:val="00864EB6"/>
    <w:rsid w:val="0086710F"/>
    <w:rsid w:val="00871701"/>
    <w:rsid w:val="0087197A"/>
    <w:rsid w:val="00882B2C"/>
    <w:rsid w:val="00883F0A"/>
    <w:rsid w:val="00894646"/>
    <w:rsid w:val="00896FB1"/>
    <w:rsid w:val="008973A9"/>
    <w:rsid w:val="008978A6"/>
    <w:rsid w:val="008A10AF"/>
    <w:rsid w:val="008A3605"/>
    <w:rsid w:val="008A52A0"/>
    <w:rsid w:val="008B0F9C"/>
    <w:rsid w:val="008B1F01"/>
    <w:rsid w:val="008B3E53"/>
    <w:rsid w:val="008B65F1"/>
    <w:rsid w:val="008B6BA1"/>
    <w:rsid w:val="008C58FF"/>
    <w:rsid w:val="008C641E"/>
    <w:rsid w:val="008C72D0"/>
    <w:rsid w:val="008C7992"/>
    <w:rsid w:val="008D2398"/>
    <w:rsid w:val="008D48B6"/>
    <w:rsid w:val="008D4A44"/>
    <w:rsid w:val="008E2996"/>
    <w:rsid w:val="008F120E"/>
    <w:rsid w:val="008F2033"/>
    <w:rsid w:val="008F410B"/>
    <w:rsid w:val="008F74E5"/>
    <w:rsid w:val="009010C6"/>
    <w:rsid w:val="00902958"/>
    <w:rsid w:val="00902A78"/>
    <w:rsid w:val="00902D2E"/>
    <w:rsid w:val="00903B44"/>
    <w:rsid w:val="00904002"/>
    <w:rsid w:val="00904438"/>
    <w:rsid w:val="0090461D"/>
    <w:rsid w:val="00905DFF"/>
    <w:rsid w:val="00913B50"/>
    <w:rsid w:val="00920220"/>
    <w:rsid w:val="009211E6"/>
    <w:rsid w:val="00921F77"/>
    <w:rsid w:val="00924F06"/>
    <w:rsid w:val="0093482B"/>
    <w:rsid w:val="00937405"/>
    <w:rsid w:val="00941CAF"/>
    <w:rsid w:val="00941ED4"/>
    <w:rsid w:val="00941F35"/>
    <w:rsid w:val="0094366B"/>
    <w:rsid w:val="009459AD"/>
    <w:rsid w:val="00951685"/>
    <w:rsid w:val="00954716"/>
    <w:rsid w:val="00956230"/>
    <w:rsid w:val="00966CF9"/>
    <w:rsid w:val="00967130"/>
    <w:rsid w:val="00967A02"/>
    <w:rsid w:val="00967AB0"/>
    <w:rsid w:val="00971563"/>
    <w:rsid w:val="00974591"/>
    <w:rsid w:val="00983EDE"/>
    <w:rsid w:val="0098659C"/>
    <w:rsid w:val="009866E5"/>
    <w:rsid w:val="00986766"/>
    <w:rsid w:val="00987771"/>
    <w:rsid w:val="009A03C8"/>
    <w:rsid w:val="009A0CD5"/>
    <w:rsid w:val="009A2065"/>
    <w:rsid w:val="009A213B"/>
    <w:rsid w:val="009B7ED5"/>
    <w:rsid w:val="009C3CD7"/>
    <w:rsid w:val="009C52B3"/>
    <w:rsid w:val="009D0B01"/>
    <w:rsid w:val="009D477C"/>
    <w:rsid w:val="009D6990"/>
    <w:rsid w:val="009E295E"/>
    <w:rsid w:val="009E2D1C"/>
    <w:rsid w:val="009E2FF6"/>
    <w:rsid w:val="009E4962"/>
    <w:rsid w:val="009E4F13"/>
    <w:rsid w:val="009E6B07"/>
    <w:rsid w:val="009F0D46"/>
    <w:rsid w:val="00A01E79"/>
    <w:rsid w:val="00A02D12"/>
    <w:rsid w:val="00A051D7"/>
    <w:rsid w:val="00A061E4"/>
    <w:rsid w:val="00A1046A"/>
    <w:rsid w:val="00A104CF"/>
    <w:rsid w:val="00A125D2"/>
    <w:rsid w:val="00A13809"/>
    <w:rsid w:val="00A148B2"/>
    <w:rsid w:val="00A14BBC"/>
    <w:rsid w:val="00A20714"/>
    <w:rsid w:val="00A22F10"/>
    <w:rsid w:val="00A24201"/>
    <w:rsid w:val="00A249E7"/>
    <w:rsid w:val="00A32EEC"/>
    <w:rsid w:val="00A3450E"/>
    <w:rsid w:val="00A36BFB"/>
    <w:rsid w:val="00A3748A"/>
    <w:rsid w:val="00A42F01"/>
    <w:rsid w:val="00A4648D"/>
    <w:rsid w:val="00A52D48"/>
    <w:rsid w:val="00A57AAA"/>
    <w:rsid w:val="00A616CC"/>
    <w:rsid w:val="00A629D9"/>
    <w:rsid w:val="00A6545C"/>
    <w:rsid w:val="00A67A1C"/>
    <w:rsid w:val="00A67BFB"/>
    <w:rsid w:val="00A72791"/>
    <w:rsid w:val="00A8205A"/>
    <w:rsid w:val="00A82E16"/>
    <w:rsid w:val="00A8344A"/>
    <w:rsid w:val="00A92D05"/>
    <w:rsid w:val="00A95BAD"/>
    <w:rsid w:val="00AA0F82"/>
    <w:rsid w:val="00AA37C5"/>
    <w:rsid w:val="00AA50F2"/>
    <w:rsid w:val="00AA559E"/>
    <w:rsid w:val="00AA6F01"/>
    <w:rsid w:val="00AA7692"/>
    <w:rsid w:val="00AB1635"/>
    <w:rsid w:val="00AB59D2"/>
    <w:rsid w:val="00AB6DF1"/>
    <w:rsid w:val="00AC0BDF"/>
    <w:rsid w:val="00AC2EC4"/>
    <w:rsid w:val="00AC48E5"/>
    <w:rsid w:val="00AC54AC"/>
    <w:rsid w:val="00AD4132"/>
    <w:rsid w:val="00AD6FA9"/>
    <w:rsid w:val="00AD7A7A"/>
    <w:rsid w:val="00AE0F05"/>
    <w:rsid w:val="00AE4170"/>
    <w:rsid w:val="00AE61A9"/>
    <w:rsid w:val="00AE61DF"/>
    <w:rsid w:val="00AE632F"/>
    <w:rsid w:val="00AF59D9"/>
    <w:rsid w:val="00AF7660"/>
    <w:rsid w:val="00AF7C3F"/>
    <w:rsid w:val="00B03361"/>
    <w:rsid w:val="00B056DB"/>
    <w:rsid w:val="00B13B99"/>
    <w:rsid w:val="00B143EF"/>
    <w:rsid w:val="00B16414"/>
    <w:rsid w:val="00B164F1"/>
    <w:rsid w:val="00B2224E"/>
    <w:rsid w:val="00B226B1"/>
    <w:rsid w:val="00B22D4E"/>
    <w:rsid w:val="00B23E7F"/>
    <w:rsid w:val="00B24CDD"/>
    <w:rsid w:val="00B30536"/>
    <w:rsid w:val="00B31400"/>
    <w:rsid w:val="00B333C2"/>
    <w:rsid w:val="00B3502F"/>
    <w:rsid w:val="00B35AE0"/>
    <w:rsid w:val="00B448F7"/>
    <w:rsid w:val="00B5216C"/>
    <w:rsid w:val="00B542B2"/>
    <w:rsid w:val="00B60068"/>
    <w:rsid w:val="00B6406C"/>
    <w:rsid w:val="00B6637F"/>
    <w:rsid w:val="00B7214C"/>
    <w:rsid w:val="00B72D8D"/>
    <w:rsid w:val="00B73071"/>
    <w:rsid w:val="00B7481C"/>
    <w:rsid w:val="00B83114"/>
    <w:rsid w:val="00B8646D"/>
    <w:rsid w:val="00B8663E"/>
    <w:rsid w:val="00B909E3"/>
    <w:rsid w:val="00B94F9F"/>
    <w:rsid w:val="00B95593"/>
    <w:rsid w:val="00BA0DF5"/>
    <w:rsid w:val="00BA0FAF"/>
    <w:rsid w:val="00BA524B"/>
    <w:rsid w:val="00BB1203"/>
    <w:rsid w:val="00BB279A"/>
    <w:rsid w:val="00BB6DBB"/>
    <w:rsid w:val="00BC1DC1"/>
    <w:rsid w:val="00BC4687"/>
    <w:rsid w:val="00BC6A2D"/>
    <w:rsid w:val="00BE063C"/>
    <w:rsid w:val="00BE40FD"/>
    <w:rsid w:val="00BF3821"/>
    <w:rsid w:val="00BF6111"/>
    <w:rsid w:val="00BF7B60"/>
    <w:rsid w:val="00BF7DB7"/>
    <w:rsid w:val="00C06560"/>
    <w:rsid w:val="00C07DFF"/>
    <w:rsid w:val="00C2630B"/>
    <w:rsid w:val="00C2639C"/>
    <w:rsid w:val="00C33301"/>
    <w:rsid w:val="00C347DB"/>
    <w:rsid w:val="00C3696A"/>
    <w:rsid w:val="00C37D2C"/>
    <w:rsid w:val="00C500C7"/>
    <w:rsid w:val="00C5295E"/>
    <w:rsid w:val="00C560CF"/>
    <w:rsid w:val="00C561CD"/>
    <w:rsid w:val="00C60D65"/>
    <w:rsid w:val="00C629F0"/>
    <w:rsid w:val="00C6303E"/>
    <w:rsid w:val="00C64AD8"/>
    <w:rsid w:val="00C659E9"/>
    <w:rsid w:val="00C71C8C"/>
    <w:rsid w:val="00C77308"/>
    <w:rsid w:val="00C7786E"/>
    <w:rsid w:val="00C779FC"/>
    <w:rsid w:val="00C77A59"/>
    <w:rsid w:val="00C83008"/>
    <w:rsid w:val="00C87D6B"/>
    <w:rsid w:val="00C90910"/>
    <w:rsid w:val="00C90EF3"/>
    <w:rsid w:val="00C91143"/>
    <w:rsid w:val="00C9146D"/>
    <w:rsid w:val="00C97764"/>
    <w:rsid w:val="00C978C9"/>
    <w:rsid w:val="00C97F7B"/>
    <w:rsid w:val="00C97FE8"/>
    <w:rsid w:val="00CA0A65"/>
    <w:rsid w:val="00CA0AC1"/>
    <w:rsid w:val="00CA2A15"/>
    <w:rsid w:val="00CA30C8"/>
    <w:rsid w:val="00CA3630"/>
    <w:rsid w:val="00CA4613"/>
    <w:rsid w:val="00CA505B"/>
    <w:rsid w:val="00CA5E07"/>
    <w:rsid w:val="00CB20E1"/>
    <w:rsid w:val="00CB21C4"/>
    <w:rsid w:val="00CC39AC"/>
    <w:rsid w:val="00CD2B4B"/>
    <w:rsid w:val="00CD555C"/>
    <w:rsid w:val="00CE0A8E"/>
    <w:rsid w:val="00CE4FAB"/>
    <w:rsid w:val="00CE662E"/>
    <w:rsid w:val="00CF1CD7"/>
    <w:rsid w:val="00CF247E"/>
    <w:rsid w:val="00CF3434"/>
    <w:rsid w:val="00CF4F9B"/>
    <w:rsid w:val="00CF6478"/>
    <w:rsid w:val="00D009E9"/>
    <w:rsid w:val="00D01E72"/>
    <w:rsid w:val="00D0272C"/>
    <w:rsid w:val="00D12DBE"/>
    <w:rsid w:val="00D137D8"/>
    <w:rsid w:val="00D177E5"/>
    <w:rsid w:val="00D26908"/>
    <w:rsid w:val="00D32188"/>
    <w:rsid w:val="00D344E5"/>
    <w:rsid w:val="00D37956"/>
    <w:rsid w:val="00D37F90"/>
    <w:rsid w:val="00D37F99"/>
    <w:rsid w:val="00D4026B"/>
    <w:rsid w:val="00D416E9"/>
    <w:rsid w:val="00D426BA"/>
    <w:rsid w:val="00D43120"/>
    <w:rsid w:val="00D47F86"/>
    <w:rsid w:val="00D5147B"/>
    <w:rsid w:val="00D551E0"/>
    <w:rsid w:val="00D56BAA"/>
    <w:rsid w:val="00D61877"/>
    <w:rsid w:val="00D661AE"/>
    <w:rsid w:val="00D72900"/>
    <w:rsid w:val="00D77B6E"/>
    <w:rsid w:val="00D82869"/>
    <w:rsid w:val="00D8446C"/>
    <w:rsid w:val="00D90456"/>
    <w:rsid w:val="00D90E04"/>
    <w:rsid w:val="00D95741"/>
    <w:rsid w:val="00D96F6C"/>
    <w:rsid w:val="00D97519"/>
    <w:rsid w:val="00DA1045"/>
    <w:rsid w:val="00DA2C88"/>
    <w:rsid w:val="00DA6685"/>
    <w:rsid w:val="00DC50B1"/>
    <w:rsid w:val="00DC5879"/>
    <w:rsid w:val="00DC68C3"/>
    <w:rsid w:val="00DD42A7"/>
    <w:rsid w:val="00DE28CD"/>
    <w:rsid w:val="00DE2956"/>
    <w:rsid w:val="00DF0E7C"/>
    <w:rsid w:val="00DF1271"/>
    <w:rsid w:val="00DF3A4C"/>
    <w:rsid w:val="00E002EA"/>
    <w:rsid w:val="00E05DF4"/>
    <w:rsid w:val="00E16910"/>
    <w:rsid w:val="00E2107C"/>
    <w:rsid w:val="00E21408"/>
    <w:rsid w:val="00E21B92"/>
    <w:rsid w:val="00E21FBB"/>
    <w:rsid w:val="00E279FA"/>
    <w:rsid w:val="00E34D16"/>
    <w:rsid w:val="00E41404"/>
    <w:rsid w:val="00E41937"/>
    <w:rsid w:val="00E42993"/>
    <w:rsid w:val="00E4365D"/>
    <w:rsid w:val="00E51F11"/>
    <w:rsid w:val="00E542BE"/>
    <w:rsid w:val="00E549C5"/>
    <w:rsid w:val="00E637C7"/>
    <w:rsid w:val="00E6400C"/>
    <w:rsid w:val="00E654CC"/>
    <w:rsid w:val="00E71439"/>
    <w:rsid w:val="00E72890"/>
    <w:rsid w:val="00E802CD"/>
    <w:rsid w:val="00E81443"/>
    <w:rsid w:val="00E82BF2"/>
    <w:rsid w:val="00E972A7"/>
    <w:rsid w:val="00EB0E37"/>
    <w:rsid w:val="00EB1B1F"/>
    <w:rsid w:val="00EB3F33"/>
    <w:rsid w:val="00EC2447"/>
    <w:rsid w:val="00EC2E6D"/>
    <w:rsid w:val="00EC51C2"/>
    <w:rsid w:val="00ED00A8"/>
    <w:rsid w:val="00ED57EE"/>
    <w:rsid w:val="00EE3EA1"/>
    <w:rsid w:val="00EF01A0"/>
    <w:rsid w:val="00EF35B3"/>
    <w:rsid w:val="00EF498D"/>
    <w:rsid w:val="00F00BD5"/>
    <w:rsid w:val="00F07224"/>
    <w:rsid w:val="00F108D2"/>
    <w:rsid w:val="00F14BE4"/>
    <w:rsid w:val="00F20C36"/>
    <w:rsid w:val="00F24B1D"/>
    <w:rsid w:val="00F24F79"/>
    <w:rsid w:val="00F25A96"/>
    <w:rsid w:val="00F316A1"/>
    <w:rsid w:val="00F33210"/>
    <w:rsid w:val="00F35826"/>
    <w:rsid w:val="00F42EF8"/>
    <w:rsid w:val="00F43597"/>
    <w:rsid w:val="00F5294C"/>
    <w:rsid w:val="00F53316"/>
    <w:rsid w:val="00F57E9A"/>
    <w:rsid w:val="00F6762B"/>
    <w:rsid w:val="00F71902"/>
    <w:rsid w:val="00F72FB1"/>
    <w:rsid w:val="00F74DB9"/>
    <w:rsid w:val="00F85A36"/>
    <w:rsid w:val="00FA062E"/>
    <w:rsid w:val="00FA07E7"/>
    <w:rsid w:val="00FA2C6F"/>
    <w:rsid w:val="00FA2E8B"/>
    <w:rsid w:val="00FA3005"/>
    <w:rsid w:val="00FA4EBB"/>
    <w:rsid w:val="00FA69D4"/>
    <w:rsid w:val="00FA7F7F"/>
    <w:rsid w:val="00FB08C0"/>
    <w:rsid w:val="00FB2E53"/>
    <w:rsid w:val="00FB3517"/>
    <w:rsid w:val="00FB4E70"/>
    <w:rsid w:val="00FB6BBD"/>
    <w:rsid w:val="00FC06B2"/>
    <w:rsid w:val="00FC187A"/>
    <w:rsid w:val="00FC51B6"/>
    <w:rsid w:val="00FC714A"/>
    <w:rsid w:val="00FD7642"/>
    <w:rsid w:val="00FE551B"/>
    <w:rsid w:val="00FE6BF1"/>
    <w:rsid w:val="00FF46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C39"/>
  <w15:chartTrackingRefBased/>
  <w15:docId w15:val="{4F15641F-802F-44E0-9019-0945DC5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Titlu1">
    <w:name w:val="heading 1"/>
    <w:basedOn w:val="Normal"/>
    <w:next w:val="Normal"/>
    <w:link w:val="Titlu1Caracte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Titlu2">
    <w:name w:val="heading 2"/>
    <w:basedOn w:val="Normal"/>
    <w:next w:val="Normal"/>
    <w:link w:val="Titlu2Caracter"/>
    <w:uiPriority w:val="9"/>
    <w:unhideWhenUsed/>
    <w:qFormat/>
    <w:rsid w:val="004D0791"/>
    <w:pPr>
      <w:keepNext/>
      <w:spacing w:before="240" w:after="60"/>
      <w:outlineLvl w:val="1"/>
    </w:pPr>
    <w:rPr>
      <w:rFonts w:ascii="Calibri Light" w:eastAsia="Times New Roman" w:hAnsi="Calibri Light"/>
      <w:b/>
      <w:bCs/>
      <w:i/>
      <w:iCs/>
      <w:sz w:val="28"/>
      <w:szCs w:val="28"/>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rsid w:val="00FC06B2"/>
    <w:rPr>
      <w:color w:val="0000FF"/>
      <w:u w:val="single"/>
    </w:rPr>
  </w:style>
  <w:style w:type="character" w:customStyle="1" w:styleId="Titlu1Caracter">
    <w:name w:val="Titlu 1 Caracter"/>
    <w:link w:val="Titlu1"/>
    <w:uiPriority w:val="9"/>
    <w:rsid w:val="00FC06B2"/>
    <w:rPr>
      <w:rFonts w:ascii="Calibri Light" w:eastAsia="Times New Roman" w:hAnsi="Calibri Light" w:cs="Times New Roman"/>
      <w:color w:val="2E74B5"/>
      <w:sz w:val="32"/>
      <w:szCs w:val="32"/>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99"/>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4D0791"/>
    <w:rPr>
      <w:rFonts w:ascii="Times New Roman" w:eastAsia="Times New Roman" w:hAnsi="Times New Roman"/>
      <w:sz w:val="24"/>
      <w:szCs w:val="24"/>
      <w:lang w:val="ru-RU" w:eastAsia="ru-RU"/>
    </w:rPr>
  </w:style>
  <w:style w:type="character" w:customStyle="1" w:styleId="Titlu2Caracter">
    <w:name w:val="Titlu 2 Caracter"/>
    <w:link w:val="Titlu2"/>
    <w:uiPriority w:val="9"/>
    <w:rsid w:val="004D0791"/>
    <w:rPr>
      <w:rFonts w:ascii="Calibri Light" w:eastAsia="Times New Roman" w:hAnsi="Calibri Light" w:cs="Times New Roman"/>
      <w:b/>
      <w:bCs/>
      <w:i/>
      <w:iCs/>
      <w:sz w:val="28"/>
      <w:szCs w:val="28"/>
    </w:rPr>
  </w:style>
  <w:style w:type="character" w:customStyle="1" w:styleId="FrspaiereCaracter">
    <w:name w:val="Fără spațiere Caracter"/>
    <w:link w:val="Frspaiere"/>
    <w:uiPriority w:val="1"/>
    <w:qFormat/>
    <w:locked/>
    <w:rsid w:val="00A051D7"/>
    <w:rPr>
      <w:rFonts w:ascii="Microsoft Sans Serif" w:eastAsia="Microsoft Sans Serif" w:hAnsi="Microsoft Sans Serif" w:cs="Microsoft Sans Serif"/>
      <w:color w:val="000000"/>
      <w:sz w:val="24"/>
      <w:szCs w:val="24"/>
      <w:lang w:val="ro-RO" w:eastAsia="ro-RO" w:bidi="ro-RO"/>
    </w:rPr>
  </w:style>
  <w:style w:type="table" w:customStyle="1" w:styleId="11">
    <w:name w:val="Сетка таблицы1"/>
    <w:basedOn w:val="TabelNormal"/>
    <w:next w:val="Tabelgril"/>
    <w:uiPriority w:val="39"/>
    <w:rsid w:val="00E16910"/>
    <w:pPr>
      <w:suppressAutoHyphens/>
    </w:pPr>
    <w:rPr>
      <w:rFonts w:ascii="Times New Roman" w:eastAsia="Times New Roman" w:hAnsi="Times New Roman"/>
      <w:color w:val="00000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uprins2">
    <w:name w:val="toc 2"/>
    <w:basedOn w:val="Normal"/>
    <w:next w:val="Normal"/>
    <w:autoRedefine/>
    <w:uiPriority w:val="39"/>
    <w:unhideWhenUsed/>
    <w:rsid w:val="000C3FCB"/>
    <w:pPr>
      <w:ind w:left="220"/>
    </w:pPr>
  </w:style>
  <w:style w:type="table" w:customStyle="1" w:styleId="Tabelgril1">
    <w:name w:val="Tabel grilă1"/>
    <w:basedOn w:val="TabelNormal"/>
    <w:next w:val="Tabelgril"/>
    <w:uiPriority w:val="39"/>
    <w:rsid w:val="002D55C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2B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9407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F3740-4915-427A-8818-3F8738EA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3180</Characters>
  <Application>Microsoft Office Word</Application>
  <DocSecurity>0</DocSecurity>
  <Lines>26</Lines>
  <Paragraphs>7</Paragraphs>
  <ScaleCrop>false</ScaleCrop>
  <HeadingPairs>
    <vt:vector size="8" baseType="variant">
      <vt:variant>
        <vt:lpstr>Titlu</vt:lpstr>
      </vt:variant>
      <vt:variant>
        <vt:i4>1</vt:i4>
      </vt:variant>
      <vt:variant>
        <vt:lpstr>Название</vt:lpstr>
      </vt:variant>
      <vt:variant>
        <vt:i4>1</vt:i4>
      </vt:variant>
      <vt:variant>
        <vt:lpstr>Заголовки</vt:lpstr>
      </vt:variant>
      <vt:variant>
        <vt:i4>17</vt:i4>
      </vt:variant>
      <vt:variant>
        <vt:lpstr>Title</vt:lpstr>
      </vt:variant>
      <vt:variant>
        <vt:i4>1</vt:i4>
      </vt:variant>
    </vt:vector>
  </HeadingPairs>
  <TitlesOfParts>
    <vt:vector size="20" baseType="lpstr">
      <vt:lpstr/>
      <vt:lpstr/>
      <vt:lpstr/>
      <vt:lpstr>Scopul și obiectivele etapei 2024 </vt:lpstr>
      <vt:lpstr>Acțiunile planificate pentru etapa 2024</vt:lpstr>
      <vt:lpstr>Acțiunile realizate în 2024</vt:lpstr>
      <vt:lpstr>Rezultatele obținute</vt:lpstr>
      <vt:lpstr>    Proprietățile electronice, fononice și termoconductibile ale oxizilor In2O3:Pl-T</vt:lpstr>
      <vt:lpstr>    Fononii și conductibilitatea termică de rețea în nanofirele de germaniu</vt:lpstr>
      <vt:lpstr>Impactul științific, social și/sau economic al rezultatelor științifice obținut</vt:lpstr>
      <vt:lpstr>Diseminarea rezultatelor obținute în subprogram în formă de publicații</vt:lpstr>
      <vt:lpstr>Diseminarea rezultatelor obținute în subprogram în formă de prezentări la foruri</vt:lpstr>
      <vt:lpstr>Promovarea rezultatelor cercetărilor obținute în subprogram în mass-media:</vt:lpstr>
      <vt:lpstr>Colaborare la nivel național și internațional</vt:lpstr>
      <vt:lpstr>Dificultăți în realizarea subprogramului (financiare, organizatorice, legate de </vt:lpstr>
      <vt:lpstr>Concluzii</vt:lpstr>
      <vt:lpstr>Rezumatul activității și a rezultatelor obținute în subprogram în anul 2024</vt:lpstr>
      <vt:lpstr/>
      <vt:lpstr>Lista lucrărilor științifice, științifico-metodice și didactice publicate în anu</vt:lpstr>
      <vt:lpstr/>
    </vt:vector>
  </TitlesOfParts>
  <Company/>
  <LinksUpToDate>false</LinksUpToDate>
  <CharactersWithSpaces>3721</CharactersWithSpaces>
  <SharedDoc>false</SharedDoc>
  <HLinks>
    <vt:vector size="168" baseType="variant">
      <vt:variant>
        <vt:i4>5636146</vt:i4>
      </vt:variant>
      <vt:variant>
        <vt:i4>195</vt:i4>
      </vt:variant>
      <vt:variant>
        <vt:i4>0</vt:i4>
      </vt:variant>
      <vt:variant>
        <vt:i4>5</vt:i4>
      </vt:variant>
      <vt:variant>
        <vt:lpwstr>https://ibn.idsi.md/vizualizare_articol/218950</vt:lpwstr>
      </vt:variant>
      <vt:variant>
        <vt:lpwstr/>
      </vt:variant>
      <vt:variant>
        <vt:i4>5767230</vt:i4>
      </vt:variant>
      <vt:variant>
        <vt:i4>192</vt:i4>
      </vt:variant>
      <vt:variant>
        <vt:i4>0</vt:i4>
      </vt:variant>
      <vt:variant>
        <vt:i4>5</vt:i4>
      </vt:variant>
      <vt:variant>
        <vt:lpwstr>https://ibn.idsi.md/ro/vizualizare_articol/218952</vt:lpwstr>
      </vt:variant>
      <vt:variant>
        <vt:lpwstr/>
      </vt:variant>
      <vt:variant>
        <vt:i4>4915234</vt:i4>
      </vt:variant>
      <vt:variant>
        <vt:i4>189</vt:i4>
      </vt:variant>
      <vt:variant>
        <vt:i4>0</vt:i4>
      </vt:variant>
      <vt:variant>
        <vt:i4>5</vt:i4>
      </vt:variant>
      <vt:variant>
        <vt:lpwstr>https://ibn.idsi.md/collection_view/3260</vt:lpwstr>
      </vt:variant>
      <vt:variant>
        <vt:lpwstr/>
      </vt:variant>
      <vt:variant>
        <vt:i4>5308468</vt:i4>
      </vt:variant>
      <vt:variant>
        <vt:i4>186</vt:i4>
      </vt:variant>
      <vt:variant>
        <vt:i4>0</vt:i4>
      </vt:variant>
      <vt:variant>
        <vt:i4>5</vt:i4>
      </vt:variant>
      <vt:variant>
        <vt:lpwstr>https://ibn.idsi.md/ro/vizualizare_articol/217338</vt:lpwstr>
      </vt:variant>
      <vt:variant>
        <vt:lpwstr/>
      </vt:variant>
      <vt:variant>
        <vt:i4>1048598</vt:i4>
      </vt:variant>
      <vt:variant>
        <vt:i4>183</vt:i4>
      </vt:variant>
      <vt:variant>
        <vt:i4>0</vt:i4>
      </vt:variant>
      <vt:variant>
        <vt:i4>5</vt:i4>
      </vt:variant>
      <vt:variant>
        <vt:lpwstr>https://doi.org/10.1134/S1063783424601164</vt:lpwstr>
      </vt:variant>
      <vt:variant>
        <vt:lpwstr/>
      </vt:variant>
      <vt:variant>
        <vt:i4>1441808</vt:i4>
      </vt:variant>
      <vt:variant>
        <vt:i4>180</vt:i4>
      </vt:variant>
      <vt:variant>
        <vt:i4>0</vt:i4>
      </vt:variant>
      <vt:variant>
        <vt:i4>5</vt:i4>
      </vt:variant>
      <vt:variant>
        <vt:lpwstr>https://doi.org/10.1134/S1063782624602528</vt:lpwstr>
      </vt:variant>
      <vt:variant>
        <vt:lpwstr/>
      </vt:variant>
      <vt:variant>
        <vt:i4>4980748</vt:i4>
      </vt:variant>
      <vt:variant>
        <vt:i4>177</vt:i4>
      </vt:variant>
      <vt:variant>
        <vt:i4>0</vt:i4>
      </vt:variant>
      <vt:variant>
        <vt:i4>5</vt:i4>
      </vt:variant>
      <vt:variant>
        <vt:lpwstr>https://doi.org/10.1016/j.sna.2024.115707</vt:lpwstr>
      </vt:variant>
      <vt:variant>
        <vt:lpwstr/>
      </vt:variant>
      <vt:variant>
        <vt:i4>1310742</vt:i4>
      </vt:variant>
      <vt:variant>
        <vt:i4>174</vt:i4>
      </vt:variant>
      <vt:variant>
        <vt:i4>0</vt:i4>
      </vt:variant>
      <vt:variant>
        <vt:i4>5</vt:i4>
      </vt:variant>
      <vt:variant>
        <vt:lpwstr>https://doi.org/10.1134/S1063783424601127</vt:lpwstr>
      </vt:variant>
      <vt:variant>
        <vt:lpwstr/>
      </vt:variant>
      <vt:variant>
        <vt:i4>1048592</vt:i4>
      </vt:variant>
      <vt:variant>
        <vt:i4>171</vt:i4>
      </vt:variant>
      <vt:variant>
        <vt:i4>0</vt:i4>
      </vt:variant>
      <vt:variant>
        <vt:i4>5</vt:i4>
      </vt:variant>
      <vt:variant>
        <vt:lpwstr>https://doi.org/10.1134/S1063782624602541</vt:lpwstr>
      </vt:variant>
      <vt:variant>
        <vt:lpwstr/>
      </vt:variant>
      <vt:variant>
        <vt:i4>1966100</vt:i4>
      </vt:variant>
      <vt:variant>
        <vt:i4>168</vt:i4>
      </vt:variant>
      <vt:variant>
        <vt:i4>0</vt:i4>
      </vt:variant>
      <vt:variant>
        <vt:i4>5</vt:i4>
      </vt:variant>
      <vt:variant>
        <vt:lpwstr>https://doi.org/10.3390/s24123861</vt:lpwstr>
      </vt:variant>
      <vt:variant>
        <vt:lpwstr/>
      </vt:variant>
      <vt:variant>
        <vt:i4>1507344</vt:i4>
      </vt:variant>
      <vt:variant>
        <vt:i4>165</vt:i4>
      </vt:variant>
      <vt:variant>
        <vt:i4>0</vt:i4>
      </vt:variant>
      <vt:variant>
        <vt:i4>5</vt:i4>
      </vt:variant>
      <vt:variant>
        <vt:lpwstr>https://doi.org/10.1134/S106378262460253X</vt:lpwstr>
      </vt:variant>
      <vt:variant>
        <vt:lpwstr/>
      </vt:variant>
      <vt:variant>
        <vt:i4>1966098</vt:i4>
      </vt:variant>
      <vt:variant>
        <vt:i4>162</vt:i4>
      </vt:variant>
      <vt:variant>
        <vt:i4>0</vt:i4>
      </vt:variant>
      <vt:variant>
        <vt:i4>5</vt:i4>
      </vt:variant>
      <vt:variant>
        <vt:lpwstr>https://doi.org/10.1134/S1063783424600596</vt:lpwstr>
      </vt:variant>
      <vt:variant>
        <vt:lpwstr/>
      </vt:variant>
      <vt:variant>
        <vt:i4>2752574</vt:i4>
      </vt:variant>
      <vt:variant>
        <vt:i4>159</vt:i4>
      </vt:variant>
      <vt:variant>
        <vt:i4>0</vt:i4>
      </vt:variant>
      <vt:variant>
        <vt:i4>5</vt:i4>
      </vt:variant>
      <vt:variant>
        <vt:lpwstr>https://canal5.md/ro/2024/01/15/geroj-nashego-vremeni-denis-nika-2/</vt:lpwstr>
      </vt:variant>
      <vt:variant>
        <vt:lpwstr/>
      </vt:variant>
      <vt:variant>
        <vt:i4>1441844</vt:i4>
      </vt:variant>
      <vt:variant>
        <vt:i4>86</vt:i4>
      </vt:variant>
      <vt:variant>
        <vt:i4>0</vt:i4>
      </vt:variant>
      <vt:variant>
        <vt:i4>5</vt:i4>
      </vt:variant>
      <vt:variant>
        <vt:lpwstr/>
      </vt:variant>
      <vt:variant>
        <vt:lpwstr>_Toc188283582</vt:lpwstr>
      </vt:variant>
      <vt:variant>
        <vt:i4>1441844</vt:i4>
      </vt:variant>
      <vt:variant>
        <vt:i4>80</vt:i4>
      </vt:variant>
      <vt:variant>
        <vt:i4>0</vt:i4>
      </vt:variant>
      <vt:variant>
        <vt:i4>5</vt:i4>
      </vt:variant>
      <vt:variant>
        <vt:lpwstr/>
      </vt:variant>
      <vt:variant>
        <vt:lpwstr>_Toc188283581</vt:lpwstr>
      </vt:variant>
      <vt:variant>
        <vt:i4>1441844</vt:i4>
      </vt:variant>
      <vt:variant>
        <vt:i4>74</vt:i4>
      </vt:variant>
      <vt:variant>
        <vt:i4>0</vt:i4>
      </vt:variant>
      <vt:variant>
        <vt:i4>5</vt:i4>
      </vt:variant>
      <vt:variant>
        <vt:lpwstr/>
      </vt:variant>
      <vt:variant>
        <vt:lpwstr>_Toc188283580</vt:lpwstr>
      </vt:variant>
      <vt:variant>
        <vt:i4>1638452</vt:i4>
      </vt:variant>
      <vt:variant>
        <vt:i4>68</vt:i4>
      </vt:variant>
      <vt:variant>
        <vt:i4>0</vt:i4>
      </vt:variant>
      <vt:variant>
        <vt:i4>5</vt:i4>
      </vt:variant>
      <vt:variant>
        <vt:lpwstr/>
      </vt:variant>
      <vt:variant>
        <vt:lpwstr>_Toc188283579</vt:lpwstr>
      </vt:variant>
      <vt:variant>
        <vt:i4>1638452</vt:i4>
      </vt:variant>
      <vt:variant>
        <vt:i4>62</vt:i4>
      </vt:variant>
      <vt:variant>
        <vt:i4>0</vt:i4>
      </vt:variant>
      <vt:variant>
        <vt:i4>5</vt:i4>
      </vt:variant>
      <vt:variant>
        <vt:lpwstr/>
      </vt:variant>
      <vt:variant>
        <vt:lpwstr>_Toc188283578</vt:lpwstr>
      </vt:variant>
      <vt:variant>
        <vt:i4>1638452</vt:i4>
      </vt:variant>
      <vt:variant>
        <vt:i4>56</vt:i4>
      </vt:variant>
      <vt:variant>
        <vt:i4>0</vt:i4>
      </vt:variant>
      <vt:variant>
        <vt:i4>5</vt:i4>
      </vt:variant>
      <vt:variant>
        <vt:lpwstr/>
      </vt:variant>
      <vt:variant>
        <vt:lpwstr>_Toc188283577</vt:lpwstr>
      </vt:variant>
      <vt:variant>
        <vt:i4>1638452</vt:i4>
      </vt:variant>
      <vt:variant>
        <vt:i4>50</vt:i4>
      </vt:variant>
      <vt:variant>
        <vt:i4>0</vt:i4>
      </vt:variant>
      <vt:variant>
        <vt:i4>5</vt:i4>
      </vt:variant>
      <vt:variant>
        <vt:lpwstr/>
      </vt:variant>
      <vt:variant>
        <vt:lpwstr>_Toc188283576</vt:lpwstr>
      </vt:variant>
      <vt:variant>
        <vt:i4>1638452</vt:i4>
      </vt:variant>
      <vt:variant>
        <vt:i4>44</vt:i4>
      </vt:variant>
      <vt:variant>
        <vt:i4>0</vt:i4>
      </vt:variant>
      <vt:variant>
        <vt:i4>5</vt:i4>
      </vt:variant>
      <vt:variant>
        <vt:lpwstr/>
      </vt:variant>
      <vt:variant>
        <vt:lpwstr>_Toc188283575</vt:lpwstr>
      </vt:variant>
      <vt:variant>
        <vt:i4>1638452</vt:i4>
      </vt:variant>
      <vt:variant>
        <vt:i4>38</vt:i4>
      </vt:variant>
      <vt:variant>
        <vt:i4>0</vt:i4>
      </vt:variant>
      <vt:variant>
        <vt:i4>5</vt:i4>
      </vt:variant>
      <vt:variant>
        <vt:lpwstr/>
      </vt:variant>
      <vt:variant>
        <vt:lpwstr>_Toc188283574</vt:lpwstr>
      </vt:variant>
      <vt:variant>
        <vt:i4>1638452</vt:i4>
      </vt:variant>
      <vt:variant>
        <vt:i4>32</vt:i4>
      </vt:variant>
      <vt:variant>
        <vt:i4>0</vt:i4>
      </vt:variant>
      <vt:variant>
        <vt:i4>5</vt:i4>
      </vt:variant>
      <vt:variant>
        <vt:lpwstr/>
      </vt:variant>
      <vt:variant>
        <vt:lpwstr>_Toc188283573</vt:lpwstr>
      </vt:variant>
      <vt:variant>
        <vt:i4>1638452</vt:i4>
      </vt:variant>
      <vt:variant>
        <vt:i4>26</vt:i4>
      </vt:variant>
      <vt:variant>
        <vt:i4>0</vt:i4>
      </vt:variant>
      <vt:variant>
        <vt:i4>5</vt:i4>
      </vt:variant>
      <vt:variant>
        <vt:lpwstr/>
      </vt:variant>
      <vt:variant>
        <vt:lpwstr>_Toc188283572</vt:lpwstr>
      </vt:variant>
      <vt:variant>
        <vt:i4>1638452</vt:i4>
      </vt:variant>
      <vt:variant>
        <vt:i4>20</vt:i4>
      </vt:variant>
      <vt:variant>
        <vt:i4>0</vt:i4>
      </vt:variant>
      <vt:variant>
        <vt:i4>5</vt:i4>
      </vt:variant>
      <vt:variant>
        <vt:lpwstr/>
      </vt:variant>
      <vt:variant>
        <vt:lpwstr>_Toc188283571</vt:lpwstr>
      </vt:variant>
      <vt:variant>
        <vt:i4>1638452</vt:i4>
      </vt:variant>
      <vt:variant>
        <vt:i4>14</vt:i4>
      </vt:variant>
      <vt:variant>
        <vt:i4>0</vt:i4>
      </vt:variant>
      <vt:variant>
        <vt:i4>5</vt:i4>
      </vt:variant>
      <vt:variant>
        <vt:lpwstr/>
      </vt:variant>
      <vt:variant>
        <vt:lpwstr>_Toc188283570</vt:lpwstr>
      </vt:variant>
      <vt:variant>
        <vt:i4>1572916</vt:i4>
      </vt:variant>
      <vt:variant>
        <vt:i4>8</vt:i4>
      </vt:variant>
      <vt:variant>
        <vt:i4>0</vt:i4>
      </vt:variant>
      <vt:variant>
        <vt:i4>5</vt:i4>
      </vt:variant>
      <vt:variant>
        <vt:lpwstr/>
      </vt:variant>
      <vt:variant>
        <vt:lpwstr>_Toc188283569</vt:lpwstr>
      </vt:variant>
      <vt:variant>
        <vt:i4>1572916</vt:i4>
      </vt:variant>
      <vt:variant>
        <vt:i4>2</vt:i4>
      </vt:variant>
      <vt:variant>
        <vt:i4>0</vt:i4>
      </vt:variant>
      <vt:variant>
        <vt:i4>5</vt:i4>
      </vt:variant>
      <vt:variant>
        <vt:lpwstr/>
      </vt:variant>
      <vt:variant>
        <vt:lpwstr>_Toc188283568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4</cp:revision>
  <cp:lastPrinted>2025-01-29T16:37:00Z</cp:lastPrinted>
  <dcterms:created xsi:type="dcterms:W3CDTF">2025-01-29T16:40:00Z</dcterms:created>
  <dcterms:modified xsi:type="dcterms:W3CDTF">2025-01-30T10:24:00Z</dcterms:modified>
</cp:coreProperties>
</file>