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AC0B" w14:textId="77777777" w:rsidR="00BA0DF5" w:rsidRPr="00CA102D" w:rsidRDefault="00BA0DF5" w:rsidP="0011145E">
      <w:pPr>
        <w:spacing w:after="0" w:line="276" w:lineRule="auto"/>
        <w:jc w:val="center"/>
        <w:outlineLvl w:val="0"/>
        <w:rPr>
          <w:rFonts w:ascii="Times New Roman" w:hAnsi="Times New Roman"/>
          <w:b/>
          <w:bCs/>
          <w:kern w:val="32"/>
          <w:sz w:val="24"/>
          <w:szCs w:val="24"/>
          <w:lang w:val="ro-RO"/>
        </w:rPr>
      </w:pPr>
      <w:bookmarkStart w:id="0" w:name="_Toc358014122"/>
      <w:r w:rsidRPr="00CA102D">
        <w:rPr>
          <w:rFonts w:ascii="Times New Roman" w:hAnsi="Times New Roman"/>
          <w:b/>
          <w:bCs/>
          <w:kern w:val="32"/>
          <w:sz w:val="24"/>
          <w:szCs w:val="24"/>
          <w:lang w:val="ro-RO"/>
        </w:rPr>
        <w:t>Rezumatul activită</w:t>
      </w:r>
      <w:r w:rsidR="00D61877" w:rsidRPr="00CA102D">
        <w:rPr>
          <w:rFonts w:ascii="Times New Roman" w:hAnsi="Times New Roman"/>
          <w:b/>
          <w:bCs/>
          <w:kern w:val="32"/>
          <w:sz w:val="24"/>
          <w:szCs w:val="24"/>
          <w:lang w:val="ro-RO"/>
        </w:rPr>
        <w:t>ț</w:t>
      </w:r>
      <w:r w:rsidRPr="00CA102D">
        <w:rPr>
          <w:rFonts w:ascii="Times New Roman" w:hAnsi="Times New Roman"/>
          <w:b/>
          <w:bCs/>
          <w:kern w:val="32"/>
          <w:sz w:val="24"/>
          <w:szCs w:val="24"/>
          <w:lang w:val="ro-RO"/>
        </w:rPr>
        <w:t xml:space="preserve">ii </w:t>
      </w:r>
      <w:r w:rsidR="00D61877" w:rsidRPr="00CA102D">
        <w:rPr>
          <w:rFonts w:ascii="Times New Roman" w:hAnsi="Times New Roman"/>
          <w:b/>
          <w:bCs/>
          <w:kern w:val="32"/>
          <w:sz w:val="24"/>
          <w:szCs w:val="24"/>
          <w:lang w:val="ro-RO"/>
        </w:rPr>
        <w:t>ș</w:t>
      </w:r>
      <w:r w:rsidRPr="00CA102D">
        <w:rPr>
          <w:rFonts w:ascii="Times New Roman" w:hAnsi="Times New Roman"/>
          <w:b/>
          <w:bCs/>
          <w:kern w:val="32"/>
          <w:sz w:val="24"/>
          <w:szCs w:val="24"/>
          <w:lang w:val="ro-RO"/>
        </w:rPr>
        <w:t>i a rezultatelor ob</w:t>
      </w:r>
      <w:r w:rsidR="00D61877" w:rsidRPr="00CA102D">
        <w:rPr>
          <w:rFonts w:ascii="Times New Roman" w:hAnsi="Times New Roman"/>
          <w:b/>
          <w:bCs/>
          <w:kern w:val="32"/>
          <w:sz w:val="24"/>
          <w:szCs w:val="24"/>
          <w:lang w:val="ro-RO"/>
        </w:rPr>
        <w:t>ț</w:t>
      </w:r>
      <w:r w:rsidRPr="00CA102D">
        <w:rPr>
          <w:rFonts w:ascii="Times New Roman" w:hAnsi="Times New Roman"/>
          <w:b/>
          <w:bCs/>
          <w:kern w:val="32"/>
          <w:sz w:val="24"/>
          <w:szCs w:val="24"/>
          <w:lang w:val="ro-RO"/>
        </w:rPr>
        <w:t xml:space="preserve">inute în </w:t>
      </w:r>
      <w:r w:rsidR="009010C6" w:rsidRPr="00CA102D">
        <w:rPr>
          <w:rFonts w:ascii="Times New Roman" w:hAnsi="Times New Roman"/>
          <w:b/>
          <w:color w:val="000000"/>
          <w:kern w:val="32"/>
          <w:sz w:val="24"/>
          <w:szCs w:val="24"/>
          <w:lang w:val="ro-RO"/>
        </w:rPr>
        <w:t>subprogram</w:t>
      </w:r>
      <w:r w:rsidRPr="00CA102D">
        <w:rPr>
          <w:rFonts w:ascii="Times New Roman" w:hAnsi="Times New Roman"/>
          <w:b/>
          <w:bCs/>
          <w:kern w:val="32"/>
          <w:sz w:val="24"/>
          <w:szCs w:val="24"/>
          <w:lang w:val="ro-RO"/>
        </w:rPr>
        <w:t xml:space="preserve"> în anul 202</w:t>
      </w:r>
      <w:r w:rsidR="009010C6" w:rsidRPr="00CA102D">
        <w:rPr>
          <w:rFonts w:ascii="Times New Roman" w:hAnsi="Times New Roman"/>
          <w:b/>
          <w:bCs/>
          <w:kern w:val="32"/>
          <w:sz w:val="24"/>
          <w:szCs w:val="24"/>
          <w:lang w:val="ro-RO"/>
        </w:rPr>
        <w:t>4</w:t>
      </w:r>
    </w:p>
    <w:p w14:paraId="638FEC79" w14:textId="2F4781A6" w:rsidR="002879DD" w:rsidRDefault="00041074" w:rsidP="00041074">
      <w:pPr>
        <w:spacing w:after="0" w:line="276" w:lineRule="auto"/>
        <w:jc w:val="center"/>
        <w:rPr>
          <w:rFonts w:ascii="Times New Roman" w:eastAsia="Times New Roman" w:hAnsi="Times New Roman"/>
          <w:b/>
          <w:sz w:val="24"/>
          <w:szCs w:val="24"/>
          <w:lang w:val="ro-RO"/>
        </w:rPr>
      </w:pPr>
      <w:r w:rsidRPr="00CA102D">
        <w:rPr>
          <w:rFonts w:ascii="Times New Roman" w:eastAsia="Times New Roman" w:hAnsi="Times New Roman"/>
          <w:b/>
          <w:sz w:val="24"/>
          <w:szCs w:val="24"/>
          <w:lang w:val="ro-RO"/>
        </w:rPr>
        <w:t>ABORDĂRI GENETICE ȘI BIOTEHNOLOGICE DE MANAGEMENT AL</w:t>
      </w:r>
      <w:r>
        <w:rPr>
          <w:rFonts w:ascii="Times New Roman" w:eastAsia="Times New Roman" w:hAnsi="Times New Roman"/>
          <w:b/>
          <w:sz w:val="24"/>
          <w:szCs w:val="24"/>
          <w:lang w:val="ro-RO"/>
        </w:rPr>
        <w:t xml:space="preserve"> </w:t>
      </w:r>
      <w:r w:rsidRPr="00CA102D">
        <w:rPr>
          <w:rFonts w:ascii="Times New Roman" w:eastAsia="Times New Roman" w:hAnsi="Times New Roman"/>
          <w:b/>
          <w:sz w:val="24"/>
          <w:szCs w:val="24"/>
          <w:lang w:val="ro-RO"/>
        </w:rPr>
        <w:t>AGROECOSISTEMELOR ÎN CONDIȚIILE SCHIMBĂRILOR CLIMATICE</w:t>
      </w:r>
    </w:p>
    <w:p w14:paraId="39049E62" w14:textId="77777777" w:rsidR="006A6C4C" w:rsidRPr="00487CA9" w:rsidRDefault="006A6C4C" w:rsidP="006A6C4C">
      <w:pPr>
        <w:pStyle w:val="NoSpacing"/>
        <w:spacing w:line="276" w:lineRule="auto"/>
        <w:jc w:val="center"/>
        <w:rPr>
          <w:rFonts w:ascii="Times New Roman" w:hAnsi="Times New Roman"/>
          <w:bCs/>
          <w:iCs/>
          <w:color w:val="auto"/>
          <w:szCs w:val="32"/>
        </w:rPr>
      </w:pPr>
      <w:r w:rsidRPr="00487CA9">
        <w:rPr>
          <w:rFonts w:ascii="Times New Roman" w:hAnsi="Times New Roman"/>
          <w:bCs/>
          <w:iCs/>
          <w:color w:val="auto"/>
          <w:szCs w:val="32"/>
        </w:rPr>
        <w:t>(denumirea subprogramului)</w:t>
      </w:r>
    </w:p>
    <w:p w14:paraId="236FDB50" w14:textId="77777777" w:rsidR="00FE6BF1" w:rsidRPr="006104FE" w:rsidRDefault="00FE6BF1" w:rsidP="0011145E">
      <w:pPr>
        <w:spacing w:after="0" w:line="276" w:lineRule="auto"/>
        <w:rPr>
          <w:rFonts w:ascii="Times New Roman" w:eastAsia="Times New Roman" w:hAnsi="Times New Roman"/>
          <w:sz w:val="24"/>
          <w:szCs w:val="24"/>
          <w:lang w:val="ro-RO"/>
        </w:rPr>
      </w:pPr>
      <w:r w:rsidRPr="006104FE">
        <w:rPr>
          <w:rFonts w:ascii="Times New Roman" w:hAnsi="Times New Roman"/>
          <w:sz w:val="24"/>
          <w:szCs w:val="24"/>
          <w:lang w:val="ro-RO"/>
        </w:rPr>
        <w:t>C</w:t>
      </w:r>
      <w:r w:rsidR="009010C6" w:rsidRPr="006104FE">
        <w:rPr>
          <w:rFonts w:ascii="Times New Roman" w:hAnsi="Times New Roman"/>
          <w:sz w:val="24"/>
          <w:szCs w:val="24"/>
          <w:lang w:val="ro-RO"/>
        </w:rPr>
        <w:t>odu</w:t>
      </w:r>
      <w:r w:rsidRPr="006104FE">
        <w:rPr>
          <w:rFonts w:ascii="Times New Roman" w:hAnsi="Times New Roman"/>
          <w:sz w:val="24"/>
          <w:szCs w:val="24"/>
          <w:lang w:val="ro-RO"/>
        </w:rPr>
        <w:t xml:space="preserve">l </w:t>
      </w:r>
      <w:r w:rsidR="009010C6" w:rsidRPr="006104FE">
        <w:rPr>
          <w:rFonts w:ascii="Times New Roman" w:hAnsi="Times New Roman"/>
          <w:color w:val="000000"/>
          <w:kern w:val="32"/>
          <w:sz w:val="24"/>
          <w:szCs w:val="24"/>
          <w:lang w:val="ro-RO"/>
        </w:rPr>
        <w:t>subprogram</w:t>
      </w:r>
      <w:r w:rsidRPr="006104FE">
        <w:rPr>
          <w:rFonts w:ascii="Times New Roman" w:hAnsi="Times New Roman"/>
          <w:sz w:val="24"/>
          <w:szCs w:val="24"/>
          <w:lang w:val="ro-RO"/>
        </w:rPr>
        <w:t xml:space="preserve">ului </w:t>
      </w:r>
      <w:r w:rsidR="00767B52" w:rsidRPr="00041074">
        <w:rPr>
          <w:rFonts w:ascii="Times New Roman" w:hAnsi="Times New Roman"/>
          <w:b/>
          <w:bCs/>
          <w:sz w:val="24"/>
          <w:szCs w:val="24"/>
          <w:lang w:val="ro-RO"/>
        </w:rPr>
        <w:t>011101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BA0DF5" w:rsidRPr="00CA102D" w14:paraId="6ED18838" w14:textId="77777777" w:rsidTr="006A6C4C">
        <w:tc>
          <w:tcPr>
            <w:tcW w:w="5000" w:type="pct"/>
            <w:shd w:val="clear" w:color="auto" w:fill="auto"/>
          </w:tcPr>
          <w:p w14:paraId="153D617C" w14:textId="77777777" w:rsidR="00703F7E" w:rsidRPr="006A6C4C" w:rsidRDefault="00FD350F" w:rsidP="006A6C4C">
            <w:pPr>
              <w:autoSpaceDE w:val="0"/>
              <w:autoSpaceDN w:val="0"/>
              <w:adjustRightInd w:val="0"/>
              <w:spacing w:after="200" w:line="240" w:lineRule="auto"/>
              <w:jc w:val="both"/>
              <w:rPr>
                <w:rFonts w:ascii="Times New Roman" w:hAnsi="Times New Roman"/>
                <w:bCs/>
                <w:sz w:val="23"/>
                <w:szCs w:val="23"/>
                <w:lang w:val="ro"/>
              </w:rPr>
            </w:pPr>
            <w:r w:rsidRPr="00FA7448">
              <w:rPr>
                <w:rFonts w:ascii="Times New Roman" w:eastAsia="Times New Roman" w:hAnsi="Times New Roman"/>
                <w:sz w:val="24"/>
                <w:szCs w:val="24"/>
                <w:lang w:val="ro" w:eastAsia="ru-RU"/>
              </w:rPr>
              <w:t>Cercetările au demonstrat potențialul iradierii și utilizării biostimulatorilor în  identificarea și dezvoltarea unor genotipuri de tomate și orz de toamnă cu potențial de rezistență la stres abiotic (deficit hidric și temperaturi extreme). Studiile</w:t>
            </w:r>
            <w:r w:rsidRPr="00FA7448">
              <w:rPr>
                <w:rFonts w:ascii="Times New Roman" w:hAnsi="Times New Roman"/>
                <w:sz w:val="24"/>
                <w:szCs w:val="24"/>
                <w:lang w:val="ro"/>
              </w:rPr>
              <w:t xml:space="preserve"> realizate contribuie semnificativ la avansarea cunoștințelor în domeniul radiosensibilității plantelor, biostimulării gametofitului mascul și variabilității induse de iradiere, oferind o bază solidă pentru dezvoltarea unor biotehnologii inovative și durabile. </w:t>
            </w:r>
            <w:r w:rsidRPr="00FA7448">
              <w:rPr>
                <w:rFonts w:ascii="Times New Roman" w:eastAsia="Calibri" w:hAnsi="Times New Roman"/>
                <w:kern w:val="32"/>
                <w:sz w:val="24"/>
                <w:szCs w:val="24"/>
                <w:lang w:val="ro-RO"/>
              </w:rPr>
              <w:t>Stresul abiotic, precum deficitul hidric sever și hipertermic afectează procesele de creștere, metabolismul fotosintetic și productivitat</w:t>
            </w:r>
            <w:r w:rsidR="003B0534" w:rsidRPr="00FA7448">
              <w:rPr>
                <w:rFonts w:ascii="Times New Roman" w:eastAsia="Calibri" w:hAnsi="Times New Roman"/>
                <w:kern w:val="32"/>
                <w:sz w:val="24"/>
                <w:szCs w:val="24"/>
                <w:lang w:val="ro-RO"/>
              </w:rPr>
              <w:t xml:space="preserve">ea plantelor de grâu și porumb. </w:t>
            </w:r>
            <w:r w:rsidRPr="00FA7448">
              <w:rPr>
                <w:rFonts w:ascii="Times New Roman" w:eastAsia="Calibri" w:hAnsi="Times New Roman"/>
                <w:kern w:val="32"/>
                <w:sz w:val="24"/>
                <w:szCs w:val="24"/>
                <w:lang w:val="ro-RO"/>
              </w:rPr>
              <w:t xml:space="preserve">Deficitul hidric cauzează reducerea semnificativă a parametrilor morfologici și fiziologici, accelerând ciclul vegetativ și reducând productivitatea plantelor. Stresul termic stimulează mecanismele antioxidative prin activarea enzimelor de detoxificare a speciilor reactive de oxigen, procese care contribuie la sporirea rezistenței plantulelor, dar totodată afectează negativ biomasa acestora. </w:t>
            </w:r>
            <w:r w:rsidRPr="00FA7448">
              <w:rPr>
                <w:rFonts w:ascii="Times New Roman" w:hAnsi="Times New Roman"/>
                <w:sz w:val="24"/>
                <w:szCs w:val="24"/>
                <w:lang w:val="ro-RO"/>
              </w:rPr>
              <w:t xml:space="preserve">În rezultatul cercetărilor au fost dezvoltate metode de selectare rapidă a genotipurilor de grâu în funcție de rezistența acestora la stresul termic și hidric, identificând genotipurile Moldova 614, Bijuteria </w:t>
            </w:r>
            <w:r w:rsidR="00FA717A" w:rsidRPr="00FA7448">
              <w:rPr>
                <w:rFonts w:ascii="Times New Roman" w:hAnsi="Times New Roman"/>
                <w:sz w:val="24"/>
                <w:szCs w:val="24"/>
                <w:lang w:val="ro-RO"/>
              </w:rPr>
              <w:t xml:space="preserve">Zâmbrenilor </w:t>
            </w:r>
            <w:r w:rsidRPr="00FA7448">
              <w:rPr>
                <w:rFonts w:ascii="Times New Roman" w:hAnsi="Times New Roman"/>
                <w:sz w:val="24"/>
                <w:szCs w:val="24"/>
                <w:lang w:val="ro-RO"/>
              </w:rPr>
              <w:t xml:space="preserve">și Lăutar ca fiind cele mai tolerante. Studiile au scos în evidență corelații între germinare, vigurozitate, activitatea enzimatică și adaptabilitatea la condiții extreme, evidențiind indicatorii marcher la selecția genotipurilor rezistente la factorii de stres aplicați. Identificarea hibrizilor de porumb bazată pe rezistența acestora la stresul termic în diapazon larg de temperaturi (+10...+50⁰C) </w:t>
            </w:r>
            <w:r w:rsidR="00FA717A" w:rsidRPr="00FA7448">
              <w:rPr>
                <w:rFonts w:ascii="Times New Roman" w:hAnsi="Times New Roman"/>
                <w:sz w:val="24"/>
                <w:szCs w:val="24"/>
                <w:lang w:val="ro-RO"/>
              </w:rPr>
              <w:t>oferă</w:t>
            </w:r>
            <w:r w:rsidRPr="00FA7448">
              <w:rPr>
                <w:rFonts w:ascii="Times New Roman" w:hAnsi="Times New Roman"/>
                <w:sz w:val="24"/>
                <w:szCs w:val="24"/>
                <w:lang w:val="ro-RO"/>
              </w:rPr>
              <w:t xml:space="preserve"> posibilitatea de a alege rațional timpul de semănare a lor și stabilirea zonelor de cultivare. Incrustarea semințelor de porumb cu bioconjugatul ecologic inofensiv și biodegradabil duce la menținerea capacităților germinative ale semințelor pe durata păstrării lor (până la 4 luni), asigură germinarea înaltă și dezvoltarea uniformă a plantelor în condiții de câmp și sporește recolta, rezultate confirmate prin activitățile de implementare. </w:t>
            </w:r>
            <w:r w:rsidRPr="00FA7448">
              <w:rPr>
                <w:rFonts w:ascii="Times New Roman" w:hAnsi="Times New Roman"/>
                <w:bCs/>
                <w:kern w:val="32"/>
                <w:sz w:val="24"/>
                <w:szCs w:val="24"/>
                <w:lang w:val="ro-RO"/>
              </w:rPr>
              <w:t>Diagnosticul molecular al fitopatogenilor realizat prin metod</w:t>
            </w:r>
            <w:r w:rsidR="003B0534" w:rsidRPr="00FA7448">
              <w:rPr>
                <w:rFonts w:ascii="Times New Roman" w:hAnsi="Times New Roman"/>
                <w:bCs/>
                <w:kern w:val="32"/>
                <w:sz w:val="24"/>
                <w:szCs w:val="24"/>
                <w:lang w:val="ro-RO"/>
              </w:rPr>
              <w:t>ele</w:t>
            </w:r>
            <w:r w:rsidRPr="00FA7448">
              <w:rPr>
                <w:rFonts w:ascii="Times New Roman" w:hAnsi="Times New Roman"/>
                <w:bCs/>
                <w:kern w:val="32"/>
                <w:sz w:val="24"/>
                <w:szCs w:val="24"/>
                <w:lang w:val="ro-RO"/>
              </w:rPr>
              <w:t xml:space="preserve"> multiplex-PCR, nested-PCR cu seturi de primeri specifici elaborați </w:t>
            </w:r>
            <w:r w:rsidRPr="00FA7448">
              <w:rPr>
                <w:rFonts w:ascii="Times New Roman" w:hAnsi="Times New Roman"/>
                <w:bCs/>
                <w:i/>
                <w:kern w:val="32"/>
                <w:sz w:val="24"/>
                <w:szCs w:val="24"/>
                <w:lang w:val="ro-RO"/>
              </w:rPr>
              <w:t>de novo</w:t>
            </w:r>
            <w:r w:rsidRPr="00FA7448">
              <w:rPr>
                <w:rFonts w:ascii="Times New Roman" w:hAnsi="Times New Roman"/>
                <w:bCs/>
                <w:kern w:val="32"/>
                <w:sz w:val="24"/>
                <w:szCs w:val="24"/>
                <w:lang w:val="ro-RO"/>
              </w:rPr>
              <w:t xml:space="preserve"> </w:t>
            </w:r>
            <w:r w:rsidRPr="00FA7448">
              <w:rPr>
                <w:rFonts w:ascii="Times New Roman" w:eastAsia="Arial" w:hAnsi="Times New Roman"/>
                <w:sz w:val="24"/>
                <w:szCs w:val="24"/>
                <w:lang w:val="ro-RO"/>
              </w:rPr>
              <w:t xml:space="preserve">pentru identificarea patogenilor din genurile </w:t>
            </w:r>
            <w:r w:rsidRPr="00FA7448">
              <w:rPr>
                <w:rFonts w:ascii="Times New Roman" w:eastAsia="Arial" w:hAnsi="Times New Roman"/>
                <w:bCs/>
                <w:sz w:val="24"/>
                <w:szCs w:val="24"/>
                <w:lang w:val="ro-RO"/>
              </w:rPr>
              <w:t>Fusarium</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F. avenaceum</w:t>
            </w:r>
            <w:r w:rsidRPr="00FA7448">
              <w:rPr>
                <w:rFonts w:ascii="Times New Roman" w:eastAsia="Arial" w:hAnsi="Times New Roman"/>
                <w:i/>
                <w:iCs/>
                <w:sz w:val="24"/>
                <w:szCs w:val="24"/>
                <w:lang w:val="ro-RO"/>
              </w:rPr>
              <w:t xml:space="preserve">, </w:t>
            </w:r>
            <w:r w:rsidRPr="00FA7448">
              <w:rPr>
                <w:rFonts w:ascii="Times New Roman" w:eastAsia="Arial" w:hAnsi="Times New Roman"/>
                <w:bCs/>
                <w:i/>
                <w:iCs/>
                <w:sz w:val="24"/>
                <w:szCs w:val="24"/>
                <w:lang w:val="ro-RO"/>
              </w:rPr>
              <w:t>F. proliferatum</w:t>
            </w:r>
            <w:r w:rsidRPr="00FA7448">
              <w:rPr>
                <w:rFonts w:ascii="Times New Roman" w:eastAsia="Arial" w:hAnsi="Times New Roman"/>
                <w:i/>
                <w:iCs/>
                <w:sz w:val="24"/>
                <w:szCs w:val="24"/>
                <w:lang w:val="ro-RO"/>
              </w:rPr>
              <w:t xml:space="preserve">, </w:t>
            </w:r>
            <w:r w:rsidRPr="00FA7448">
              <w:rPr>
                <w:rFonts w:ascii="Times New Roman" w:eastAsia="Arial" w:hAnsi="Times New Roman"/>
                <w:bCs/>
                <w:i/>
                <w:iCs/>
                <w:sz w:val="24"/>
                <w:szCs w:val="24"/>
                <w:lang w:val="ro-RO"/>
              </w:rPr>
              <w:t>F. oxysporum</w:t>
            </w:r>
            <w:r w:rsidRPr="00FA7448">
              <w:rPr>
                <w:rFonts w:ascii="Times New Roman" w:eastAsia="Arial" w:hAnsi="Times New Roman"/>
                <w:i/>
                <w:iCs/>
                <w:sz w:val="24"/>
                <w:szCs w:val="24"/>
                <w:lang w:val="ro-RO"/>
              </w:rPr>
              <w:t>,</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F. verticillioides</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F. solani</w:t>
            </w:r>
            <w:r w:rsidRPr="00FA7448">
              <w:rPr>
                <w:rFonts w:ascii="Times New Roman" w:eastAsia="Arial" w:hAnsi="Times New Roman"/>
                <w:sz w:val="24"/>
                <w:szCs w:val="24"/>
                <w:lang w:val="ro-RO"/>
              </w:rPr>
              <w:t>,</w:t>
            </w:r>
            <w:r w:rsidRPr="00FA7448">
              <w:rPr>
                <w:rFonts w:ascii="Times New Roman" w:eastAsia="Arial" w:hAnsi="Times New Roman"/>
                <w:i/>
                <w:iCs/>
                <w:sz w:val="24"/>
                <w:szCs w:val="24"/>
                <w:lang w:val="ro-RO"/>
              </w:rPr>
              <w:t xml:space="preserve"> </w:t>
            </w:r>
            <w:r w:rsidRPr="00FA7448">
              <w:rPr>
                <w:rFonts w:ascii="Times New Roman" w:eastAsia="Arial" w:hAnsi="Times New Roman"/>
                <w:bCs/>
                <w:i/>
                <w:iCs/>
                <w:sz w:val="24"/>
                <w:szCs w:val="24"/>
                <w:lang w:val="ro-RO"/>
              </w:rPr>
              <w:t>F. culmorum</w:t>
            </w:r>
            <w:r w:rsidRPr="00FA7448">
              <w:rPr>
                <w:rFonts w:ascii="Times New Roman" w:eastAsia="Arial" w:hAnsi="Times New Roman"/>
                <w:bCs/>
                <w:iCs/>
                <w:sz w:val="24"/>
                <w:szCs w:val="24"/>
                <w:lang w:val="ro-RO"/>
              </w:rPr>
              <w:t>)</w:t>
            </w:r>
            <w:r w:rsidRPr="00FA7448">
              <w:rPr>
                <w:rFonts w:ascii="Times New Roman" w:eastAsia="Arial" w:hAnsi="Times New Roman"/>
                <w:sz w:val="24"/>
                <w:szCs w:val="24"/>
                <w:lang w:val="ro-RO"/>
              </w:rPr>
              <w:t>, A</w:t>
            </w:r>
            <w:r w:rsidRPr="00FA7448">
              <w:rPr>
                <w:rFonts w:ascii="Times New Roman" w:eastAsia="Arial" w:hAnsi="Times New Roman"/>
                <w:bCs/>
                <w:sz w:val="24"/>
                <w:szCs w:val="24"/>
                <w:lang w:val="ro-RO"/>
              </w:rPr>
              <w:t>lternaria (</w:t>
            </w:r>
            <w:r w:rsidRPr="00FA7448">
              <w:rPr>
                <w:rFonts w:ascii="Times New Roman" w:eastAsia="Arial" w:hAnsi="Times New Roman"/>
                <w:bCs/>
                <w:i/>
                <w:iCs/>
                <w:sz w:val="24"/>
                <w:szCs w:val="24"/>
                <w:lang w:val="ro-RO"/>
              </w:rPr>
              <w:t>A. alternata</w:t>
            </w:r>
            <w:r w:rsidRPr="00FA7448">
              <w:rPr>
                <w:rFonts w:ascii="Times New Roman" w:eastAsia="Arial" w:hAnsi="Times New Roman"/>
                <w:i/>
                <w:iCs/>
                <w:sz w:val="24"/>
                <w:szCs w:val="24"/>
                <w:lang w:val="ro-RO"/>
              </w:rPr>
              <w:t xml:space="preserve">, </w:t>
            </w:r>
            <w:r w:rsidRPr="00FA7448">
              <w:rPr>
                <w:rFonts w:ascii="Times New Roman" w:eastAsia="Arial" w:hAnsi="Times New Roman"/>
                <w:bCs/>
                <w:i/>
                <w:iCs/>
                <w:sz w:val="24"/>
                <w:szCs w:val="24"/>
                <w:lang w:val="ro-RO"/>
              </w:rPr>
              <w:t>A. solani</w:t>
            </w:r>
            <w:r w:rsidRPr="00FA7448">
              <w:rPr>
                <w:rFonts w:ascii="Times New Roman" w:eastAsia="Arial" w:hAnsi="Times New Roman"/>
                <w:sz w:val="24"/>
                <w:szCs w:val="24"/>
                <w:lang w:val="ro-RO"/>
              </w:rPr>
              <w:t xml:space="preserve">), </w:t>
            </w:r>
            <w:r w:rsidRPr="00FA7448">
              <w:rPr>
                <w:rFonts w:ascii="Times New Roman" w:eastAsia="Arial" w:hAnsi="Times New Roman"/>
                <w:bCs/>
                <w:sz w:val="24"/>
                <w:szCs w:val="24"/>
                <w:lang w:val="ro-RO"/>
              </w:rPr>
              <w:t>Penicillium</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P. citrinum</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P. chrysogenum</w:t>
            </w:r>
            <w:r w:rsidRPr="00FA7448">
              <w:rPr>
                <w:rFonts w:ascii="Times New Roman" w:eastAsia="Arial" w:hAnsi="Times New Roman"/>
                <w:bCs/>
                <w:iCs/>
                <w:sz w:val="24"/>
                <w:szCs w:val="24"/>
                <w:lang w:val="ro-RO"/>
              </w:rPr>
              <w:t xml:space="preserve">), </w:t>
            </w:r>
            <w:r w:rsidRPr="00FA7448">
              <w:rPr>
                <w:rFonts w:ascii="Times New Roman" w:eastAsia="Arial" w:hAnsi="Times New Roman"/>
                <w:sz w:val="24"/>
                <w:szCs w:val="24"/>
                <w:lang w:val="ro-RO"/>
              </w:rPr>
              <w:t>Monilinia</w:t>
            </w:r>
            <w:r w:rsidRPr="00FA7448">
              <w:rPr>
                <w:rFonts w:ascii="Times New Roman" w:eastAsia="Arial" w:hAnsi="Times New Roman"/>
                <w:bCs/>
                <w:iCs/>
                <w:sz w:val="24"/>
                <w:szCs w:val="24"/>
                <w:lang w:val="ro-RO"/>
              </w:rPr>
              <w:t xml:space="preserve"> (</w:t>
            </w:r>
            <w:r w:rsidRPr="00FA7448">
              <w:rPr>
                <w:rFonts w:ascii="Times New Roman" w:eastAsia="Arial" w:hAnsi="Times New Roman"/>
                <w:i/>
                <w:sz w:val="24"/>
                <w:szCs w:val="24"/>
                <w:lang w:val="ro-RO"/>
              </w:rPr>
              <w:t>M</w:t>
            </w:r>
            <w:r w:rsidRPr="00FA7448">
              <w:rPr>
                <w:rFonts w:ascii="Times New Roman" w:eastAsia="Arial" w:hAnsi="Times New Roman"/>
                <w:sz w:val="24"/>
                <w:szCs w:val="24"/>
                <w:lang w:val="ro-RO"/>
              </w:rPr>
              <w:t>.</w:t>
            </w:r>
            <w:r w:rsidRPr="00FA7448">
              <w:rPr>
                <w:rFonts w:ascii="Times New Roman" w:eastAsia="Arial" w:hAnsi="Times New Roman"/>
                <w:i/>
                <w:sz w:val="24"/>
                <w:szCs w:val="24"/>
                <w:lang w:val="ro-RO"/>
              </w:rPr>
              <w:t xml:space="preserve"> laxa</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 xml:space="preserve"> </w:t>
            </w:r>
            <w:r w:rsidRPr="00FA7448">
              <w:rPr>
                <w:rFonts w:ascii="Times New Roman" w:eastAsia="Arial" w:hAnsi="Times New Roman"/>
                <w:i/>
                <w:sz w:val="24"/>
                <w:szCs w:val="24"/>
                <w:lang w:val="ro-RO"/>
              </w:rPr>
              <w:t>M</w:t>
            </w:r>
            <w:r w:rsidRPr="00FA7448">
              <w:rPr>
                <w:rFonts w:ascii="Times New Roman" w:eastAsia="Arial" w:hAnsi="Times New Roman"/>
                <w:sz w:val="24"/>
                <w:szCs w:val="24"/>
                <w:lang w:val="ro-RO"/>
              </w:rPr>
              <w:t>.</w:t>
            </w:r>
            <w:r w:rsidRPr="00FA7448">
              <w:rPr>
                <w:rFonts w:ascii="Times New Roman" w:eastAsia="Arial" w:hAnsi="Times New Roman"/>
                <w:i/>
                <w:sz w:val="24"/>
                <w:szCs w:val="24"/>
                <w:lang w:val="ro-RO"/>
              </w:rPr>
              <w:t xml:space="preserve"> fructigena</w:t>
            </w:r>
            <w:r w:rsidRPr="00FA7448">
              <w:rPr>
                <w:rFonts w:ascii="Times New Roman" w:eastAsia="Arial" w:hAnsi="Times New Roman"/>
                <w:sz w:val="24"/>
                <w:szCs w:val="24"/>
                <w:lang w:val="ro-RO"/>
              </w:rPr>
              <w:t>) și speciile</w:t>
            </w:r>
            <w:r w:rsidRPr="00FA7448">
              <w:rPr>
                <w:rFonts w:ascii="Times New Roman" w:eastAsia="Arial" w:hAnsi="Times New Roman"/>
                <w:bCs/>
                <w:i/>
                <w:iCs/>
                <w:sz w:val="24"/>
                <w:szCs w:val="24"/>
                <w:lang w:val="ro-RO"/>
              </w:rPr>
              <w:t xml:space="preserve"> Candidatus phytoplasma solani</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Aspergillus flavus</w:t>
            </w:r>
            <w:r w:rsidRPr="00FA7448">
              <w:rPr>
                <w:rFonts w:ascii="Times New Roman" w:eastAsia="Arial" w:hAnsi="Times New Roman"/>
                <w:iCs/>
                <w:sz w:val="24"/>
                <w:szCs w:val="24"/>
                <w:lang w:val="ro-RO"/>
              </w:rPr>
              <w:t>,</w:t>
            </w:r>
            <w:r w:rsidRPr="00FA7448">
              <w:rPr>
                <w:rFonts w:ascii="Times New Roman" w:eastAsia="Arial" w:hAnsi="Times New Roman"/>
                <w:sz w:val="24"/>
                <w:szCs w:val="24"/>
                <w:lang w:val="ro-RO"/>
              </w:rPr>
              <w:t xml:space="preserve"> </w:t>
            </w:r>
            <w:r w:rsidRPr="00FA7448">
              <w:rPr>
                <w:rFonts w:ascii="Times New Roman" w:eastAsia="Arial" w:hAnsi="Times New Roman"/>
                <w:bCs/>
                <w:i/>
                <w:iCs/>
                <w:sz w:val="24"/>
                <w:szCs w:val="24"/>
                <w:lang w:val="ro-RO"/>
              </w:rPr>
              <w:t xml:space="preserve">Botrytis cinerea </w:t>
            </w:r>
            <w:r w:rsidRPr="00FA7448">
              <w:rPr>
                <w:rFonts w:ascii="Times New Roman" w:eastAsia="Arial" w:hAnsi="Times New Roman"/>
                <w:bCs/>
                <w:iCs/>
                <w:sz w:val="24"/>
                <w:szCs w:val="24"/>
                <w:lang w:val="ro-RO"/>
              </w:rPr>
              <w:t xml:space="preserve">a permis detectarea germenilor patogeni în dependență de condițiile de infectare a materialului semincer (câmp, condițiile de an, etapa ontogenetică), sensibilitatea deferită a genotipurilor (toleranța soiului Elvira la </w:t>
            </w:r>
            <w:r w:rsidRPr="00FA7448">
              <w:rPr>
                <w:rFonts w:ascii="Times New Roman" w:eastAsia="Times New Roman" w:hAnsi="Times New Roman"/>
                <w:i/>
                <w:sz w:val="24"/>
                <w:szCs w:val="24"/>
                <w:lang w:val="ro-RO" w:eastAsia="ru-RU"/>
              </w:rPr>
              <w:t>Botrytis cinerea</w:t>
            </w:r>
            <w:r w:rsidRPr="00FA7448">
              <w:rPr>
                <w:rFonts w:ascii="Times New Roman" w:eastAsia="Times New Roman" w:hAnsi="Times New Roman"/>
                <w:sz w:val="24"/>
                <w:szCs w:val="24"/>
                <w:lang w:val="ro-RO" w:eastAsia="ru-RU"/>
              </w:rPr>
              <w:t xml:space="preserve">, </w:t>
            </w:r>
            <w:r w:rsidRPr="00FA7448">
              <w:rPr>
                <w:rFonts w:ascii="Times New Roman" w:eastAsia="Times New Roman" w:hAnsi="Times New Roman"/>
                <w:i/>
                <w:sz w:val="24"/>
                <w:szCs w:val="24"/>
                <w:lang w:val="ro-RO" w:eastAsia="ru-RU"/>
              </w:rPr>
              <w:t>P. chrysogenum</w:t>
            </w:r>
            <w:r w:rsidRPr="00FA7448">
              <w:rPr>
                <w:rFonts w:ascii="Times New Roman" w:eastAsia="Times New Roman" w:hAnsi="Times New Roman"/>
                <w:sz w:val="24"/>
                <w:szCs w:val="24"/>
                <w:lang w:val="ro-RO" w:eastAsia="ru-RU"/>
              </w:rPr>
              <w:t xml:space="preserve"> și </w:t>
            </w:r>
            <w:r w:rsidRPr="00FA7448">
              <w:rPr>
                <w:rFonts w:ascii="Times New Roman" w:eastAsia="Times New Roman" w:hAnsi="Times New Roman"/>
                <w:i/>
                <w:sz w:val="24"/>
                <w:szCs w:val="24"/>
                <w:lang w:val="ro-RO" w:eastAsia="ru-RU"/>
              </w:rPr>
              <w:t>A. alternata</w:t>
            </w:r>
            <w:r w:rsidRPr="00FA7448">
              <w:rPr>
                <w:rFonts w:ascii="Times New Roman" w:eastAsia="Times New Roman" w:hAnsi="Times New Roman"/>
                <w:sz w:val="24"/>
                <w:szCs w:val="24"/>
                <w:lang w:val="ro-RO" w:eastAsia="ru-RU"/>
              </w:rPr>
              <w:t>)</w:t>
            </w:r>
            <w:r w:rsidRPr="00FA7448">
              <w:rPr>
                <w:rFonts w:ascii="Times New Roman" w:eastAsia="Arial" w:hAnsi="Times New Roman"/>
                <w:bCs/>
                <w:iCs/>
                <w:sz w:val="24"/>
                <w:szCs w:val="24"/>
                <w:lang w:val="ro-RO"/>
              </w:rPr>
              <w:t xml:space="preserve">. În fructele </w:t>
            </w:r>
            <w:r w:rsidRPr="00FA7448">
              <w:rPr>
                <w:rFonts w:ascii="Times New Roman" w:hAnsi="Times New Roman"/>
                <w:bCs/>
                <w:kern w:val="24"/>
                <w:sz w:val="24"/>
                <w:szCs w:val="24"/>
                <w:lang w:val="ro-RO"/>
              </w:rPr>
              <w:t xml:space="preserve">soiurilor </w:t>
            </w:r>
            <w:r w:rsidRPr="00FA7448">
              <w:rPr>
                <w:rFonts w:ascii="Times New Roman" w:eastAsia="Arial" w:hAnsi="Times New Roman"/>
                <w:bCs/>
                <w:iCs/>
                <w:sz w:val="24"/>
                <w:szCs w:val="24"/>
                <w:lang w:val="ro-RO"/>
              </w:rPr>
              <w:t xml:space="preserve">de prun </w:t>
            </w:r>
            <w:r w:rsidRPr="00FA7448">
              <w:rPr>
                <w:rFonts w:ascii="Times New Roman" w:hAnsi="Times New Roman"/>
                <w:bCs/>
                <w:kern w:val="24"/>
                <w:sz w:val="24"/>
                <w:szCs w:val="24"/>
                <w:lang w:val="ro-RO"/>
              </w:rPr>
              <w:t>President,</w:t>
            </w:r>
            <w:r w:rsidRPr="00FA7448">
              <w:rPr>
                <w:rFonts w:ascii="Times New Roman" w:eastAsia="Times New Roman" w:hAnsi="Times New Roman"/>
                <w:bCs/>
                <w:kern w:val="24"/>
                <w:sz w:val="24"/>
                <w:szCs w:val="24"/>
                <w:lang w:val="ro-RO"/>
              </w:rPr>
              <w:t xml:space="preserve"> Super President </w:t>
            </w:r>
            <w:r w:rsidRPr="00FA7448">
              <w:rPr>
                <w:rFonts w:ascii="Times New Roman" w:hAnsi="Times New Roman"/>
                <w:bCs/>
                <w:kern w:val="24"/>
                <w:sz w:val="24"/>
                <w:szCs w:val="24"/>
                <w:lang w:val="ro-RO"/>
              </w:rPr>
              <w:t xml:space="preserve">și Stanley </w:t>
            </w:r>
            <w:r w:rsidRPr="00FA7448">
              <w:rPr>
                <w:rFonts w:ascii="Times New Roman" w:eastAsia="Arial" w:hAnsi="Times New Roman"/>
                <w:bCs/>
                <w:iCs/>
                <w:sz w:val="24"/>
                <w:szCs w:val="24"/>
                <w:lang w:val="ro-RO"/>
              </w:rPr>
              <w:t xml:space="preserve">depozitate în condiții controlate </w:t>
            </w:r>
            <w:r w:rsidRPr="00FA7448">
              <w:rPr>
                <w:rFonts w:ascii="Times New Roman" w:hAnsi="Times New Roman"/>
                <w:bCs/>
                <w:kern w:val="24"/>
                <w:sz w:val="24"/>
                <w:szCs w:val="24"/>
                <w:lang w:val="ro-RO"/>
              </w:rPr>
              <w:t xml:space="preserve">au fost identificați </w:t>
            </w:r>
            <w:r w:rsidRPr="00FA7448">
              <w:rPr>
                <w:rFonts w:ascii="Times New Roman" w:eastAsia="Times New Roman" w:hAnsi="Times New Roman"/>
                <w:bCs/>
                <w:i/>
                <w:kern w:val="24"/>
                <w:sz w:val="24"/>
                <w:szCs w:val="24"/>
                <w:lang w:val="ro-RO"/>
              </w:rPr>
              <w:t>B. cinerea</w:t>
            </w:r>
            <w:r w:rsidRPr="00FA7448">
              <w:rPr>
                <w:rFonts w:ascii="Times New Roman" w:eastAsia="Times New Roman" w:hAnsi="Times New Roman"/>
                <w:bCs/>
                <w:kern w:val="24"/>
                <w:sz w:val="24"/>
                <w:szCs w:val="24"/>
                <w:lang w:val="ro-RO"/>
              </w:rPr>
              <w:t xml:space="preserve"> și</w:t>
            </w:r>
            <w:r w:rsidRPr="00FA7448">
              <w:rPr>
                <w:rFonts w:ascii="Times New Roman" w:eastAsia="Times New Roman" w:hAnsi="Times New Roman"/>
                <w:bCs/>
                <w:kern w:val="24"/>
                <w:sz w:val="24"/>
                <w:szCs w:val="24"/>
                <w:lang w:val="ro-RO" w:eastAsia="ru-RU"/>
              </w:rPr>
              <w:t xml:space="preserve"> </w:t>
            </w:r>
            <w:r w:rsidRPr="00FA7448">
              <w:rPr>
                <w:rFonts w:ascii="Times New Roman" w:eastAsia="Times New Roman" w:hAnsi="Times New Roman"/>
                <w:bCs/>
                <w:i/>
                <w:kern w:val="24"/>
                <w:sz w:val="24"/>
                <w:szCs w:val="24"/>
                <w:lang w:val="ro-RO" w:eastAsia="ru-RU"/>
              </w:rPr>
              <w:t>P. chrysogenum</w:t>
            </w:r>
            <w:r w:rsidRPr="00FA7448">
              <w:rPr>
                <w:rFonts w:ascii="Times New Roman" w:hAnsi="Times New Roman"/>
                <w:bCs/>
                <w:kern w:val="32"/>
                <w:sz w:val="24"/>
                <w:szCs w:val="24"/>
                <w:lang w:val="ro-RO"/>
              </w:rPr>
              <w:t xml:space="preserve">. Prin metode fiziologice și biochimice a fost apreciat impactul deficitului de umiditate asupra sferei reproductive și a potențialului de productivitate al pomilor de măr și prun, și descriși parametrii enzimatici ce caracterizează răspunsul genotipului la stresul hidric. </w:t>
            </w:r>
            <w:r w:rsidRPr="00FA7448">
              <w:rPr>
                <w:rFonts w:ascii="Times New Roman" w:eastAsia="Times New Roman" w:hAnsi="Times New Roman"/>
                <w:iCs/>
                <w:color w:val="000000"/>
                <w:sz w:val="24"/>
                <w:szCs w:val="24"/>
                <w:lang w:val="ro-RO"/>
              </w:rPr>
              <w:t>Au fost acumulate date noi privind impactul tulpinilor fungice</w:t>
            </w:r>
            <w:r w:rsidRPr="00FA7448">
              <w:rPr>
                <w:rFonts w:ascii="Times New Roman" w:eastAsia="Times New Roman" w:hAnsi="Times New Roman"/>
                <w:i/>
                <w:color w:val="000000"/>
                <w:sz w:val="24"/>
                <w:szCs w:val="24"/>
                <w:lang w:val="ro-RO"/>
              </w:rPr>
              <w:t xml:space="preserve"> </w:t>
            </w:r>
            <w:r w:rsidRPr="00FA7448">
              <w:rPr>
                <w:rFonts w:ascii="Times New Roman" w:eastAsia="Times New Roman" w:hAnsi="Times New Roman"/>
                <w:iCs/>
                <w:color w:val="000000"/>
                <w:sz w:val="24"/>
                <w:szCs w:val="24"/>
                <w:lang w:val="ro-RO"/>
              </w:rPr>
              <w:t xml:space="preserve">asociate semințelor de </w:t>
            </w:r>
            <w:r w:rsidRPr="00FA7448">
              <w:rPr>
                <w:rFonts w:ascii="Times New Roman" w:eastAsia="Times New Roman" w:hAnsi="Times New Roman"/>
                <w:i/>
                <w:color w:val="000000"/>
                <w:sz w:val="24"/>
                <w:szCs w:val="24"/>
                <w:lang w:val="ro-RO"/>
              </w:rPr>
              <w:t xml:space="preserve">Helianthus annuus </w:t>
            </w:r>
            <w:r w:rsidRPr="00FA7448">
              <w:rPr>
                <w:rFonts w:ascii="Times New Roman" w:eastAsia="Times New Roman" w:hAnsi="Times New Roman"/>
                <w:iCs/>
                <w:color w:val="000000"/>
                <w:sz w:val="24"/>
                <w:szCs w:val="24"/>
                <w:lang w:val="ro-RO"/>
              </w:rPr>
              <w:t xml:space="preserve">L. și a secetei, cu diferită intensitate și durată, asupra parametrilor de germinare și dezvoltare a unor genotipuri (linii materne, paterne, hibrizi autohtoni), modificarea </w:t>
            </w:r>
            <w:r w:rsidRPr="00FA7448">
              <w:rPr>
                <w:rFonts w:ascii="Times New Roman" w:eastAsia="Times New Roman" w:hAnsi="Times New Roman"/>
                <w:iCs/>
                <w:sz w:val="24"/>
                <w:szCs w:val="24"/>
                <w:lang w:val="ro-RO"/>
              </w:rPr>
              <w:t xml:space="preserve">spectrelor electroforetice ale proteinelor totale izolate din plantulele de floarea-soarelui, profilurilor izoenzimelor peroxidazei și a activității totale a acesteia, </w:t>
            </w:r>
            <w:r w:rsidRPr="00FA7448">
              <w:rPr>
                <w:rFonts w:ascii="Times New Roman" w:hAnsi="Times New Roman"/>
                <w:sz w:val="24"/>
                <w:szCs w:val="24"/>
                <w:lang w:val="ro-RO"/>
              </w:rPr>
              <w:t>oferind perspective valoroase</w:t>
            </w:r>
            <w:r w:rsidRPr="00FA7448" w:rsidDel="00A25427">
              <w:rPr>
                <w:rFonts w:ascii="Times New Roman" w:eastAsia="Times New Roman" w:hAnsi="Times New Roman"/>
                <w:iCs/>
                <w:sz w:val="24"/>
                <w:szCs w:val="24"/>
                <w:lang w:val="ro-RO"/>
              </w:rPr>
              <w:t xml:space="preserve"> </w:t>
            </w:r>
            <w:r w:rsidRPr="00FA7448">
              <w:rPr>
                <w:rFonts w:ascii="Times New Roman" w:eastAsia="Times New Roman" w:hAnsi="Times New Roman"/>
                <w:iCs/>
                <w:color w:val="000000"/>
                <w:sz w:val="24"/>
                <w:szCs w:val="24"/>
                <w:lang w:val="ro-RO"/>
              </w:rPr>
              <w:t>de triere a germoplasmei și eficientizare a programelor de ameliorare.</w:t>
            </w:r>
          </w:p>
        </w:tc>
      </w:tr>
    </w:tbl>
    <w:p w14:paraId="31A2A5B4" w14:textId="77777777" w:rsidR="006A6C4C" w:rsidRDefault="006A6C4C" w:rsidP="006A6C4C">
      <w:pPr>
        <w:spacing w:after="0" w:line="276" w:lineRule="auto"/>
        <w:rPr>
          <w:rFonts w:ascii="Times New Roman" w:hAnsi="Times New Roman"/>
          <w:sz w:val="24"/>
          <w:szCs w:val="24"/>
          <w:lang w:val="ro-RO"/>
        </w:rPr>
      </w:pPr>
    </w:p>
    <w:p w14:paraId="1F5A927E" w14:textId="77777777" w:rsidR="00FA7448" w:rsidRDefault="00FA7448">
      <w:pPr>
        <w:spacing w:after="0" w:line="240" w:lineRule="auto"/>
        <w:rPr>
          <w:rFonts w:ascii="Times New Roman" w:hAnsi="Times New Roman"/>
          <w:b/>
          <w:sz w:val="24"/>
          <w:szCs w:val="24"/>
          <w:lang w:val="en-GB"/>
        </w:rPr>
      </w:pPr>
      <w:r>
        <w:rPr>
          <w:rFonts w:ascii="Times New Roman" w:hAnsi="Times New Roman"/>
          <w:b/>
          <w:sz w:val="24"/>
          <w:szCs w:val="24"/>
          <w:lang w:val="en-GB"/>
        </w:rPr>
        <w:br w:type="page"/>
      </w:r>
      <w:bookmarkStart w:id="1" w:name="_GoBack"/>
      <w:bookmarkEnd w:id="1"/>
    </w:p>
    <w:p w14:paraId="11A65492" w14:textId="5662977E" w:rsidR="006A6C4C" w:rsidRDefault="006A6C4C" w:rsidP="006A6C4C">
      <w:pPr>
        <w:spacing w:after="0" w:line="276" w:lineRule="auto"/>
        <w:jc w:val="center"/>
        <w:rPr>
          <w:rFonts w:ascii="Times New Roman" w:eastAsia="Times New Roman" w:hAnsi="Times New Roman"/>
          <w:b/>
          <w:sz w:val="24"/>
          <w:szCs w:val="24"/>
          <w:lang w:val="ro-RO"/>
        </w:rPr>
      </w:pPr>
      <w:r w:rsidRPr="00D246C1">
        <w:rPr>
          <w:rFonts w:ascii="Times New Roman" w:hAnsi="Times New Roman"/>
          <w:b/>
          <w:sz w:val="24"/>
          <w:szCs w:val="24"/>
          <w:lang w:val="en-GB"/>
        </w:rPr>
        <w:lastRenderedPageBreak/>
        <w:t>Summary of the activity and results obtained in the subprogram in</w:t>
      </w:r>
      <w:r w:rsidRPr="00D246C1">
        <w:rPr>
          <w:rFonts w:ascii="Times New Roman" w:hAnsi="Times New Roman"/>
          <w:b/>
          <w:bCs/>
          <w:kern w:val="32"/>
          <w:sz w:val="24"/>
          <w:szCs w:val="24"/>
          <w:lang w:val="en-GB"/>
        </w:rPr>
        <w:t xml:space="preserve"> 2024</w:t>
      </w:r>
    </w:p>
    <w:p w14:paraId="46CB354C" w14:textId="690C22F7" w:rsidR="00D54C7C" w:rsidRDefault="006A6C4C" w:rsidP="006A6C4C">
      <w:pPr>
        <w:spacing w:after="0" w:line="276" w:lineRule="auto"/>
        <w:jc w:val="center"/>
        <w:rPr>
          <w:rFonts w:ascii="Times New Roman" w:eastAsia="Times New Roman" w:hAnsi="Times New Roman"/>
          <w:b/>
          <w:sz w:val="24"/>
          <w:szCs w:val="24"/>
          <w:lang w:val="ro-RO"/>
        </w:rPr>
      </w:pPr>
      <w:r w:rsidRPr="0078364B">
        <w:rPr>
          <w:rFonts w:ascii="Times New Roman" w:eastAsia="Times New Roman" w:hAnsi="Times New Roman"/>
          <w:b/>
          <w:sz w:val="24"/>
          <w:szCs w:val="24"/>
          <w:lang w:val="ro-RO"/>
        </w:rPr>
        <w:t>GENETIC AND BIOTECHNOLOGICAL APPROACHES TO THE AGROECOSYSTEMS MANAGEMENT UNDER CLIMATE CHANGE</w:t>
      </w:r>
    </w:p>
    <w:p w14:paraId="432C0CAA" w14:textId="77777777" w:rsidR="006A6C4C" w:rsidRPr="00487CA9" w:rsidRDefault="006A6C4C" w:rsidP="006A6C4C">
      <w:pPr>
        <w:pStyle w:val="NoSpacing"/>
        <w:spacing w:line="276" w:lineRule="auto"/>
        <w:jc w:val="center"/>
        <w:rPr>
          <w:rFonts w:ascii="Times New Roman" w:hAnsi="Times New Roman"/>
          <w:bCs/>
          <w:iCs/>
          <w:color w:val="auto"/>
          <w:szCs w:val="32"/>
          <w:lang w:val="en-GB"/>
        </w:rPr>
      </w:pPr>
      <w:r w:rsidRPr="00487CA9">
        <w:rPr>
          <w:rFonts w:ascii="Times New Roman" w:hAnsi="Times New Roman"/>
          <w:bCs/>
          <w:iCs/>
          <w:color w:val="auto"/>
          <w:szCs w:val="32"/>
          <w:lang w:val="en-GB"/>
        </w:rPr>
        <w:t>(subprogram name)</w:t>
      </w:r>
    </w:p>
    <w:p w14:paraId="7CC88E54" w14:textId="77777777" w:rsidR="005152C7" w:rsidRDefault="00D54C7C" w:rsidP="00FD350F">
      <w:pPr>
        <w:spacing w:after="0" w:line="276" w:lineRule="auto"/>
        <w:jc w:val="both"/>
        <w:rPr>
          <w:rFonts w:ascii="Times New Roman" w:hAnsi="Times New Roman"/>
          <w:sz w:val="24"/>
          <w:szCs w:val="24"/>
          <w:lang w:val="ro"/>
        </w:rPr>
      </w:pPr>
      <w:r w:rsidRPr="00D54C7C">
        <w:rPr>
          <w:rFonts w:ascii="Times New Roman" w:hAnsi="Times New Roman"/>
          <w:bCs/>
          <w:kern w:val="32"/>
          <w:sz w:val="24"/>
          <w:szCs w:val="24"/>
        </w:rPr>
        <w:t xml:space="preserve">Subprogram code </w:t>
      </w:r>
      <w:r w:rsidRPr="006A6C4C">
        <w:rPr>
          <w:rFonts w:ascii="Times New Roman" w:hAnsi="Times New Roman"/>
          <w:b/>
          <w:kern w:val="32"/>
          <w:sz w:val="24"/>
          <w:szCs w:val="24"/>
        </w:rPr>
        <w:t>011101</w:t>
      </w:r>
    </w:p>
    <w:p w14:paraId="35093808" w14:textId="77777777" w:rsidR="00767B52" w:rsidRPr="006A6C4C" w:rsidRDefault="00FD350F" w:rsidP="00FD350F">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olor w:val="FF0000"/>
          <w:lang w:val="ro-RO"/>
        </w:rPr>
      </w:pPr>
      <w:r w:rsidRPr="00FA7448">
        <w:rPr>
          <w:rFonts w:ascii="Times New Roman" w:eastAsia="Calibri" w:hAnsi="Times New Roman"/>
          <w:kern w:val="32"/>
          <w:sz w:val="24"/>
          <w:szCs w:val="24"/>
        </w:rPr>
        <w:t xml:space="preserve">Scientific research demonstrated the potential of irradiation and the use of biostimulators in the identification and development of tomato and winter barley genotypes of with resistance potential to abiotic stress (water deficit and extreme temperatures). The studies contribute to the advancement of knowledge in the field of plant radiosensitivity, male gametophyte biostimulation and radiation-induced variability, providing a basis for the development of innovative and sustainable biotechnologies. Abiotic stress, such as severe water deficit and </w:t>
      </w:r>
      <w:r w:rsidRPr="00FA7448">
        <w:rPr>
          <w:rFonts w:ascii="Times New Roman" w:hAnsi="Times New Roman"/>
          <w:sz w:val="24"/>
          <w:szCs w:val="24"/>
        </w:rPr>
        <w:t>high temperatures</w:t>
      </w:r>
      <w:r w:rsidRPr="00FA7448">
        <w:rPr>
          <w:rFonts w:ascii="Times New Roman" w:eastAsia="Calibri" w:hAnsi="Times New Roman"/>
          <w:kern w:val="32"/>
          <w:sz w:val="24"/>
          <w:szCs w:val="24"/>
        </w:rPr>
        <w:t xml:space="preserve"> affects growth processes, photosynthetic metabolism and productivity of wheat and maize plants. </w:t>
      </w:r>
      <w:r w:rsidRPr="00FA7448">
        <w:rPr>
          <w:rFonts w:ascii="Times New Roman" w:hAnsi="Times New Roman"/>
          <w:sz w:val="24"/>
          <w:szCs w:val="24"/>
        </w:rPr>
        <w:t xml:space="preserve">Water deficit causes a significant reduction of morphological and physiological parameters, accelerating the vegetative cycle and reducing plant productivity. </w:t>
      </w:r>
      <w:r w:rsidRPr="00FA7448">
        <w:rPr>
          <w:rFonts w:ascii="Times New Roman" w:hAnsi="Times New Roman"/>
          <w:sz w:val="24"/>
          <w:szCs w:val="24"/>
          <w:lang w:val="ro-RO"/>
        </w:rPr>
        <w:t>H</w:t>
      </w:r>
      <w:r w:rsidRPr="00FA7448">
        <w:rPr>
          <w:rFonts w:ascii="Times New Roman" w:hAnsi="Times New Roman"/>
          <w:sz w:val="24"/>
          <w:szCs w:val="24"/>
        </w:rPr>
        <w:t xml:space="preserve">igh temperatures stimulates antioxidant mechanisms by activating enzymes for detoxification of reactive oxygen species, processes that contribute to increasing the resistance of seedlings, but also negatively affecting their biomass. As a result of the research, were developed methods for rapid selection of wheat genotypes according to their resistance to thermal and water stress, identifying as the most tolerant the genotypes Moldova 614, Bijuteria and Lautar. The studies highlighted correlations between germination, vigor, enzymatic activity and adaptability to extreme conditions, emphasizing marker indicators for the selection of genotypes resistant to applied stress factors. </w:t>
      </w:r>
      <w:r w:rsidRPr="00FA7448">
        <w:rPr>
          <w:rFonts w:ascii="Times New Roman" w:hAnsi="Times New Roman"/>
          <w:bCs/>
          <w:kern w:val="32"/>
          <w:sz w:val="24"/>
          <w:szCs w:val="24"/>
        </w:rPr>
        <w:t>Identification of corn hybrids based on their resistance to temperature stress across a wide range (+10...+50⁰C) makes the possibility to rationally choose the time of their sowing and establish cultivation areas. Incrustation of corn seeds with the harmless and biodegradable ecological bioconjugate leads to the maintenance of the germination capacities of the seeds during their storage (up to 4 months), ensuring high germination and uniform development of plants in field conditions, and increasing the harvest, results confirmed by implementation activities.</w:t>
      </w:r>
      <w:r w:rsidRPr="00FA7448">
        <w:rPr>
          <w:rFonts w:ascii="Times New Roman" w:eastAsia="Calibri" w:hAnsi="Times New Roman"/>
          <w:kern w:val="32"/>
          <w:sz w:val="24"/>
          <w:szCs w:val="24"/>
        </w:rPr>
        <w:t xml:space="preserve"> </w:t>
      </w:r>
      <w:r w:rsidRPr="00FA7448">
        <w:rPr>
          <w:rFonts w:ascii="Times New Roman" w:eastAsia="Arial" w:hAnsi="Times New Roman"/>
          <w:bCs/>
          <w:iCs/>
          <w:sz w:val="24"/>
          <w:szCs w:val="24"/>
        </w:rPr>
        <w:t xml:space="preserve">Molecular diagnosis of phytopathogens performed by the multiplex-PCR, nested-PCR methods with sets of specific primers developed </w:t>
      </w:r>
      <w:r w:rsidRPr="00FA7448">
        <w:rPr>
          <w:rFonts w:ascii="Times New Roman" w:eastAsia="Arial" w:hAnsi="Times New Roman"/>
          <w:bCs/>
          <w:i/>
          <w:iCs/>
          <w:sz w:val="24"/>
          <w:szCs w:val="24"/>
        </w:rPr>
        <w:t>de novo</w:t>
      </w:r>
      <w:r w:rsidRPr="00FA7448">
        <w:rPr>
          <w:rFonts w:ascii="Times New Roman" w:eastAsia="Arial" w:hAnsi="Times New Roman"/>
          <w:bCs/>
          <w:iCs/>
          <w:sz w:val="24"/>
          <w:szCs w:val="24"/>
        </w:rPr>
        <w:t xml:space="preserve"> for the identification of pathogens from the genera Fusarium (</w:t>
      </w:r>
      <w:r w:rsidRPr="00FA7448">
        <w:rPr>
          <w:rFonts w:ascii="Times New Roman" w:eastAsia="Arial" w:hAnsi="Times New Roman"/>
          <w:bCs/>
          <w:i/>
          <w:iCs/>
          <w:sz w:val="24"/>
          <w:szCs w:val="24"/>
        </w:rPr>
        <w:t>F. avenaceum, F. proliferatum, F. oxysporum, F. verticillioides, F. solani, F. culmorum</w:t>
      </w:r>
      <w:r w:rsidRPr="00FA7448">
        <w:rPr>
          <w:rFonts w:ascii="Times New Roman" w:eastAsia="Arial" w:hAnsi="Times New Roman"/>
          <w:bCs/>
          <w:iCs/>
          <w:sz w:val="24"/>
          <w:szCs w:val="24"/>
        </w:rPr>
        <w:t>), Alternaria (</w:t>
      </w:r>
      <w:r w:rsidRPr="00FA7448">
        <w:rPr>
          <w:rFonts w:ascii="Times New Roman" w:eastAsia="Arial" w:hAnsi="Times New Roman"/>
          <w:bCs/>
          <w:i/>
          <w:iCs/>
          <w:sz w:val="24"/>
          <w:szCs w:val="24"/>
        </w:rPr>
        <w:t>A. alternata, A. solani</w:t>
      </w:r>
      <w:r w:rsidRPr="00FA7448">
        <w:rPr>
          <w:rFonts w:ascii="Times New Roman" w:eastAsia="Arial" w:hAnsi="Times New Roman"/>
          <w:bCs/>
          <w:iCs/>
          <w:sz w:val="24"/>
          <w:szCs w:val="24"/>
        </w:rPr>
        <w:t>), Penicillium (</w:t>
      </w:r>
      <w:r w:rsidRPr="00FA7448">
        <w:rPr>
          <w:rFonts w:ascii="Times New Roman" w:eastAsia="Arial" w:hAnsi="Times New Roman"/>
          <w:bCs/>
          <w:i/>
          <w:iCs/>
          <w:sz w:val="24"/>
          <w:szCs w:val="24"/>
        </w:rPr>
        <w:t>P. citrinum, P. chrysogenum</w:t>
      </w:r>
      <w:r w:rsidRPr="00FA7448">
        <w:rPr>
          <w:rFonts w:ascii="Times New Roman" w:eastAsia="Arial" w:hAnsi="Times New Roman"/>
          <w:bCs/>
          <w:iCs/>
          <w:sz w:val="24"/>
          <w:szCs w:val="24"/>
        </w:rPr>
        <w:t>), Monilinia (</w:t>
      </w:r>
      <w:r w:rsidRPr="00FA7448">
        <w:rPr>
          <w:rFonts w:ascii="Times New Roman" w:eastAsia="Arial" w:hAnsi="Times New Roman"/>
          <w:bCs/>
          <w:i/>
          <w:iCs/>
          <w:sz w:val="24"/>
          <w:szCs w:val="24"/>
        </w:rPr>
        <w:t>M. laxa, M. fructigena</w:t>
      </w:r>
      <w:r w:rsidRPr="00FA7448">
        <w:rPr>
          <w:rFonts w:ascii="Times New Roman" w:eastAsia="Arial" w:hAnsi="Times New Roman"/>
          <w:bCs/>
          <w:iCs/>
          <w:sz w:val="24"/>
          <w:szCs w:val="24"/>
        </w:rPr>
        <w:t xml:space="preserve">) and the species </w:t>
      </w:r>
      <w:r w:rsidRPr="00FA7448">
        <w:rPr>
          <w:rFonts w:ascii="Times New Roman" w:eastAsia="Arial" w:hAnsi="Times New Roman"/>
          <w:bCs/>
          <w:i/>
          <w:iCs/>
          <w:sz w:val="24"/>
          <w:szCs w:val="24"/>
        </w:rPr>
        <w:t>Candidatus phytoplasma solani</w:t>
      </w:r>
      <w:r w:rsidRPr="00FA7448">
        <w:rPr>
          <w:rFonts w:ascii="Times New Roman" w:eastAsia="Arial" w:hAnsi="Times New Roman"/>
          <w:bCs/>
          <w:iCs/>
          <w:sz w:val="24"/>
          <w:szCs w:val="24"/>
        </w:rPr>
        <w:t xml:space="preserve">, </w:t>
      </w:r>
      <w:r w:rsidRPr="00FA7448">
        <w:rPr>
          <w:rFonts w:ascii="Times New Roman" w:eastAsia="Arial" w:hAnsi="Times New Roman"/>
          <w:bCs/>
          <w:i/>
          <w:iCs/>
          <w:sz w:val="24"/>
          <w:szCs w:val="24"/>
        </w:rPr>
        <w:t>Aspergillus flavus</w:t>
      </w:r>
      <w:r w:rsidRPr="00FA7448">
        <w:rPr>
          <w:rFonts w:ascii="Times New Roman" w:eastAsia="Arial" w:hAnsi="Times New Roman"/>
          <w:bCs/>
          <w:iCs/>
          <w:sz w:val="24"/>
          <w:szCs w:val="24"/>
        </w:rPr>
        <w:t xml:space="preserve">, </w:t>
      </w:r>
      <w:r w:rsidRPr="00FA7448">
        <w:rPr>
          <w:rFonts w:ascii="Times New Roman" w:eastAsia="Arial" w:hAnsi="Times New Roman"/>
          <w:bCs/>
          <w:i/>
          <w:iCs/>
          <w:sz w:val="24"/>
          <w:szCs w:val="24"/>
        </w:rPr>
        <w:t>Botrytis cinerea</w:t>
      </w:r>
      <w:r w:rsidRPr="00FA7448">
        <w:rPr>
          <w:rFonts w:ascii="Times New Roman" w:eastAsia="Arial" w:hAnsi="Times New Roman"/>
          <w:bCs/>
          <w:iCs/>
          <w:sz w:val="24"/>
          <w:szCs w:val="24"/>
        </w:rPr>
        <w:t xml:space="preserve"> allowed to the detection of germs depending on the infection conditions of the seed material (field, year conditions, ontogenetic stage), the different sensitivity of genotypes (tolerance of variety Elvira to </w:t>
      </w:r>
      <w:r w:rsidRPr="00FA7448">
        <w:rPr>
          <w:rFonts w:ascii="Times New Roman" w:eastAsia="Arial" w:hAnsi="Times New Roman"/>
          <w:bCs/>
          <w:i/>
          <w:iCs/>
          <w:sz w:val="24"/>
          <w:szCs w:val="24"/>
        </w:rPr>
        <w:t>Botrytis cinerea, P. chrysogenum</w:t>
      </w:r>
      <w:r w:rsidRPr="00FA7448">
        <w:rPr>
          <w:rFonts w:ascii="Times New Roman" w:eastAsia="Arial" w:hAnsi="Times New Roman"/>
          <w:bCs/>
          <w:iCs/>
          <w:sz w:val="24"/>
          <w:szCs w:val="24"/>
        </w:rPr>
        <w:t xml:space="preserve"> and </w:t>
      </w:r>
      <w:r w:rsidRPr="00FA7448">
        <w:rPr>
          <w:rFonts w:ascii="Times New Roman" w:eastAsia="Arial" w:hAnsi="Times New Roman"/>
          <w:bCs/>
          <w:i/>
          <w:iCs/>
          <w:sz w:val="24"/>
          <w:szCs w:val="24"/>
        </w:rPr>
        <w:t>A. alternata</w:t>
      </w:r>
      <w:r w:rsidRPr="00FA7448">
        <w:rPr>
          <w:rFonts w:ascii="Times New Roman" w:eastAsia="Arial" w:hAnsi="Times New Roman"/>
          <w:bCs/>
          <w:iCs/>
          <w:sz w:val="24"/>
          <w:szCs w:val="24"/>
        </w:rPr>
        <w:t xml:space="preserve">). </w:t>
      </w:r>
      <w:r w:rsidRPr="00FA7448">
        <w:rPr>
          <w:rFonts w:ascii="Times New Roman" w:hAnsi="Times New Roman"/>
          <w:i/>
          <w:sz w:val="24"/>
          <w:szCs w:val="24"/>
        </w:rPr>
        <w:t>B. cinerea</w:t>
      </w:r>
      <w:r w:rsidRPr="00FA7448">
        <w:rPr>
          <w:rFonts w:ascii="Times New Roman" w:hAnsi="Times New Roman"/>
          <w:sz w:val="24"/>
          <w:szCs w:val="24"/>
        </w:rPr>
        <w:t xml:space="preserve"> and </w:t>
      </w:r>
      <w:r w:rsidRPr="00FA7448">
        <w:rPr>
          <w:rFonts w:ascii="Times New Roman" w:hAnsi="Times New Roman"/>
          <w:i/>
          <w:sz w:val="24"/>
          <w:szCs w:val="24"/>
        </w:rPr>
        <w:t>P. chrysogenum</w:t>
      </w:r>
      <w:r w:rsidRPr="00FA7448">
        <w:rPr>
          <w:rFonts w:ascii="Times New Roman" w:hAnsi="Times New Roman"/>
          <w:sz w:val="24"/>
          <w:szCs w:val="24"/>
        </w:rPr>
        <w:t xml:space="preserve"> were identified in the fruits of the plum varieties President, Super President and Stanley stored under controlled conditions. The impact of humidity deficit on the reproductive sphere and production potential of apple and plum trees was assessed using physiological and biochemical methods, and the enzymatic parameters characterizing the genotype's response to water stress were described. New data were accumulated on the impact of fungal strains associated with </w:t>
      </w:r>
      <w:r w:rsidRPr="00FA7448">
        <w:rPr>
          <w:rFonts w:ascii="Times New Roman" w:hAnsi="Times New Roman"/>
          <w:i/>
          <w:sz w:val="24"/>
          <w:szCs w:val="24"/>
        </w:rPr>
        <w:t>Helianthus annuus</w:t>
      </w:r>
      <w:r w:rsidRPr="00FA7448">
        <w:rPr>
          <w:rFonts w:ascii="Times New Roman" w:hAnsi="Times New Roman"/>
          <w:sz w:val="24"/>
          <w:szCs w:val="24"/>
        </w:rPr>
        <w:t xml:space="preserve"> L. seeds and drought, with different intensity and duration, on the germination and development parameters of some genotypes (maternal, paternal lines, native hybrids), the modification of the electrophoretic spectra of total proteins isolated from sunflower seedlings, the profiles of peroxidase isoenzymes and its total activity, </w:t>
      </w:r>
      <w:r w:rsidRPr="00FA7448">
        <w:rPr>
          <w:rFonts w:ascii="Times New Roman" w:hAnsi="Times New Roman"/>
          <w:sz w:val="24"/>
          <w:szCs w:val="24"/>
          <w:lang w:val="ro"/>
        </w:rPr>
        <w:t>providing valuable insights for germplasm screening and improving breeding programs.</w:t>
      </w:r>
      <w:r w:rsidR="00767B52" w:rsidRPr="00FA7448">
        <w:rPr>
          <w:rFonts w:ascii="Times New Roman" w:hAnsi="Times New Roman"/>
          <w:sz w:val="24"/>
          <w:szCs w:val="24"/>
          <w:lang w:val="ro-RO"/>
        </w:rPr>
        <w:t xml:space="preserve">                            </w:t>
      </w:r>
    </w:p>
    <w:bookmarkEnd w:id="0"/>
    <w:p w14:paraId="6D99C7C1" w14:textId="77777777" w:rsidR="006A6C4C" w:rsidRDefault="006A6C4C" w:rsidP="006A6C4C">
      <w:pPr>
        <w:widowControl w:val="0"/>
        <w:spacing w:after="0" w:line="276" w:lineRule="auto"/>
        <w:rPr>
          <w:rFonts w:ascii="Times New Roman" w:hAnsi="Times New Roman"/>
          <w:sz w:val="24"/>
          <w:szCs w:val="24"/>
          <w:lang w:val="en-GB"/>
        </w:rPr>
      </w:pPr>
    </w:p>
    <w:sectPr w:rsidR="006A6C4C" w:rsidSect="00041074">
      <w:pgSz w:w="12240" w:h="15840"/>
      <w:pgMar w:top="900" w:right="900" w:bottom="900" w:left="1440"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FFD16" w14:textId="77777777" w:rsidR="0087708B" w:rsidRDefault="0087708B" w:rsidP="00EC2E6D">
      <w:pPr>
        <w:spacing w:after="0" w:line="240" w:lineRule="auto"/>
      </w:pPr>
      <w:r>
        <w:separator/>
      </w:r>
    </w:p>
  </w:endnote>
  <w:endnote w:type="continuationSeparator" w:id="0">
    <w:p w14:paraId="0BD603AE" w14:textId="77777777" w:rsidR="0087708B" w:rsidRDefault="0087708B"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F3D8" w14:textId="77777777" w:rsidR="0087708B" w:rsidRDefault="0087708B" w:rsidP="00EC2E6D">
      <w:pPr>
        <w:spacing w:after="0" w:line="240" w:lineRule="auto"/>
      </w:pPr>
      <w:r>
        <w:separator/>
      </w:r>
    </w:p>
  </w:footnote>
  <w:footnote w:type="continuationSeparator" w:id="0">
    <w:p w14:paraId="287D9788" w14:textId="77777777" w:rsidR="0087708B" w:rsidRDefault="0087708B"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06F5"/>
    <w:multiLevelType w:val="hybridMultilevel"/>
    <w:tmpl w:val="C9F8DF4C"/>
    <w:lvl w:ilvl="0" w:tplc="F968C7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60231C"/>
    <w:multiLevelType w:val="hybridMultilevel"/>
    <w:tmpl w:val="F0104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C1D6A"/>
    <w:multiLevelType w:val="hybridMultilevel"/>
    <w:tmpl w:val="3E6ABE90"/>
    <w:lvl w:ilvl="0" w:tplc="36000250">
      <w:numFmt w:val="bullet"/>
      <w:lvlText w:val="-"/>
      <w:lvlJc w:val="left"/>
      <w:pPr>
        <w:ind w:left="1287" w:hanging="360"/>
      </w:pPr>
      <w:rPr>
        <w:rFonts w:ascii="Calibri" w:eastAsia="Calibri" w:hAnsi="Calibri" w:cs="Calibri" w:hint="default"/>
        <w:b/>
        <w:i w:val="0"/>
        <w:strike w:val="0"/>
        <w:color w:val="auto"/>
        <w:lang w:val="en-U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CB36B1A"/>
    <w:multiLevelType w:val="hybridMultilevel"/>
    <w:tmpl w:val="3DC4E090"/>
    <w:lvl w:ilvl="0" w:tplc="7F7298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85ADA"/>
    <w:multiLevelType w:val="hybridMultilevel"/>
    <w:tmpl w:val="926483DE"/>
    <w:lvl w:ilvl="0" w:tplc="0409000D">
      <w:start w:val="1"/>
      <w:numFmt w:val="bullet"/>
      <w:lvlText w:val=""/>
      <w:lvlJc w:val="left"/>
      <w:pPr>
        <w:ind w:left="720" w:hanging="360"/>
      </w:pPr>
      <w:rPr>
        <w:rFonts w:ascii="Wingdings" w:hAnsi="Wingdings" w:hint="default"/>
        <w:spacing w:val="-3"/>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9923FB"/>
    <w:multiLevelType w:val="hybridMultilevel"/>
    <w:tmpl w:val="FD66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172244"/>
    <w:multiLevelType w:val="multilevel"/>
    <w:tmpl w:val="4E9ABDDC"/>
    <w:lvl w:ilvl="0">
      <w:start w:val="1"/>
      <w:numFmt w:val="decimal"/>
      <w:lvlText w:val="%1."/>
      <w:lvlJc w:val="left"/>
      <w:pPr>
        <w:ind w:left="360" w:hanging="360"/>
      </w:pPr>
      <w:rPr>
        <w:rFonts w:hint="default"/>
        <w:b/>
        <w:i w:val="0"/>
        <w:strike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44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536" w:hanging="1080"/>
      </w:pPr>
      <w:rPr>
        <w:rFonts w:hint="default"/>
      </w:rPr>
    </w:lvl>
    <w:lvl w:ilvl="5">
      <w:start w:val="1"/>
      <w:numFmt w:val="decimal"/>
      <w:isLgl/>
      <w:lvlText w:val="%1.%2.%3.%4.%5.%6."/>
      <w:lvlJc w:val="left"/>
      <w:pPr>
        <w:ind w:left="290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712" w:hanging="1800"/>
      </w:pPr>
      <w:rPr>
        <w:rFonts w:hint="default"/>
      </w:rPr>
    </w:lvl>
  </w:abstractNum>
  <w:abstractNum w:abstractNumId="7" w15:restartNumberingAfterBreak="0">
    <w:nsid w:val="159D5AC2"/>
    <w:multiLevelType w:val="hybridMultilevel"/>
    <w:tmpl w:val="29EE0C1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E140F7"/>
    <w:multiLevelType w:val="hybridMultilevel"/>
    <w:tmpl w:val="F2FC6C82"/>
    <w:lvl w:ilvl="0" w:tplc="20AE03EA">
      <w:start w:val="1"/>
      <w:numFmt w:val="decimal"/>
      <w:lvlText w:val="%1."/>
      <w:lvlJc w:val="left"/>
      <w:pPr>
        <w:ind w:left="720" w:hanging="360"/>
      </w:pPr>
      <w:rPr>
        <w:rFonts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F15626"/>
    <w:multiLevelType w:val="hybridMultilevel"/>
    <w:tmpl w:val="8CAAE880"/>
    <w:lvl w:ilvl="0" w:tplc="F70E5D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E06C30"/>
    <w:multiLevelType w:val="hybridMultilevel"/>
    <w:tmpl w:val="756C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1581B"/>
    <w:multiLevelType w:val="hybridMultilevel"/>
    <w:tmpl w:val="5FCC8DF4"/>
    <w:lvl w:ilvl="0" w:tplc="3A260CC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AF57D1"/>
    <w:multiLevelType w:val="multilevel"/>
    <w:tmpl w:val="4A2E279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756B3B"/>
    <w:multiLevelType w:val="hybridMultilevel"/>
    <w:tmpl w:val="1CC2B5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E517C"/>
    <w:multiLevelType w:val="hybridMultilevel"/>
    <w:tmpl w:val="8BF235DE"/>
    <w:lvl w:ilvl="0" w:tplc="EC5ABAE4">
      <w:start w:val="1"/>
      <w:numFmt w:val="decimal"/>
      <w:lvlText w:val="%1."/>
      <w:lvlJc w:val="left"/>
      <w:pPr>
        <w:ind w:left="644" w:hanging="360"/>
      </w:pPr>
      <w:rPr>
        <w:rFonts w:hint="default"/>
        <w:color w:val="2D2415"/>
        <w:lang w:val="x-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BA9339A"/>
    <w:multiLevelType w:val="hybridMultilevel"/>
    <w:tmpl w:val="29EE0C1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296258"/>
    <w:multiLevelType w:val="hybridMultilevel"/>
    <w:tmpl w:val="FC808162"/>
    <w:lvl w:ilvl="0" w:tplc="1084DEB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9353BD"/>
    <w:multiLevelType w:val="hybridMultilevel"/>
    <w:tmpl w:val="98B6E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03720"/>
    <w:multiLevelType w:val="hybridMultilevel"/>
    <w:tmpl w:val="7D92B040"/>
    <w:lvl w:ilvl="0" w:tplc="1160EFAA">
      <w:start w:val="1"/>
      <w:numFmt w:val="decimal"/>
      <w:lvlText w:val="%1."/>
      <w:lvlJc w:val="left"/>
      <w:pPr>
        <w:ind w:left="360"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504265"/>
    <w:multiLevelType w:val="hybridMultilevel"/>
    <w:tmpl w:val="B8C84CB8"/>
    <w:lvl w:ilvl="0" w:tplc="B9EC48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B6563"/>
    <w:multiLevelType w:val="hybridMultilevel"/>
    <w:tmpl w:val="493E2022"/>
    <w:lvl w:ilvl="0" w:tplc="12C2DBB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AA0679"/>
    <w:multiLevelType w:val="hybridMultilevel"/>
    <w:tmpl w:val="E0604E30"/>
    <w:lvl w:ilvl="0" w:tplc="7F7298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B09FD"/>
    <w:multiLevelType w:val="hybridMultilevel"/>
    <w:tmpl w:val="A47816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23DDB"/>
    <w:multiLevelType w:val="hybridMultilevel"/>
    <w:tmpl w:val="8A44D1A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4CF177AA"/>
    <w:multiLevelType w:val="multilevel"/>
    <w:tmpl w:val="E9DC3954"/>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4105B"/>
    <w:multiLevelType w:val="hybridMultilevel"/>
    <w:tmpl w:val="3E90A110"/>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7" w15:restartNumberingAfterBreak="0">
    <w:nsid w:val="51916DBC"/>
    <w:multiLevelType w:val="hybridMultilevel"/>
    <w:tmpl w:val="8C342C24"/>
    <w:lvl w:ilvl="0" w:tplc="C88A0E2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F7DC5"/>
    <w:multiLevelType w:val="hybridMultilevel"/>
    <w:tmpl w:val="878A5422"/>
    <w:lvl w:ilvl="0" w:tplc="7F7298D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123D9"/>
    <w:multiLevelType w:val="hybridMultilevel"/>
    <w:tmpl w:val="E0CEE568"/>
    <w:lvl w:ilvl="0" w:tplc="04180001">
      <w:start w:val="1"/>
      <w:numFmt w:val="bullet"/>
      <w:lvlText w:val=""/>
      <w:lvlJc w:val="left"/>
      <w:pPr>
        <w:ind w:left="1168" w:hanging="360"/>
      </w:pPr>
      <w:rPr>
        <w:rFonts w:ascii="Symbol" w:hAnsi="Symbol" w:hint="default"/>
      </w:rPr>
    </w:lvl>
    <w:lvl w:ilvl="1" w:tplc="04180003" w:tentative="1">
      <w:start w:val="1"/>
      <w:numFmt w:val="bullet"/>
      <w:lvlText w:val="o"/>
      <w:lvlJc w:val="left"/>
      <w:pPr>
        <w:ind w:left="1888" w:hanging="360"/>
      </w:pPr>
      <w:rPr>
        <w:rFonts w:ascii="Courier New" w:hAnsi="Courier New" w:cs="Courier New" w:hint="default"/>
      </w:rPr>
    </w:lvl>
    <w:lvl w:ilvl="2" w:tplc="04180005" w:tentative="1">
      <w:start w:val="1"/>
      <w:numFmt w:val="bullet"/>
      <w:lvlText w:val=""/>
      <w:lvlJc w:val="left"/>
      <w:pPr>
        <w:ind w:left="2608" w:hanging="360"/>
      </w:pPr>
      <w:rPr>
        <w:rFonts w:ascii="Wingdings" w:hAnsi="Wingdings" w:hint="default"/>
      </w:rPr>
    </w:lvl>
    <w:lvl w:ilvl="3" w:tplc="04180001" w:tentative="1">
      <w:start w:val="1"/>
      <w:numFmt w:val="bullet"/>
      <w:lvlText w:val=""/>
      <w:lvlJc w:val="left"/>
      <w:pPr>
        <w:ind w:left="3328" w:hanging="360"/>
      </w:pPr>
      <w:rPr>
        <w:rFonts w:ascii="Symbol" w:hAnsi="Symbol" w:hint="default"/>
      </w:rPr>
    </w:lvl>
    <w:lvl w:ilvl="4" w:tplc="04180003" w:tentative="1">
      <w:start w:val="1"/>
      <w:numFmt w:val="bullet"/>
      <w:lvlText w:val="o"/>
      <w:lvlJc w:val="left"/>
      <w:pPr>
        <w:ind w:left="4048" w:hanging="360"/>
      </w:pPr>
      <w:rPr>
        <w:rFonts w:ascii="Courier New" w:hAnsi="Courier New" w:cs="Courier New" w:hint="default"/>
      </w:rPr>
    </w:lvl>
    <w:lvl w:ilvl="5" w:tplc="04180005" w:tentative="1">
      <w:start w:val="1"/>
      <w:numFmt w:val="bullet"/>
      <w:lvlText w:val=""/>
      <w:lvlJc w:val="left"/>
      <w:pPr>
        <w:ind w:left="4768" w:hanging="360"/>
      </w:pPr>
      <w:rPr>
        <w:rFonts w:ascii="Wingdings" w:hAnsi="Wingdings" w:hint="default"/>
      </w:rPr>
    </w:lvl>
    <w:lvl w:ilvl="6" w:tplc="04180001" w:tentative="1">
      <w:start w:val="1"/>
      <w:numFmt w:val="bullet"/>
      <w:lvlText w:val=""/>
      <w:lvlJc w:val="left"/>
      <w:pPr>
        <w:ind w:left="5488" w:hanging="360"/>
      </w:pPr>
      <w:rPr>
        <w:rFonts w:ascii="Symbol" w:hAnsi="Symbol" w:hint="default"/>
      </w:rPr>
    </w:lvl>
    <w:lvl w:ilvl="7" w:tplc="04180003" w:tentative="1">
      <w:start w:val="1"/>
      <w:numFmt w:val="bullet"/>
      <w:lvlText w:val="o"/>
      <w:lvlJc w:val="left"/>
      <w:pPr>
        <w:ind w:left="6208" w:hanging="360"/>
      </w:pPr>
      <w:rPr>
        <w:rFonts w:ascii="Courier New" w:hAnsi="Courier New" w:cs="Courier New" w:hint="default"/>
      </w:rPr>
    </w:lvl>
    <w:lvl w:ilvl="8" w:tplc="04180005" w:tentative="1">
      <w:start w:val="1"/>
      <w:numFmt w:val="bullet"/>
      <w:lvlText w:val=""/>
      <w:lvlJc w:val="left"/>
      <w:pPr>
        <w:ind w:left="6928" w:hanging="360"/>
      </w:pPr>
      <w:rPr>
        <w:rFonts w:ascii="Wingdings" w:hAnsi="Wingdings" w:hint="default"/>
      </w:rPr>
    </w:lvl>
  </w:abstractNum>
  <w:abstractNum w:abstractNumId="30" w15:restartNumberingAfterBreak="0">
    <w:nsid w:val="59171525"/>
    <w:multiLevelType w:val="hybridMultilevel"/>
    <w:tmpl w:val="E36E89B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5F865F48"/>
    <w:multiLevelType w:val="hybridMultilevel"/>
    <w:tmpl w:val="927C304A"/>
    <w:lvl w:ilvl="0" w:tplc="141244F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D61A5A"/>
    <w:multiLevelType w:val="hybridMultilevel"/>
    <w:tmpl w:val="5AFAA3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86455A"/>
    <w:multiLevelType w:val="hybridMultilevel"/>
    <w:tmpl w:val="B1FC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F22580"/>
    <w:multiLevelType w:val="hybridMultilevel"/>
    <w:tmpl w:val="B79A1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EE1003"/>
    <w:multiLevelType w:val="hybridMultilevel"/>
    <w:tmpl w:val="06868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326876"/>
    <w:multiLevelType w:val="hybridMultilevel"/>
    <w:tmpl w:val="DF3EE59A"/>
    <w:lvl w:ilvl="0" w:tplc="DCECD29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92485"/>
    <w:multiLevelType w:val="hybridMultilevel"/>
    <w:tmpl w:val="9B6E5152"/>
    <w:lvl w:ilvl="0" w:tplc="D6C25F1E">
      <w:start w:val="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B22882"/>
    <w:multiLevelType w:val="hybridMultilevel"/>
    <w:tmpl w:val="707A636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9" w15:restartNumberingAfterBreak="0">
    <w:nsid w:val="794B10F8"/>
    <w:multiLevelType w:val="hybridMultilevel"/>
    <w:tmpl w:val="66C87B74"/>
    <w:lvl w:ilvl="0" w:tplc="7C7ADB30">
      <w:start w:val="1"/>
      <w:numFmt w:val="decimal"/>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6"/>
  </w:num>
  <w:num w:numId="4">
    <w:abstractNumId w:val="10"/>
  </w:num>
  <w:num w:numId="5">
    <w:abstractNumId w:val="1"/>
  </w:num>
  <w:num w:numId="6">
    <w:abstractNumId w:val="2"/>
  </w:num>
  <w:num w:numId="7">
    <w:abstractNumId w:val="39"/>
  </w:num>
  <w:num w:numId="8">
    <w:abstractNumId w:val="22"/>
  </w:num>
  <w:num w:numId="9">
    <w:abstractNumId w:val="8"/>
  </w:num>
  <w:num w:numId="10">
    <w:abstractNumId w:val="37"/>
  </w:num>
  <w:num w:numId="11">
    <w:abstractNumId w:val="4"/>
  </w:num>
  <w:num w:numId="12">
    <w:abstractNumId w:val="28"/>
  </w:num>
  <w:num w:numId="13">
    <w:abstractNumId w:val="3"/>
  </w:num>
  <w:num w:numId="14">
    <w:abstractNumId w:val="21"/>
  </w:num>
  <w:num w:numId="15">
    <w:abstractNumId w:val="29"/>
  </w:num>
  <w:num w:numId="16">
    <w:abstractNumId w:val="0"/>
  </w:num>
  <w:num w:numId="17">
    <w:abstractNumId w:val="11"/>
  </w:num>
  <w:num w:numId="18">
    <w:abstractNumId w:val="5"/>
  </w:num>
  <w:num w:numId="19">
    <w:abstractNumId w:val="16"/>
  </w:num>
  <w:num w:numId="20">
    <w:abstractNumId w:val="20"/>
  </w:num>
  <w:num w:numId="21">
    <w:abstractNumId w:val="33"/>
  </w:num>
  <w:num w:numId="22">
    <w:abstractNumId w:val="31"/>
  </w:num>
  <w:num w:numId="23">
    <w:abstractNumId w:val="27"/>
  </w:num>
  <w:num w:numId="24">
    <w:abstractNumId w:val="19"/>
  </w:num>
  <w:num w:numId="25">
    <w:abstractNumId w:val="36"/>
  </w:num>
  <w:num w:numId="26">
    <w:abstractNumId w:val="17"/>
  </w:num>
  <w:num w:numId="27">
    <w:abstractNumId w:val="14"/>
  </w:num>
  <w:num w:numId="28">
    <w:abstractNumId w:val="38"/>
  </w:num>
  <w:num w:numId="29">
    <w:abstractNumId w:val="32"/>
  </w:num>
  <w:num w:numId="30">
    <w:abstractNumId w:val="13"/>
  </w:num>
  <w:num w:numId="31">
    <w:abstractNumId w:val="34"/>
  </w:num>
  <w:num w:numId="32">
    <w:abstractNumId w:val="30"/>
  </w:num>
  <w:num w:numId="33">
    <w:abstractNumId w:val="9"/>
  </w:num>
  <w:num w:numId="34">
    <w:abstractNumId w:val="7"/>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4"/>
  </w:num>
  <w:num w:numId="39">
    <w:abstractNumId w:val="26"/>
  </w:num>
  <w:num w:numId="4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E8"/>
    <w:rsid w:val="000038DC"/>
    <w:rsid w:val="00003BF7"/>
    <w:rsid w:val="00003EE5"/>
    <w:rsid w:val="00004248"/>
    <w:rsid w:val="00006C7A"/>
    <w:rsid w:val="0001047A"/>
    <w:rsid w:val="00010A28"/>
    <w:rsid w:val="000123F4"/>
    <w:rsid w:val="00014422"/>
    <w:rsid w:val="00014A0C"/>
    <w:rsid w:val="00014C20"/>
    <w:rsid w:val="00016F01"/>
    <w:rsid w:val="0001701E"/>
    <w:rsid w:val="0002156D"/>
    <w:rsid w:val="00023EAF"/>
    <w:rsid w:val="00023FD2"/>
    <w:rsid w:val="00025D3E"/>
    <w:rsid w:val="00025FAD"/>
    <w:rsid w:val="00033714"/>
    <w:rsid w:val="000346CF"/>
    <w:rsid w:val="00036EFA"/>
    <w:rsid w:val="00037421"/>
    <w:rsid w:val="0003798D"/>
    <w:rsid w:val="00040033"/>
    <w:rsid w:val="00041074"/>
    <w:rsid w:val="00042F2C"/>
    <w:rsid w:val="0004453D"/>
    <w:rsid w:val="000450BC"/>
    <w:rsid w:val="00060D8A"/>
    <w:rsid w:val="0007004E"/>
    <w:rsid w:val="000736B4"/>
    <w:rsid w:val="00075973"/>
    <w:rsid w:val="00080E69"/>
    <w:rsid w:val="00082AA3"/>
    <w:rsid w:val="000848BE"/>
    <w:rsid w:val="0008615B"/>
    <w:rsid w:val="0009308D"/>
    <w:rsid w:val="00093E93"/>
    <w:rsid w:val="000947EC"/>
    <w:rsid w:val="000958EB"/>
    <w:rsid w:val="00095B7D"/>
    <w:rsid w:val="0009627C"/>
    <w:rsid w:val="000A339D"/>
    <w:rsid w:val="000A5C57"/>
    <w:rsid w:val="000A7B39"/>
    <w:rsid w:val="000B02BF"/>
    <w:rsid w:val="000B15FA"/>
    <w:rsid w:val="000B2535"/>
    <w:rsid w:val="000B3C72"/>
    <w:rsid w:val="000B4288"/>
    <w:rsid w:val="000B4807"/>
    <w:rsid w:val="000B5078"/>
    <w:rsid w:val="000B6974"/>
    <w:rsid w:val="000C1CCF"/>
    <w:rsid w:val="000C2063"/>
    <w:rsid w:val="000C265F"/>
    <w:rsid w:val="000C2ED0"/>
    <w:rsid w:val="000C48A8"/>
    <w:rsid w:val="000E1B5C"/>
    <w:rsid w:val="000E39BF"/>
    <w:rsid w:val="000E451F"/>
    <w:rsid w:val="000E4AD8"/>
    <w:rsid w:val="000E653C"/>
    <w:rsid w:val="000E6A14"/>
    <w:rsid w:val="000E7D62"/>
    <w:rsid w:val="000F231A"/>
    <w:rsid w:val="00100EB3"/>
    <w:rsid w:val="0010171A"/>
    <w:rsid w:val="0010256F"/>
    <w:rsid w:val="00105E77"/>
    <w:rsid w:val="00107E12"/>
    <w:rsid w:val="0011145E"/>
    <w:rsid w:val="001146FC"/>
    <w:rsid w:val="00123A88"/>
    <w:rsid w:val="00124317"/>
    <w:rsid w:val="0012462C"/>
    <w:rsid w:val="001271D2"/>
    <w:rsid w:val="00130430"/>
    <w:rsid w:val="00131DA8"/>
    <w:rsid w:val="00131FF2"/>
    <w:rsid w:val="00132C31"/>
    <w:rsid w:val="001330B8"/>
    <w:rsid w:val="001331B5"/>
    <w:rsid w:val="001337B2"/>
    <w:rsid w:val="001346A6"/>
    <w:rsid w:val="001379B3"/>
    <w:rsid w:val="001466D1"/>
    <w:rsid w:val="00151576"/>
    <w:rsid w:val="00156A01"/>
    <w:rsid w:val="001670DE"/>
    <w:rsid w:val="00170CDD"/>
    <w:rsid w:val="00170DA4"/>
    <w:rsid w:val="00171FFB"/>
    <w:rsid w:val="00177E72"/>
    <w:rsid w:val="0018043B"/>
    <w:rsid w:val="001834B8"/>
    <w:rsid w:val="0018507A"/>
    <w:rsid w:val="001918B2"/>
    <w:rsid w:val="00191C0B"/>
    <w:rsid w:val="00192F19"/>
    <w:rsid w:val="0019397F"/>
    <w:rsid w:val="001939A0"/>
    <w:rsid w:val="00194DF2"/>
    <w:rsid w:val="00196F0B"/>
    <w:rsid w:val="001A0033"/>
    <w:rsid w:val="001A2F51"/>
    <w:rsid w:val="001A391D"/>
    <w:rsid w:val="001A6B6D"/>
    <w:rsid w:val="001A730C"/>
    <w:rsid w:val="001B3455"/>
    <w:rsid w:val="001B3836"/>
    <w:rsid w:val="001B3D19"/>
    <w:rsid w:val="001B51BE"/>
    <w:rsid w:val="001B72D6"/>
    <w:rsid w:val="001C29C2"/>
    <w:rsid w:val="001C36D2"/>
    <w:rsid w:val="001C482E"/>
    <w:rsid w:val="001C653E"/>
    <w:rsid w:val="001D35AB"/>
    <w:rsid w:val="001D58F9"/>
    <w:rsid w:val="001E0C36"/>
    <w:rsid w:val="001E12AF"/>
    <w:rsid w:val="001E3D8F"/>
    <w:rsid w:val="001E464B"/>
    <w:rsid w:val="001E6252"/>
    <w:rsid w:val="001E725E"/>
    <w:rsid w:val="001F6066"/>
    <w:rsid w:val="001F78BA"/>
    <w:rsid w:val="00201617"/>
    <w:rsid w:val="002036E8"/>
    <w:rsid w:val="00205098"/>
    <w:rsid w:val="00205AD6"/>
    <w:rsid w:val="00206D2E"/>
    <w:rsid w:val="0021162D"/>
    <w:rsid w:val="00211DD5"/>
    <w:rsid w:val="0021223C"/>
    <w:rsid w:val="00212F81"/>
    <w:rsid w:val="00213F54"/>
    <w:rsid w:val="00215BC4"/>
    <w:rsid w:val="00220A01"/>
    <w:rsid w:val="002220C6"/>
    <w:rsid w:val="00222DF8"/>
    <w:rsid w:val="002327AC"/>
    <w:rsid w:val="00232E41"/>
    <w:rsid w:val="002340F1"/>
    <w:rsid w:val="002350AE"/>
    <w:rsid w:val="00235506"/>
    <w:rsid w:val="00236A8E"/>
    <w:rsid w:val="002411A4"/>
    <w:rsid w:val="0024661C"/>
    <w:rsid w:val="00250123"/>
    <w:rsid w:val="00252A94"/>
    <w:rsid w:val="00257D1C"/>
    <w:rsid w:val="002605C8"/>
    <w:rsid w:val="00266188"/>
    <w:rsid w:val="00270EF2"/>
    <w:rsid w:val="00272693"/>
    <w:rsid w:val="00272E85"/>
    <w:rsid w:val="002750F8"/>
    <w:rsid w:val="00276362"/>
    <w:rsid w:val="00276EA3"/>
    <w:rsid w:val="00286149"/>
    <w:rsid w:val="00287817"/>
    <w:rsid w:val="002879DD"/>
    <w:rsid w:val="00291BC9"/>
    <w:rsid w:val="002950FE"/>
    <w:rsid w:val="00295979"/>
    <w:rsid w:val="00296289"/>
    <w:rsid w:val="00296D89"/>
    <w:rsid w:val="002A03C8"/>
    <w:rsid w:val="002A03E1"/>
    <w:rsid w:val="002A25AA"/>
    <w:rsid w:val="002B6441"/>
    <w:rsid w:val="002B755E"/>
    <w:rsid w:val="002C0688"/>
    <w:rsid w:val="002C0A58"/>
    <w:rsid w:val="002C1E6F"/>
    <w:rsid w:val="002C5077"/>
    <w:rsid w:val="002C523D"/>
    <w:rsid w:val="002D0F7F"/>
    <w:rsid w:val="002D73F8"/>
    <w:rsid w:val="002D7C15"/>
    <w:rsid w:val="002E02B1"/>
    <w:rsid w:val="002E4EF2"/>
    <w:rsid w:val="002F2DF3"/>
    <w:rsid w:val="002F428B"/>
    <w:rsid w:val="002F68BE"/>
    <w:rsid w:val="00300100"/>
    <w:rsid w:val="00302852"/>
    <w:rsid w:val="00314F7A"/>
    <w:rsid w:val="00317C73"/>
    <w:rsid w:val="00320583"/>
    <w:rsid w:val="00322DBE"/>
    <w:rsid w:val="00323476"/>
    <w:rsid w:val="00331554"/>
    <w:rsid w:val="0033356B"/>
    <w:rsid w:val="00334D8E"/>
    <w:rsid w:val="003436C6"/>
    <w:rsid w:val="00343973"/>
    <w:rsid w:val="00345D0F"/>
    <w:rsid w:val="00347472"/>
    <w:rsid w:val="00347AF2"/>
    <w:rsid w:val="0035189A"/>
    <w:rsid w:val="00354BC6"/>
    <w:rsid w:val="00355C26"/>
    <w:rsid w:val="00357254"/>
    <w:rsid w:val="003647C0"/>
    <w:rsid w:val="00364A5D"/>
    <w:rsid w:val="00370989"/>
    <w:rsid w:val="00371094"/>
    <w:rsid w:val="00372D50"/>
    <w:rsid w:val="003738C4"/>
    <w:rsid w:val="003745BC"/>
    <w:rsid w:val="00384B42"/>
    <w:rsid w:val="00392ABC"/>
    <w:rsid w:val="00394968"/>
    <w:rsid w:val="0039596B"/>
    <w:rsid w:val="003A0AA0"/>
    <w:rsid w:val="003A0FAA"/>
    <w:rsid w:val="003A34A9"/>
    <w:rsid w:val="003B0008"/>
    <w:rsid w:val="003B0534"/>
    <w:rsid w:val="003B5CCF"/>
    <w:rsid w:val="003B7F5F"/>
    <w:rsid w:val="003C4C90"/>
    <w:rsid w:val="003C536E"/>
    <w:rsid w:val="003C7F4A"/>
    <w:rsid w:val="003D2A68"/>
    <w:rsid w:val="003D31C4"/>
    <w:rsid w:val="003E132C"/>
    <w:rsid w:val="003E22CF"/>
    <w:rsid w:val="003E5993"/>
    <w:rsid w:val="003E59FB"/>
    <w:rsid w:val="003E69B8"/>
    <w:rsid w:val="003F05C7"/>
    <w:rsid w:val="003F26BE"/>
    <w:rsid w:val="003F5120"/>
    <w:rsid w:val="00411620"/>
    <w:rsid w:val="00411B57"/>
    <w:rsid w:val="00412C07"/>
    <w:rsid w:val="004167FE"/>
    <w:rsid w:val="004174AC"/>
    <w:rsid w:val="0041795C"/>
    <w:rsid w:val="004224F6"/>
    <w:rsid w:val="00423A92"/>
    <w:rsid w:val="00433030"/>
    <w:rsid w:val="004342AB"/>
    <w:rsid w:val="00436479"/>
    <w:rsid w:val="004377DA"/>
    <w:rsid w:val="00440295"/>
    <w:rsid w:val="00441175"/>
    <w:rsid w:val="00442968"/>
    <w:rsid w:val="00442C6E"/>
    <w:rsid w:val="00442E80"/>
    <w:rsid w:val="00445D48"/>
    <w:rsid w:val="00445DC1"/>
    <w:rsid w:val="0045095E"/>
    <w:rsid w:val="00452B8F"/>
    <w:rsid w:val="0045404A"/>
    <w:rsid w:val="004561EA"/>
    <w:rsid w:val="00456706"/>
    <w:rsid w:val="00456973"/>
    <w:rsid w:val="00460038"/>
    <w:rsid w:val="00461C7C"/>
    <w:rsid w:val="00465597"/>
    <w:rsid w:val="00465F55"/>
    <w:rsid w:val="00467712"/>
    <w:rsid w:val="00470D37"/>
    <w:rsid w:val="004728F4"/>
    <w:rsid w:val="00474A32"/>
    <w:rsid w:val="00487E66"/>
    <w:rsid w:val="00490777"/>
    <w:rsid w:val="004A2483"/>
    <w:rsid w:val="004A296B"/>
    <w:rsid w:val="004A36ED"/>
    <w:rsid w:val="004A424F"/>
    <w:rsid w:val="004A5467"/>
    <w:rsid w:val="004A5844"/>
    <w:rsid w:val="004A6826"/>
    <w:rsid w:val="004B4276"/>
    <w:rsid w:val="004B64B5"/>
    <w:rsid w:val="004B7789"/>
    <w:rsid w:val="004C08D0"/>
    <w:rsid w:val="004C1344"/>
    <w:rsid w:val="004C1755"/>
    <w:rsid w:val="004C60AC"/>
    <w:rsid w:val="004D0791"/>
    <w:rsid w:val="004D0E74"/>
    <w:rsid w:val="004D28A3"/>
    <w:rsid w:val="004D32DE"/>
    <w:rsid w:val="004D416E"/>
    <w:rsid w:val="004D6B9B"/>
    <w:rsid w:val="004E1701"/>
    <w:rsid w:val="004F0C9D"/>
    <w:rsid w:val="00504831"/>
    <w:rsid w:val="005060E9"/>
    <w:rsid w:val="00514BB7"/>
    <w:rsid w:val="005152C7"/>
    <w:rsid w:val="00515D11"/>
    <w:rsid w:val="00517FE7"/>
    <w:rsid w:val="00524EEE"/>
    <w:rsid w:val="00525256"/>
    <w:rsid w:val="005325A5"/>
    <w:rsid w:val="00534DAE"/>
    <w:rsid w:val="00536592"/>
    <w:rsid w:val="00542B04"/>
    <w:rsid w:val="00543B3D"/>
    <w:rsid w:val="00556639"/>
    <w:rsid w:val="00556A0B"/>
    <w:rsid w:val="00557356"/>
    <w:rsid w:val="0055759F"/>
    <w:rsid w:val="00561CC5"/>
    <w:rsid w:val="0056398A"/>
    <w:rsid w:val="00563DEE"/>
    <w:rsid w:val="00564BA2"/>
    <w:rsid w:val="00564D85"/>
    <w:rsid w:val="0057575A"/>
    <w:rsid w:val="005818D0"/>
    <w:rsid w:val="005869F5"/>
    <w:rsid w:val="0058732B"/>
    <w:rsid w:val="005944E3"/>
    <w:rsid w:val="00596636"/>
    <w:rsid w:val="005A01ED"/>
    <w:rsid w:val="005A2946"/>
    <w:rsid w:val="005A3FF6"/>
    <w:rsid w:val="005A4B9D"/>
    <w:rsid w:val="005B2F26"/>
    <w:rsid w:val="005C7C7D"/>
    <w:rsid w:val="005D034C"/>
    <w:rsid w:val="005D16AB"/>
    <w:rsid w:val="005D30BC"/>
    <w:rsid w:val="005D4226"/>
    <w:rsid w:val="005D593E"/>
    <w:rsid w:val="005D5E90"/>
    <w:rsid w:val="005E694A"/>
    <w:rsid w:val="005E6FFF"/>
    <w:rsid w:val="005E7522"/>
    <w:rsid w:val="005F29E9"/>
    <w:rsid w:val="005F5730"/>
    <w:rsid w:val="00602C67"/>
    <w:rsid w:val="00602D70"/>
    <w:rsid w:val="0060306F"/>
    <w:rsid w:val="0060381A"/>
    <w:rsid w:val="0060686B"/>
    <w:rsid w:val="0060758D"/>
    <w:rsid w:val="006079A1"/>
    <w:rsid w:val="006104FE"/>
    <w:rsid w:val="00610A7F"/>
    <w:rsid w:val="00610AD2"/>
    <w:rsid w:val="00612659"/>
    <w:rsid w:val="00617B54"/>
    <w:rsid w:val="00624ECF"/>
    <w:rsid w:val="0062502A"/>
    <w:rsid w:val="00626EC9"/>
    <w:rsid w:val="00627264"/>
    <w:rsid w:val="006279AB"/>
    <w:rsid w:val="00633825"/>
    <w:rsid w:val="00633CBE"/>
    <w:rsid w:val="006367B7"/>
    <w:rsid w:val="006372A1"/>
    <w:rsid w:val="00637870"/>
    <w:rsid w:val="00642D4C"/>
    <w:rsid w:val="006433AB"/>
    <w:rsid w:val="00651F8E"/>
    <w:rsid w:val="00654A92"/>
    <w:rsid w:val="00657FBA"/>
    <w:rsid w:val="006618FB"/>
    <w:rsid w:val="00662F70"/>
    <w:rsid w:val="006704EA"/>
    <w:rsid w:val="00671DB1"/>
    <w:rsid w:val="00672B86"/>
    <w:rsid w:val="00676660"/>
    <w:rsid w:val="00677090"/>
    <w:rsid w:val="00683C71"/>
    <w:rsid w:val="006859AB"/>
    <w:rsid w:val="006868DF"/>
    <w:rsid w:val="00690FD1"/>
    <w:rsid w:val="006921DF"/>
    <w:rsid w:val="006952BA"/>
    <w:rsid w:val="00695408"/>
    <w:rsid w:val="006979D0"/>
    <w:rsid w:val="00697B63"/>
    <w:rsid w:val="006A0A29"/>
    <w:rsid w:val="006A1126"/>
    <w:rsid w:val="006A154D"/>
    <w:rsid w:val="006A2072"/>
    <w:rsid w:val="006A6C4C"/>
    <w:rsid w:val="006A767F"/>
    <w:rsid w:val="006C0476"/>
    <w:rsid w:val="006C51B2"/>
    <w:rsid w:val="006C58D2"/>
    <w:rsid w:val="006D194D"/>
    <w:rsid w:val="006D1976"/>
    <w:rsid w:val="006D524D"/>
    <w:rsid w:val="006E5A4A"/>
    <w:rsid w:val="006E7083"/>
    <w:rsid w:val="006F7B42"/>
    <w:rsid w:val="007011CE"/>
    <w:rsid w:val="00701D99"/>
    <w:rsid w:val="00702791"/>
    <w:rsid w:val="00703723"/>
    <w:rsid w:val="00703F7E"/>
    <w:rsid w:val="007041A1"/>
    <w:rsid w:val="007048B6"/>
    <w:rsid w:val="007066E7"/>
    <w:rsid w:val="007075F8"/>
    <w:rsid w:val="00710F0D"/>
    <w:rsid w:val="0071184C"/>
    <w:rsid w:val="00711ED4"/>
    <w:rsid w:val="00712424"/>
    <w:rsid w:val="00713060"/>
    <w:rsid w:val="007143DA"/>
    <w:rsid w:val="007152D6"/>
    <w:rsid w:val="007237AE"/>
    <w:rsid w:val="007265CF"/>
    <w:rsid w:val="00731276"/>
    <w:rsid w:val="00731AFF"/>
    <w:rsid w:val="00740221"/>
    <w:rsid w:val="0074188E"/>
    <w:rsid w:val="00742652"/>
    <w:rsid w:val="00743000"/>
    <w:rsid w:val="00745D1F"/>
    <w:rsid w:val="0074659E"/>
    <w:rsid w:val="00752841"/>
    <w:rsid w:val="0075313A"/>
    <w:rsid w:val="00753A60"/>
    <w:rsid w:val="0075416C"/>
    <w:rsid w:val="00755F07"/>
    <w:rsid w:val="00760376"/>
    <w:rsid w:val="0076042D"/>
    <w:rsid w:val="00764018"/>
    <w:rsid w:val="00767599"/>
    <w:rsid w:val="00767B52"/>
    <w:rsid w:val="00783842"/>
    <w:rsid w:val="00787DB1"/>
    <w:rsid w:val="00792238"/>
    <w:rsid w:val="00793DA0"/>
    <w:rsid w:val="007940F1"/>
    <w:rsid w:val="00794C87"/>
    <w:rsid w:val="0079674A"/>
    <w:rsid w:val="00796A66"/>
    <w:rsid w:val="007A0598"/>
    <w:rsid w:val="007A2483"/>
    <w:rsid w:val="007B280C"/>
    <w:rsid w:val="007B5D69"/>
    <w:rsid w:val="007C1171"/>
    <w:rsid w:val="007C6080"/>
    <w:rsid w:val="007C7441"/>
    <w:rsid w:val="007D0B03"/>
    <w:rsid w:val="007D1C58"/>
    <w:rsid w:val="007D29E7"/>
    <w:rsid w:val="007E381A"/>
    <w:rsid w:val="007F0DA8"/>
    <w:rsid w:val="007F48C2"/>
    <w:rsid w:val="00800D9C"/>
    <w:rsid w:val="00803DCA"/>
    <w:rsid w:val="008051FE"/>
    <w:rsid w:val="00805514"/>
    <w:rsid w:val="00805831"/>
    <w:rsid w:val="00807FB8"/>
    <w:rsid w:val="00813313"/>
    <w:rsid w:val="00815615"/>
    <w:rsid w:val="00816700"/>
    <w:rsid w:val="0082137A"/>
    <w:rsid w:val="008221F8"/>
    <w:rsid w:val="00830A87"/>
    <w:rsid w:val="00830E81"/>
    <w:rsid w:val="00831A0A"/>
    <w:rsid w:val="00831C0F"/>
    <w:rsid w:val="00831D06"/>
    <w:rsid w:val="008322E8"/>
    <w:rsid w:val="00834218"/>
    <w:rsid w:val="0083703F"/>
    <w:rsid w:val="008441E3"/>
    <w:rsid w:val="0084492E"/>
    <w:rsid w:val="0084567D"/>
    <w:rsid w:val="00846B81"/>
    <w:rsid w:val="0084799F"/>
    <w:rsid w:val="00852717"/>
    <w:rsid w:val="008536F9"/>
    <w:rsid w:val="00853CD2"/>
    <w:rsid w:val="00864166"/>
    <w:rsid w:val="00864EB6"/>
    <w:rsid w:val="00871701"/>
    <w:rsid w:val="0087197A"/>
    <w:rsid w:val="00875AAE"/>
    <w:rsid w:val="0087708B"/>
    <w:rsid w:val="00882B2C"/>
    <w:rsid w:val="00883F0A"/>
    <w:rsid w:val="0088704B"/>
    <w:rsid w:val="00896FB1"/>
    <w:rsid w:val="008978A6"/>
    <w:rsid w:val="008A10AF"/>
    <w:rsid w:val="008A3605"/>
    <w:rsid w:val="008A52A0"/>
    <w:rsid w:val="008A67B5"/>
    <w:rsid w:val="008B0F9C"/>
    <w:rsid w:val="008B1F01"/>
    <w:rsid w:val="008B3E53"/>
    <w:rsid w:val="008B65F1"/>
    <w:rsid w:val="008B6BA1"/>
    <w:rsid w:val="008C5333"/>
    <w:rsid w:val="008C58FF"/>
    <w:rsid w:val="008C6204"/>
    <w:rsid w:val="008C641E"/>
    <w:rsid w:val="008C72D0"/>
    <w:rsid w:val="008C7992"/>
    <w:rsid w:val="008D08A2"/>
    <w:rsid w:val="008D191D"/>
    <w:rsid w:val="008D2398"/>
    <w:rsid w:val="008D3F2D"/>
    <w:rsid w:val="008D48B6"/>
    <w:rsid w:val="008D4A44"/>
    <w:rsid w:val="008E2996"/>
    <w:rsid w:val="008E46F4"/>
    <w:rsid w:val="008E536D"/>
    <w:rsid w:val="008F120E"/>
    <w:rsid w:val="008F2033"/>
    <w:rsid w:val="008F410B"/>
    <w:rsid w:val="008F651C"/>
    <w:rsid w:val="009010C6"/>
    <w:rsid w:val="00902958"/>
    <w:rsid w:val="00902A78"/>
    <w:rsid w:val="00902D2E"/>
    <w:rsid w:val="00902D5C"/>
    <w:rsid w:val="00903B44"/>
    <w:rsid w:val="00904002"/>
    <w:rsid w:val="0090461D"/>
    <w:rsid w:val="00905DFF"/>
    <w:rsid w:val="00907C39"/>
    <w:rsid w:val="00913B50"/>
    <w:rsid w:val="00920220"/>
    <w:rsid w:val="009211E6"/>
    <w:rsid w:val="009219F7"/>
    <w:rsid w:val="00921F77"/>
    <w:rsid w:val="0092456F"/>
    <w:rsid w:val="00924F06"/>
    <w:rsid w:val="0093482B"/>
    <w:rsid w:val="00937405"/>
    <w:rsid w:val="00941CAF"/>
    <w:rsid w:val="0094366B"/>
    <w:rsid w:val="009459AD"/>
    <w:rsid w:val="00951685"/>
    <w:rsid w:val="00954716"/>
    <w:rsid w:val="00956230"/>
    <w:rsid w:val="00961F19"/>
    <w:rsid w:val="00966CF9"/>
    <w:rsid w:val="00967130"/>
    <w:rsid w:val="00967A02"/>
    <w:rsid w:val="00971563"/>
    <w:rsid w:val="009738D6"/>
    <w:rsid w:val="009750AF"/>
    <w:rsid w:val="00976614"/>
    <w:rsid w:val="0098659C"/>
    <w:rsid w:val="009866E5"/>
    <w:rsid w:val="00987771"/>
    <w:rsid w:val="00996C44"/>
    <w:rsid w:val="0099788E"/>
    <w:rsid w:val="009978DB"/>
    <w:rsid w:val="009A2065"/>
    <w:rsid w:val="009A213B"/>
    <w:rsid w:val="009A64A1"/>
    <w:rsid w:val="009B0CBD"/>
    <w:rsid w:val="009B7ED5"/>
    <w:rsid w:val="009C1211"/>
    <w:rsid w:val="009C3518"/>
    <w:rsid w:val="009C3CD7"/>
    <w:rsid w:val="009C3DBC"/>
    <w:rsid w:val="009C6290"/>
    <w:rsid w:val="009C62E0"/>
    <w:rsid w:val="009D0B01"/>
    <w:rsid w:val="009D1333"/>
    <w:rsid w:val="009D477C"/>
    <w:rsid w:val="009E1C6B"/>
    <w:rsid w:val="009E295E"/>
    <w:rsid w:val="009E2D1C"/>
    <w:rsid w:val="009E2FF6"/>
    <w:rsid w:val="009E4962"/>
    <w:rsid w:val="009E4F13"/>
    <w:rsid w:val="009E51CA"/>
    <w:rsid w:val="009E6B07"/>
    <w:rsid w:val="009E76D4"/>
    <w:rsid w:val="009F2B29"/>
    <w:rsid w:val="009F5CB7"/>
    <w:rsid w:val="00A01E79"/>
    <w:rsid w:val="00A02D12"/>
    <w:rsid w:val="00A051D7"/>
    <w:rsid w:val="00A061E4"/>
    <w:rsid w:val="00A0668D"/>
    <w:rsid w:val="00A1046A"/>
    <w:rsid w:val="00A104CF"/>
    <w:rsid w:val="00A125D2"/>
    <w:rsid w:val="00A13809"/>
    <w:rsid w:val="00A2057E"/>
    <w:rsid w:val="00A20714"/>
    <w:rsid w:val="00A22F10"/>
    <w:rsid w:val="00A24201"/>
    <w:rsid w:val="00A3160E"/>
    <w:rsid w:val="00A32EEC"/>
    <w:rsid w:val="00A33336"/>
    <w:rsid w:val="00A36906"/>
    <w:rsid w:val="00A36BFB"/>
    <w:rsid w:val="00A42F01"/>
    <w:rsid w:val="00A4648D"/>
    <w:rsid w:val="00A53E1D"/>
    <w:rsid w:val="00A557EE"/>
    <w:rsid w:val="00A57AAA"/>
    <w:rsid w:val="00A629D9"/>
    <w:rsid w:val="00A6545C"/>
    <w:rsid w:val="00A67A1C"/>
    <w:rsid w:val="00A67BFB"/>
    <w:rsid w:val="00A71A59"/>
    <w:rsid w:val="00A72C58"/>
    <w:rsid w:val="00A7742A"/>
    <w:rsid w:val="00A8205A"/>
    <w:rsid w:val="00A82E16"/>
    <w:rsid w:val="00A8344A"/>
    <w:rsid w:val="00A8767D"/>
    <w:rsid w:val="00A92D05"/>
    <w:rsid w:val="00A95BAD"/>
    <w:rsid w:val="00AA0F82"/>
    <w:rsid w:val="00AA2873"/>
    <w:rsid w:val="00AA37C5"/>
    <w:rsid w:val="00AA50F2"/>
    <w:rsid w:val="00AA559E"/>
    <w:rsid w:val="00AA6F01"/>
    <w:rsid w:val="00AA7692"/>
    <w:rsid w:val="00AB1635"/>
    <w:rsid w:val="00AB59D2"/>
    <w:rsid w:val="00AB6DF1"/>
    <w:rsid w:val="00AB6F9B"/>
    <w:rsid w:val="00AB7AB2"/>
    <w:rsid w:val="00AC2EC4"/>
    <w:rsid w:val="00AC48E5"/>
    <w:rsid w:val="00AC54AC"/>
    <w:rsid w:val="00AD30D6"/>
    <w:rsid w:val="00AD4132"/>
    <w:rsid w:val="00AD7A7A"/>
    <w:rsid w:val="00AE13B0"/>
    <w:rsid w:val="00AE4170"/>
    <w:rsid w:val="00AE61A9"/>
    <w:rsid w:val="00AF1999"/>
    <w:rsid w:val="00AF1CB9"/>
    <w:rsid w:val="00AF59D9"/>
    <w:rsid w:val="00AF7660"/>
    <w:rsid w:val="00AF7C3F"/>
    <w:rsid w:val="00B03361"/>
    <w:rsid w:val="00B13B99"/>
    <w:rsid w:val="00B13CFD"/>
    <w:rsid w:val="00B143EF"/>
    <w:rsid w:val="00B16414"/>
    <w:rsid w:val="00B164F1"/>
    <w:rsid w:val="00B2224E"/>
    <w:rsid w:val="00B22D4E"/>
    <w:rsid w:val="00B23E7F"/>
    <w:rsid w:val="00B24CDD"/>
    <w:rsid w:val="00B31400"/>
    <w:rsid w:val="00B3502F"/>
    <w:rsid w:val="00B35AE0"/>
    <w:rsid w:val="00B5216C"/>
    <w:rsid w:val="00B542B2"/>
    <w:rsid w:val="00B60068"/>
    <w:rsid w:val="00B61B35"/>
    <w:rsid w:val="00B6637F"/>
    <w:rsid w:val="00B7214C"/>
    <w:rsid w:val="00B73071"/>
    <w:rsid w:val="00B7481C"/>
    <w:rsid w:val="00B83114"/>
    <w:rsid w:val="00B85A89"/>
    <w:rsid w:val="00B8663E"/>
    <w:rsid w:val="00B909E3"/>
    <w:rsid w:val="00B94F9F"/>
    <w:rsid w:val="00B9657D"/>
    <w:rsid w:val="00BA0B8F"/>
    <w:rsid w:val="00BA0DF5"/>
    <w:rsid w:val="00BA0FAF"/>
    <w:rsid w:val="00BA29CD"/>
    <w:rsid w:val="00BA4608"/>
    <w:rsid w:val="00BA524B"/>
    <w:rsid w:val="00BB6DBB"/>
    <w:rsid w:val="00BB7BAF"/>
    <w:rsid w:val="00BC1DC1"/>
    <w:rsid w:val="00BC1E5A"/>
    <w:rsid w:val="00BC4687"/>
    <w:rsid w:val="00BC6A2D"/>
    <w:rsid w:val="00BE063C"/>
    <w:rsid w:val="00BE1AE2"/>
    <w:rsid w:val="00BE503D"/>
    <w:rsid w:val="00BE7360"/>
    <w:rsid w:val="00BF28A1"/>
    <w:rsid w:val="00BF3821"/>
    <w:rsid w:val="00BF6111"/>
    <w:rsid w:val="00BF7472"/>
    <w:rsid w:val="00BF7B60"/>
    <w:rsid w:val="00BF7DB7"/>
    <w:rsid w:val="00C01507"/>
    <w:rsid w:val="00C06560"/>
    <w:rsid w:val="00C0665E"/>
    <w:rsid w:val="00C07DFF"/>
    <w:rsid w:val="00C1098E"/>
    <w:rsid w:val="00C24175"/>
    <w:rsid w:val="00C33301"/>
    <w:rsid w:val="00C33462"/>
    <w:rsid w:val="00C3696A"/>
    <w:rsid w:val="00C37D09"/>
    <w:rsid w:val="00C37D2C"/>
    <w:rsid w:val="00C41ED4"/>
    <w:rsid w:val="00C42F9B"/>
    <w:rsid w:val="00C440CB"/>
    <w:rsid w:val="00C46F3A"/>
    <w:rsid w:val="00C500C7"/>
    <w:rsid w:val="00C5295E"/>
    <w:rsid w:val="00C53305"/>
    <w:rsid w:val="00C561CD"/>
    <w:rsid w:val="00C60D65"/>
    <w:rsid w:val="00C629F0"/>
    <w:rsid w:val="00C6303E"/>
    <w:rsid w:val="00C64AD8"/>
    <w:rsid w:val="00C659E9"/>
    <w:rsid w:val="00C71C8C"/>
    <w:rsid w:val="00C7633C"/>
    <w:rsid w:val="00C77308"/>
    <w:rsid w:val="00C7786E"/>
    <w:rsid w:val="00C779FC"/>
    <w:rsid w:val="00C77A59"/>
    <w:rsid w:val="00C83008"/>
    <w:rsid w:val="00C84D39"/>
    <w:rsid w:val="00C85BF9"/>
    <w:rsid w:val="00C87D6B"/>
    <w:rsid w:val="00C90910"/>
    <w:rsid w:val="00C9146D"/>
    <w:rsid w:val="00C94420"/>
    <w:rsid w:val="00C945CD"/>
    <w:rsid w:val="00C978C9"/>
    <w:rsid w:val="00C97F7B"/>
    <w:rsid w:val="00C97FE8"/>
    <w:rsid w:val="00CA0A65"/>
    <w:rsid w:val="00CA102D"/>
    <w:rsid w:val="00CA2A15"/>
    <w:rsid w:val="00CA3630"/>
    <w:rsid w:val="00CA4613"/>
    <w:rsid w:val="00CA505B"/>
    <w:rsid w:val="00CA5E07"/>
    <w:rsid w:val="00CB20E1"/>
    <w:rsid w:val="00CB21C4"/>
    <w:rsid w:val="00CB3379"/>
    <w:rsid w:val="00CB63CC"/>
    <w:rsid w:val="00CC2151"/>
    <w:rsid w:val="00CC73DA"/>
    <w:rsid w:val="00CD2B4B"/>
    <w:rsid w:val="00CD3DD6"/>
    <w:rsid w:val="00CD5D43"/>
    <w:rsid w:val="00CD6D2B"/>
    <w:rsid w:val="00CE0A8E"/>
    <w:rsid w:val="00CE4FAB"/>
    <w:rsid w:val="00CF1CD7"/>
    <w:rsid w:val="00CF247E"/>
    <w:rsid w:val="00CF3434"/>
    <w:rsid w:val="00CF4F9B"/>
    <w:rsid w:val="00CF5914"/>
    <w:rsid w:val="00CF6478"/>
    <w:rsid w:val="00CF78B8"/>
    <w:rsid w:val="00D009E9"/>
    <w:rsid w:val="00D00A38"/>
    <w:rsid w:val="00D01E72"/>
    <w:rsid w:val="00D0272C"/>
    <w:rsid w:val="00D05E67"/>
    <w:rsid w:val="00D12731"/>
    <w:rsid w:val="00D12DBE"/>
    <w:rsid w:val="00D137D8"/>
    <w:rsid w:val="00D177E5"/>
    <w:rsid w:val="00D26908"/>
    <w:rsid w:val="00D3096F"/>
    <w:rsid w:val="00D32188"/>
    <w:rsid w:val="00D3232C"/>
    <w:rsid w:val="00D35DE1"/>
    <w:rsid w:val="00D35E97"/>
    <w:rsid w:val="00D37956"/>
    <w:rsid w:val="00D37F99"/>
    <w:rsid w:val="00D4026B"/>
    <w:rsid w:val="00D43120"/>
    <w:rsid w:val="00D47F86"/>
    <w:rsid w:val="00D5147B"/>
    <w:rsid w:val="00D54C7C"/>
    <w:rsid w:val="00D551E0"/>
    <w:rsid w:val="00D56BAA"/>
    <w:rsid w:val="00D61877"/>
    <w:rsid w:val="00D661AE"/>
    <w:rsid w:val="00D72598"/>
    <w:rsid w:val="00D72900"/>
    <w:rsid w:val="00D735D7"/>
    <w:rsid w:val="00D74CDB"/>
    <w:rsid w:val="00D770EE"/>
    <w:rsid w:val="00D82869"/>
    <w:rsid w:val="00D8303A"/>
    <w:rsid w:val="00D90456"/>
    <w:rsid w:val="00D928C8"/>
    <w:rsid w:val="00D9322E"/>
    <w:rsid w:val="00D96F6C"/>
    <w:rsid w:val="00D97519"/>
    <w:rsid w:val="00DA1045"/>
    <w:rsid w:val="00DA2C88"/>
    <w:rsid w:val="00DA3DDE"/>
    <w:rsid w:val="00DA411A"/>
    <w:rsid w:val="00DA6685"/>
    <w:rsid w:val="00DC2CA5"/>
    <w:rsid w:val="00DC50B1"/>
    <w:rsid w:val="00DC5879"/>
    <w:rsid w:val="00DD06C3"/>
    <w:rsid w:val="00DD29E5"/>
    <w:rsid w:val="00DD42A7"/>
    <w:rsid w:val="00DE28CD"/>
    <w:rsid w:val="00DE49ED"/>
    <w:rsid w:val="00DF083E"/>
    <w:rsid w:val="00DF1271"/>
    <w:rsid w:val="00DF3A4C"/>
    <w:rsid w:val="00E05DF4"/>
    <w:rsid w:val="00E20805"/>
    <w:rsid w:val="00E2107C"/>
    <w:rsid w:val="00E21408"/>
    <w:rsid w:val="00E214FE"/>
    <w:rsid w:val="00E21B92"/>
    <w:rsid w:val="00E25D08"/>
    <w:rsid w:val="00E279FA"/>
    <w:rsid w:val="00E34D16"/>
    <w:rsid w:val="00E40BF0"/>
    <w:rsid w:val="00E41937"/>
    <w:rsid w:val="00E42993"/>
    <w:rsid w:val="00E51F11"/>
    <w:rsid w:val="00E549C5"/>
    <w:rsid w:val="00E637C7"/>
    <w:rsid w:val="00E63ACF"/>
    <w:rsid w:val="00E6400C"/>
    <w:rsid w:val="00E654CC"/>
    <w:rsid w:val="00E664D8"/>
    <w:rsid w:val="00E71439"/>
    <w:rsid w:val="00E72890"/>
    <w:rsid w:val="00E7328F"/>
    <w:rsid w:val="00E802CD"/>
    <w:rsid w:val="00E81443"/>
    <w:rsid w:val="00E82BF2"/>
    <w:rsid w:val="00E82D76"/>
    <w:rsid w:val="00E972A7"/>
    <w:rsid w:val="00EB0E37"/>
    <w:rsid w:val="00EB1B1F"/>
    <w:rsid w:val="00EB3F33"/>
    <w:rsid w:val="00EB4D3F"/>
    <w:rsid w:val="00EC05E6"/>
    <w:rsid w:val="00EC2447"/>
    <w:rsid w:val="00EC2E6D"/>
    <w:rsid w:val="00EC435A"/>
    <w:rsid w:val="00EC4D6D"/>
    <w:rsid w:val="00EC51C2"/>
    <w:rsid w:val="00EC6E16"/>
    <w:rsid w:val="00ED57EE"/>
    <w:rsid w:val="00EE3EA1"/>
    <w:rsid w:val="00EE6794"/>
    <w:rsid w:val="00EE73B2"/>
    <w:rsid w:val="00EF01A0"/>
    <w:rsid w:val="00EF35B3"/>
    <w:rsid w:val="00EF498D"/>
    <w:rsid w:val="00F00BD5"/>
    <w:rsid w:val="00F07224"/>
    <w:rsid w:val="00F14BE4"/>
    <w:rsid w:val="00F20C36"/>
    <w:rsid w:val="00F23561"/>
    <w:rsid w:val="00F23600"/>
    <w:rsid w:val="00F24F79"/>
    <w:rsid w:val="00F25A96"/>
    <w:rsid w:val="00F26797"/>
    <w:rsid w:val="00F302BB"/>
    <w:rsid w:val="00F33210"/>
    <w:rsid w:val="00F35826"/>
    <w:rsid w:val="00F42EF8"/>
    <w:rsid w:val="00F4334F"/>
    <w:rsid w:val="00F43597"/>
    <w:rsid w:val="00F5294C"/>
    <w:rsid w:val="00F53E23"/>
    <w:rsid w:val="00F5485A"/>
    <w:rsid w:val="00F57E9A"/>
    <w:rsid w:val="00F63420"/>
    <w:rsid w:val="00F66C97"/>
    <w:rsid w:val="00F6762B"/>
    <w:rsid w:val="00F70452"/>
    <w:rsid w:val="00F7497E"/>
    <w:rsid w:val="00F83930"/>
    <w:rsid w:val="00F85A36"/>
    <w:rsid w:val="00F90126"/>
    <w:rsid w:val="00F90808"/>
    <w:rsid w:val="00FA07E7"/>
    <w:rsid w:val="00FA2C6F"/>
    <w:rsid w:val="00FA2E8B"/>
    <w:rsid w:val="00FA3005"/>
    <w:rsid w:val="00FA4EBB"/>
    <w:rsid w:val="00FA5B43"/>
    <w:rsid w:val="00FA69D4"/>
    <w:rsid w:val="00FA717A"/>
    <w:rsid w:val="00FA7448"/>
    <w:rsid w:val="00FB08C0"/>
    <w:rsid w:val="00FB1E92"/>
    <w:rsid w:val="00FB2736"/>
    <w:rsid w:val="00FB2E53"/>
    <w:rsid w:val="00FB3570"/>
    <w:rsid w:val="00FB4E70"/>
    <w:rsid w:val="00FB65DC"/>
    <w:rsid w:val="00FB6BBD"/>
    <w:rsid w:val="00FB7EA4"/>
    <w:rsid w:val="00FC06B2"/>
    <w:rsid w:val="00FC187A"/>
    <w:rsid w:val="00FC51B6"/>
    <w:rsid w:val="00FD0010"/>
    <w:rsid w:val="00FD350F"/>
    <w:rsid w:val="00FD7642"/>
    <w:rsid w:val="00FE551B"/>
    <w:rsid w:val="00FE6BF1"/>
    <w:rsid w:val="00FF09F2"/>
    <w:rsid w:val="00FF462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030E4"/>
  <w15:chartTrackingRefBased/>
  <w15:docId w15:val="{A2E263DE-855D-439A-8C0D-E35A9C85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Heading4">
    <w:name w:val="heading 4"/>
    <w:basedOn w:val="Normal"/>
    <w:link w:val="Heading4Cha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A03C8"/>
    <w:rPr>
      <w:rFonts w:ascii="Times New Roman" w:eastAsia="Times New Roman" w:hAnsi="Times New Roman" w:cs="Times New Roman"/>
      <w:b/>
      <w:bCs/>
      <w:sz w:val="24"/>
      <w:szCs w:val="24"/>
    </w:rPr>
  </w:style>
  <w:style w:type="character" w:styleId="Strong">
    <w:name w:val="Strong"/>
    <w:uiPriority w:val="22"/>
    <w:qFormat/>
    <w:rsid w:val="002A03C8"/>
    <w:rPr>
      <w:b/>
      <w:bCs/>
    </w:rPr>
  </w:style>
  <w:style w:type="paragraph" w:styleId="ListParagraph">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phCha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Heading5Char">
    <w:name w:val="Heading 5 Char"/>
    <w:link w:val="Heading5"/>
    <w:uiPriority w:val="9"/>
    <w:semiHidden/>
    <w:rsid w:val="00FC06B2"/>
    <w:rPr>
      <w:rFonts w:ascii="Calibri Light" w:eastAsia="Times New Roman" w:hAnsi="Calibri Light" w:cs="Times New Roman"/>
      <w:color w:val="2E74B5"/>
    </w:rPr>
  </w:style>
  <w:style w:type="character" w:styleId="Hyperlink">
    <w:name w:val="Hyperlink"/>
    <w:uiPriority w:val="99"/>
    <w:unhideWhenUsed/>
    <w:qFormat/>
    <w:rsid w:val="00FC06B2"/>
    <w:rPr>
      <w:color w:val="0000FF"/>
      <w:u w:val="single"/>
    </w:rPr>
  </w:style>
  <w:style w:type="character" w:customStyle="1" w:styleId="Heading1Char">
    <w:name w:val="Heading 1 Char"/>
    <w:link w:val="Heading1"/>
    <w:uiPriority w:val="9"/>
    <w:rsid w:val="00FC06B2"/>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FC06B2"/>
    <w:pPr>
      <w:outlineLvl w:val="9"/>
    </w:pPr>
  </w:style>
  <w:style w:type="paragraph" w:styleId="TOC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NoSpacing">
    <w:name w:val="No Spacing"/>
    <w:link w:val="NoSpacingCha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BalloonText">
    <w:name w:val="Balloon Text"/>
    <w:basedOn w:val="Normal"/>
    <w:link w:val="BalloonTextChar"/>
    <w:uiPriority w:val="99"/>
    <w:semiHidden/>
    <w:unhideWhenUsed/>
    <w:rsid w:val="001E725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E725E"/>
    <w:rPr>
      <w:rFonts w:ascii="Segoe UI" w:hAnsi="Segoe UI" w:cs="Segoe UI"/>
      <w:sz w:val="18"/>
      <w:szCs w:val="18"/>
    </w:rPr>
  </w:style>
  <w:style w:type="table" w:styleId="TableGrid">
    <w:name w:val="Table Grid"/>
    <w:basedOn w:val="Table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2E6D"/>
    <w:pPr>
      <w:tabs>
        <w:tab w:val="center" w:pos="4680"/>
        <w:tab w:val="right" w:pos="9360"/>
      </w:tabs>
      <w:spacing w:after="0" w:line="240" w:lineRule="auto"/>
    </w:pPr>
  </w:style>
  <w:style w:type="character" w:customStyle="1" w:styleId="HeaderChar">
    <w:name w:val="Header Char"/>
    <w:basedOn w:val="DefaultParagraphFont"/>
    <w:link w:val="Header"/>
    <w:rsid w:val="00EC2E6D"/>
  </w:style>
  <w:style w:type="paragraph" w:styleId="Footer">
    <w:name w:val="footer"/>
    <w:basedOn w:val="Normal"/>
    <w:link w:val="FooterChar"/>
    <w:uiPriority w:val="99"/>
    <w:unhideWhenUsed/>
    <w:rsid w:val="00EC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6D"/>
  </w:style>
  <w:style w:type="character" w:customStyle="1" w:styleId="ListParagraphChar">
    <w:name w:val="List Paragraph Char"/>
    <w:aliases w:val="Loetelu (bulletid) Char,Referncias Char,1st level - Bullet List Paragraph Char,Lettre d'introduction Char,Paragrafo elenco Char,Medium Grid 1 - Accent 21 Char,Normal bullet 2 Char,Bullet list Char,Numbered List Char,Listenabsatz Char"/>
    <w:link w:val="ListParagraph"/>
    <w:uiPriority w:val="34"/>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4D0791"/>
    <w:rPr>
      <w:rFonts w:ascii="Times New Roman" w:eastAsia="Times New Roman" w:hAnsi="Times New Roman"/>
      <w:sz w:val="24"/>
      <w:szCs w:val="24"/>
      <w:lang w:val="ru-RU" w:eastAsia="ru-RU"/>
    </w:rPr>
  </w:style>
  <w:style w:type="character" w:customStyle="1" w:styleId="Heading2Char">
    <w:name w:val="Heading 2 Char"/>
    <w:link w:val="Heading2"/>
    <w:uiPriority w:val="9"/>
    <w:semiHidden/>
    <w:rsid w:val="004D0791"/>
    <w:rPr>
      <w:rFonts w:ascii="Calibri Light" w:eastAsia="Times New Roman" w:hAnsi="Calibri Light" w:cs="Times New Roman"/>
      <w:b/>
      <w:bCs/>
      <w:i/>
      <w:iCs/>
      <w:sz w:val="28"/>
      <w:szCs w:val="28"/>
    </w:rPr>
  </w:style>
  <w:style w:type="character" w:customStyle="1" w:styleId="NoSpacingChar">
    <w:name w:val="No Spacing Char"/>
    <w:link w:val="NoSpacing"/>
    <w:uiPriority w:val="1"/>
    <w:qFormat/>
    <w:locked/>
    <w:rsid w:val="00A051D7"/>
    <w:rPr>
      <w:rFonts w:ascii="Microsoft Sans Serif" w:eastAsia="Microsoft Sans Serif" w:hAnsi="Microsoft Sans Serif" w:cs="Microsoft Sans Serif"/>
      <w:color w:val="000000"/>
      <w:sz w:val="24"/>
      <w:szCs w:val="24"/>
      <w:lang w:val="ro-RO" w:eastAsia="ro-RO" w:bidi="ro-RO"/>
    </w:rPr>
  </w:style>
  <w:style w:type="paragraph" w:customStyle="1" w:styleId="TableParagraph">
    <w:name w:val="Table Paragraph"/>
    <w:basedOn w:val="Normal"/>
    <w:uiPriority w:val="1"/>
    <w:qFormat/>
    <w:rsid w:val="009C6290"/>
    <w:pPr>
      <w:widowControl w:val="0"/>
      <w:autoSpaceDE w:val="0"/>
      <w:autoSpaceDN w:val="0"/>
      <w:spacing w:after="0" w:line="240" w:lineRule="auto"/>
    </w:pPr>
    <w:rPr>
      <w:rFonts w:ascii="Times New Roman" w:eastAsia="Times New Roman" w:hAnsi="Times New Roman"/>
      <w:lang w:val="ro-RO"/>
    </w:rPr>
  </w:style>
  <w:style w:type="paragraph" w:customStyle="1" w:styleId="Default">
    <w:name w:val="Default"/>
    <w:qFormat/>
    <w:rsid w:val="00270EF2"/>
    <w:pPr>
      <w:autoSpaceDE w:val="0"/>
      <w:autoSpaceDN w:val="0"/>
      <w:adjustRightInd w:val="0"/>
    </w:pPr>
    <w:rPr>
      <w:rFonts w:ascii="Arial" w:hAnsi="Arial" w:cs="Arial"/>
      <w:color w:val="000000"/>
      <w:sz w:val="24"/>
      <w:szCs w:val="24"/>
      <w:lang w:val="ru-RU" w:eastAsia="en-US"/>
    </w:rPr>
  </w:style>
  <w:style w:type="character" w:styleId="Emphasis">
    <w:name w:val="Emphasis"/>
    <w:uiPriority w:val="20"/>
    <w:qFormat/>
    <w:rsid w:val="00EE6794"/>
    <w:rPr>
      <w:i/>
      <w:iCs/>
    </w:rPr>
  </w:style>
  <w:style w:type="character" w:customStyle="1" w:styleId="src-art-title">
    <w:name w:val="src-art-title"/>
    <w:rsid w:val="00EE6794"/>
  </w:style>
  <w:style w:type="paragraph" w:styleId="HTMLPreformatted">
    <w:name w:val="HTML Preformatted"/>
    <w:basedOn w:val="Normal"/>
    <w:link w:val="HTMLPreformattedChar"/>
    <w:uiPriority w:val="99"/>
    <w:unhideWhenUsed/>
    <w:rsid w:val="00EE6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ru-RU" w:eastAsia="ru-RU"/>
    </w:rPr>
  </w:style>
  <w:style w:type="character" w:customStyle="1" w:styleId="HTMLPreformattedChar">
    <w:name w:val="HTML Preformatted Char"/>
    <w:link w:val="HTMLPreformatted"/>
    <w:uiPriority w:val="99"/>
    <w:rsid w:val="00EE6794"/>
    <w:rPr>
      <w:rFonts w:ascii="Courier New" w:eastAsia="Courier New" w:hAnsi="Courier New" w:cs="Courier New"/>
    </w:rPr>
  </w:style>
  <w:style w:type="character" w:customStyle="1" w:styleId="yiv0581104124">
    <w:name w:val="yiv0581104124"/>
    <w:rsid w:val="00907C39"/>
  </w:style>
  <w:style w:type="character" w:customStyle="1" w:styleId="UnresolvedMention">
    <w:name w:val="Unresolved Mention"/>
    <w:uiPriority w:val="99"/>
    <w:semiHidden/>
    <w:unhideWhenUsed/>
    <w:rsid w:val="004A36ED"/>
    <w:rPr>
      <w:color w:val="605E5C"/>
      <w:shd w:val="clear" w:color="auto" w:fill="E1DFDD"/>
    </w:rPr>
  </w:style>
  <w:style w:type="character" w:customStyle="1" w:styleId="uaaoj4w">
    <w:name w:val="uaaoj4w"/>
    <w:rsid w:val="004A36ED"/>
  </w:style>
  <w:style w:type="character" w:customStyle="1" w:styleId="rynqvb">
    <w:name w:val="rynqvb"/>
    <w:rsid w:val="004A36ED"/>
  </w:style>
  <w:style w:type="character" w:customStyle="1" w:styleId="y2iqfc">
    <w:name w:val="y2iqfc"/>
    <w:rsid w:val="004A36ED"/>
  </w:style>
  <w:style w:type="character" w:customStyle="1" w:styleId="value">
    <w:name w:val="value"/>
    <w:rsid w:val="004A36ED"/>
  </w:style>
  <w:style w:type="paragraph" w:customStyle="1" w:styleId="NoSpacing1">
    <w:name w:val="No Spacing1"/>
    <w:uiPriority w:val="1"/>
    <w:qFormat/>
    <w:rsid w:val="004A36ED"/>
    <w:rPr>
      <w:rFonts w:ascii="Times New Roman" w:eastAsia="Times New Roman" w:hAnsi="Times New Roman"/>
      <w:sz w:val="24"/>
      <w:szCs w:val="24"/>
      <w:lang w:val="ru-RU" w:eastAsia="ru-RU"/>
    </w:rPr>
  </w:style>
  <w:style w:type="character" w:styleId="FollowedHyperlink">
    <w:name w:val="FollowedHyperlink"/>
    <w:uiPriority w:val="99"/>
    <w:semiHidden/>
    <w:unhideWhenUsed/>
    <w:rsid w:val="004A36ED"/>
    <w:rPr>
      <w:color w:val="954F72"/>
      <w:u w:val="single"/>
    </w:rPr>
  </w:style>
  <w:style w:type="table" w:customStyle="1" w:styleId="Tabelgril1">
    <w:name w:val="Tabel grilă1"/>
    <w:basedOn w:val="TableNormal"/>
    <w:next w:val="TableGrid"/>
    <w:uiPriority w:val="39"/>
    <w:rsid w:val="00041074"/>
    <w:rPr>
      <w:rFonts w:eastAsia="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53">
      <w:bodyDiv w:val="1"/>
      <w:marLeft w:val="0"/>
      <w:marRight w:val="0"/>
      <w:marTop w:val="0"/>
      <w:marBottom w:val="0"/>
      <w:divBdr>
        <w:top w:val="none" w:sz="0" w:space="0" w:color="auto"/>
        <w:left w:val="none" w:sz="0" w:space="0" w:color="auto"/>
        <w:bottom w:val="none" w:sz="0" w:space="0" w:color="auto"/>
        <w:right w:val="none" w:sz="0" w:space="0" w:color="auto"/>
      </w:divBdr>
    </w:div>
    <w:div w:id="176695603">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400055285">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722021705">
      <w:bodyDiv w:val="1"/>
      <w:marLeft w:val="0"/>
      <w:marRight w:val="0"/>
      <w:marTop w:val="0"/>
      <w:marBottom w:val="0"/>
      <w:divBdr>
        <w:top w:val="none" w:sz="0" w:space="0" w:color="auto"/>
        <w:left w:val="none" w:sz="0" w:space="0" w:color="auto"/>
        <w:bottom w:val="none" w:sz="0" w:space="0" w:color="auto"/>
        <w:right w:val="none" w:sz="0" w:space="0" w:color="auto"/>
      </w:divBdr>
    </w:div>
    <w:div w:id="834422516">
      <w:bodyDiv w:val="1"/>
      <w:marLeft w:val="0"/>
      <w:marRight w:val="0"/>
      <w:marTop w:val="0"/>
      <w:marBottom w:val="0"/>
      <w:divBdr>
        <w:top w:val="none" w:sz="0" w:space="0" w:color="auto"/>
        <w:left w:val="none" w:sz="0" w:space="0" w:color="auto"/>
        <w:bottom w:val="none" w:sz="0" w:space="0" w:color="auto"/>
        <w:right w:val="none" w:sz="0" w:space="0" w:color="auto"/>
      </w:divBdr>
    </w:div>
    <w:div w:id="1536194882">
      <w:bodyDiv w:val="1"/>
      <w:marLeft w:val="0"/>
      <w:marRight w:val="0"/>
      <w:marTop w:val="0"/>
      <w:marBottom w:val="0"/>
      <w:divBdr>
        <w:top w:val="none" w:sz="0" w:space="0" w:color="auto"/>
        <w:left w:val="none" w:sz="0" w:space="0" w:color="auto"/>
        <w:bottom w:val="none" w:sz="0" w:space="0" w:color="auto"/>
        <w:right w:val="none" w:sz="0" w:space="0" w:color="auto"/>
      </w:divBdr>
    </w:div>
    <w:div w:id="1706059726">
      <w:bodyDiv w:val="1"/>
      <w:marLeft w:val="0"/>
      <w:marRight w:val="0"/>
      <w:marTop w:val="0"/>
      <w:marBottom w:val="0"/>
      <w:divBdr>
        <w:top w:val="none" w:sz="0" w:space="0" w:color="auto"/>
        <w:left w:val="none" w:sz="0" w:space="0" w:color="auto"/>
        <w:bottom w:val="none" w:sz="0" w:space="0" w:color="auto"/>
        <w:right w:val="none" w:sz="0" w:space="0" w:color="auto"/>
      </w:divBdr>
    </w:div>
    <w:div w:id="19590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10D1-0DD2-4486-8372-B9261393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1210</Words>
  <Characters>6899</Characters>
  <Application>Microsoft Office Word</Application>
  <DocSecurity>0</DocSecurity>
  <Lines>57</Lines>
  <Paragraphs>16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8093</CharactersWithSpaces>
  <SharedDoc>false</SharedDoc>
  <HLinks>
    <vt:vector size="1020" baseType="variant">
      <vt:variant>
        <vt:i4>7536760</vt:i4>
      </vt:variant>
      <vt:variant>
        <vt:i4>507</vt:i4>
      </vt:variant>
      <vt:variant>
        <vt:i4>0</vt:i4>
      </vt:variant>
      <vt:variant>
        <vt:i4>5</vt:i4>
      </vt:variant>
      <vt:variant>
        <vt:lpwstr>https://drive.google.com/file/d/1F3N-4RzW8Ah-jFhVISWLrsCEmriMuWZ6/view</vt:lpwstr>
      </vt:variant>
      <vt:variant>
        <vt:lpwstr/>
      </vt:variant>
      <vt:variant>
        <vt:i4>2097202</vt:i4>
      </vt:variant>
      <vt:variant>
        <vt:i4>504</vt:i4>
      </vt:variant>
      <vt:variant>
        <vt:i4>0</vt:i4>
      </vt:variant>
      <vt:variant>
        <vt:i4>5</vt:i4>
      </vt:variant>
      <vt:variant>
        <vt:lpwstr>http://dir.upsc.md:8080/xmlui/bitstream/handle/123456789/6928/CATALOG-Salon.pdf?sequence=1&amp;isAllowed=y</vt:lpwstr>
      </vt:variant>
      <vt:variant>
        <vt:lpwstr/>
      </vt:variant>
      <vt:variant>
        <vt:i4>5767231</vt:i4>
      </vt:variant>
      <vt:variant>
        <vt:i4>501</vt:i4>
      </vt:variant>
      <vt:variant>
        <vt:i4>0</vt:i4>
      </vt:variant>
      <vt:variant>
        <vt:i4>5</vt:i4>
      </vt:variant>
      <vt:variant>
        <vt:lpwstr>https://ibn.idsi.md/ro/vizualizare_articol/215880</vt:lpwstr>
      </vt:variant>
      <vt:variant>
        <vt:lpwstr/>
      </vt:variant>
      <vt:variant>
        <vt:i4>5832752</vt:i4>
      </vt:variant>
      <vt:variant>
        <vt:i4>498</vt:i4>
      </vt:variant>
      <vt:variant>
        <vt:i4>0</vt:i4>
      </vt:variant>
      <vt:variant>
        <vt:i4>5</vt:i4>
      </vt:variant>
      <vt:variant>
        <vt:lpwstr>https://ibn.idsi.md/ro/vizualizare_articol/218746</vt:lpwstr>
      </vt:variant>
      <vt:variant>
        <vt:lpwstr/>
      </vt:variant>
      <vt:variant>
        <vt:i4>5898291</vt:i4>
      </vt:variant>
      <vt:variant>
        <vt:i4>495</vt:i4>
      </vt:variant>
      <vt:variant>
        <vt:i4>0</vt:i4>
      </vt:variant>
      <vt:variant>
        <vt:i4>5</vt:i4>
      </vt:variant>
      <vt:variant>
        <vt:lpwstr>https://ibn.idsi.md/vizualizare_articol/218742</vt:lpwstr>
      </vt:variant>
      <vt:variant>
        <vt:lpwstr/>
      </vt:variant>
      <vt:variant>
        <vt:i4>6225982</vt:i4>
      </vt:variant>
      <vt:variant>
        <vt:i4>492</vt:i4>
      </vt:variant>
      <vt:variant>
        <vt:i4>0</vt:i4>
      </vt:variant>
      <vt:variant>
        <vt:i4>5</vt:i4>
      </vt:variant>
      <vt:variant>
        <vt:lpwstr>https://ibn.idsi.md/vizualizare_articol/215343</vt:lpwstr>
      </vt:variant>
      <vt:variant>
        <vt:lpwstr/>
      </vt:variant>
      <vt:variant>
        <vt:i4>5374012</vt:i4>
      </vt:variant>
      <vt:variant>
        <vt:i4>489</vt:i4>
      </vt:variant>
      <vt:variant>
        <vt:i4>0</vt:i4>
      </vt:variant>
      <vt:variant>
        <vt:i4>5</vt:i4>
      </vt:variant>
      <vt:variant>
        <vt:lpwstr>https://ibn.idsi.md/vizualizare_articol/217845</vt:lpwstr>
      </vt:variant>
      <vt:variant>
        <vt:lpwstr/>
      </vt:variant>
      <vt:variant>
        <vt:i4>5505084</vt:i4>
      </vt:variant>
      <vt:variant>
        <vt:i4>486</vt:i4>
      </vt:variant>
      <vt:variant>
        <vt:i4>0</vt:i4>
      </vt:variant>
      <vt:variant>
        <vt:i4>5</vt:i4>
      </vt:variant>
      <vt:variant>
        <vt:lpwstr>https://ibn.idsi.md/vizualizare_articol/217843</vt:lpwstr>
      </vt:variant>
      <vt:variant>
        <vt:lpwstr/>
      </vt:variant>
      <vt:variant>
        <vt:i4>5308473</vt:i4>
      </vt:variant>
      <vt:variant>
        <vt:i4>483</vt:i4>
      </vt:variant>
      <vt:variant>
        <vt:i4>0</vt:i4>
      </vt:variant>
      <vt:variant>
        <vt:i4>5</vt:i4>
      </vt:variant>
      <vt:variant>
        <vt:lpwstr>https://ibn.idsi.md/vizualizare_articol/217816</vt:lpwstr>
      </vt:variant>
      <vt:variant>
        <vt:lpwstr/>
      </vt:variant>
      <vt:variant>
        <vt:i4>6029375</vt:i4>
      </vt:variant>
      <vt:variant>
        <vt:i4>480</vt:i4>
      </vt:variant>
      <vt:variant>
        <vt:i4>0</vt:i4>
      </vt:variant>
      <vt:variant>
        <vt:i4>5</vt:i4>
      </vt:variant>
      <vt:variant>
        <vt:lpwstr>https://ibn.idsi.md/vizualizare_articol/215251</vt:lpwstr>
      </vt:variant>
      <vt:variant>
        <vt:lpwstr/>
      </vt:variant>
      <vt:variant>
        <vt:i4>5898302</vt:i4>
      </vt:variant>
      <vt:variant>
        <vt:i4>477</vt:i4>
      </vt:variant>
      <vt:variant>
        <vt:i4>0</vt:i4>
      </vt:variant>
      <vt:variant>
        <vt:i4>5</vt:i4>
      </vt:variant>
      <vt:variant>
        <vt:lpwstr>https://ibn.idsi.md/vizualizare_articol/215247</vt:lpwstr>
      </vt:variant>
      <vt:variant>
        <vt:lpwstr/>
      </vt:variant>
      <vt:variant>
        <vt:i4>5636153</vt:i4>
      </vt:variant>
      <vt:variant>
        <vt:i4>474</vt:i4>
      </vt:variant>
      <vt:variant>
        <vt:i4>0</vt:i4>
      </vt:variant>
      <vt:variant>
        <vt:i4>5</vt:i4>
      </vt:variant>
      <vt:variant>
        <vt:lpwstr>https://ibn.idsi.md/vizualizare_articol/217811</vt:lpwstr>
      </vt:variant>
      <vt:variant>
        <vt:lpwstr/>
      </vt:variant>
      <vt:variant>
        <vt:i4>6160440</vt:i4>
      </vt:variant>
      <vt:variant>
        <vt:i4>471</vt:i4>
      </vt:variant>
      <vt:variant>
        <vt:i4>0</vt:i4>
      </vt:variant>
      <vt:variant>
        <vt:i4>5</vt:i4>
      </vt:variant>
      <vt:variant>
        <vt:lpwstr>https://ibn.idsi.md/vizualizare_articol/217809</vt:lpwstr>
      </vt:variant>
      <vt:variant>
        <vt:lpwstr/>
      </vt:variant>
      <vt:variant>
        <vt:i4>5242936</vt:i4>
      </vt:variant>
      <vt:variant>
        <vt:i4>468</vt:i4>
      </vt:variant>
      <vt:variant>
        <vt:i4>0</vt:i4>
      </vt:variant>
      <vt:variant>
        <vt:i4>5</vt:i4>
      </vt:variant>
      <vt:variant>
        <vt:lpwstr>https://ibn.idsi.md/vizualizare_articol/217807</vt:lpwstr>
      </vt:variant>
      <vt:variant>
        <vt:lpwstr/>
      </vt:variant>
      <vt:variant>
        <vt:i4>5308472</vt:i4>
      </vt:variant>
      <vt:variant>
        <vt:i4>465</vt:i4>
      </vt:variant>
      <vt:variant>
        <vt:i4>0</vt:i4>
      </vt:variant>
      <vt:variant>
        <vt:i4>5</vt:i4>
      </vt:variant>
      <vt:variant>
        <vt:lpwstr>https://ibn.idsi.md/vizualizare_articol/217806</vt:lpwstr>
      </vt:variant>
      <vt:variant>
        <vt:lpwstr/>
      </vt:variant>
      <vt:variant>
        <vt:i4>6225976</vt:i4>
      </vt:variant>
      <vt:variant>
        <vt:i4>462</vt:i4>
      </vt:variant>
      <vt:variant>
        <vt:i4>0</vt:i4>
      </vt:variant>
      <vt:variant>
        <vt:i4>5</vt:i4>
      </vt:variant>
      <vt:variant>
        <vt:lpwstr>https://ibn.idsi.md/vizualizare_articol/217505</vt:lpwstr>
      </vt:variant>
      <vt:variant>
        <vt:lpwstr/>
      </vt:variant>
      <vt:variant>
        <vt:i4>5832760</vt:i4>
      </vt:variant>
      <vt:variant>
        <vt:i4>459</vt:i4>
      </vt:variant>
      <vt:variant>
        <vt:i4>0</vt:i4>
      </vt:variant>
      <vt:variant>
        <vt:i4>5</vt:i4>
      </vt:variant>
      <vt:variant>
        <vt:lpwstr>https://ibn.idsi.md/vizualizare_articol/217503</vt:lpwstr>
      </vt:variant>
      <vt:variant>
        <vt:lpwstr/>
      </vt:variant>
      <vt:variant>
        <vt:i4>5963832</vt:i4>
      </vt:variant>
      <vt:variant>
        <vt:i4>456</vt:i4>
      </vt:variant>
      <vt:variant>
        <vt:i4>0</vt:i4>
      </vt:variant>
      <vt:variant>
        <vt:i4>5</vt:i4>
      </vt:variant>
      <vt:variant>
        <vt:lpwstr>https://ibn.idsi.md/vizualizare_articol/217501</vt:lpwstr>
      </vt:variant>
      <vt:variant>
        <vt:lpwstr/>
      </vt:variant>
      <vt:variant>
        <vt:i4>4128870</vt:i4>
      </vt:variant>
      <vt:variant>
        <vt:i4>453</vt:i4>
      </vt:variant>
      <vt:variant>
        <vt:i4>0</vt:i4>
      </vt:variant>
      <vt:variant>
        <vt:i4>5</vt:i4>
      </vt:variant>
      <vt:variant>
        <vt:lpwstr>https://mtfi.utm.md/files/Materialele_Conferintei_MTFI-2024.pdf</vt:lpwstr>
      </vt:variant>
      <vt:variant>
        <vt:lpwstr/>
      </vt:variant>
      <vt:variant>
        <vt:i4>4128870</vt:i4>
      </vt:variant>
      <vt:variant>
        <vt:i4>450</vt:i4>
      </vt:variant>
      <vt:variant>
        <vt:i4>0</vt:i4>
      </vt:variant>
      <vt:variant>
        <vt:i4>5</vt:i4>
      </vt:variant>
      <vt:variant>
        <vt:lpwstr>https://mtfi.utm.md/files/Materialele_Conferintei_MTFI-2024.pdf</vt:lpwstr>
      </vt:variant>
      <vt:variant>
        <vt:lpwstr/>
      </vt:variant>
      <vt:variant>
        <vt:i4>4128870</vt:i4>
      </vt:variant>
      <vt:variant>
        <vt:i4>447</vt:i4>
      </vt:variant>
      <vt:variant>
        <vt:i4>0</vt:i4>
      </vt:variant>
      <vt:variant>
        <vt:i4>5</vt:i4>
      </vt:variant>
      <vt:variant>
        <vt:lpwstr>https://mtfi.utm.md/files/Materialele_Conferintei_MTFI-2024.pdf</vt:lpwstr>
      </vt:variant>
      <vt:variant>
        <vt:lpwstr/>
      </vt:variant>
      <vt:variant>
        <vt:i4>131110</vt:i4>
      </vt:variant>
      <vt:variant>
        <vt:i4>444</vt:i4>
      </vt:variant>
      <vt:variant>
        <vt:i4>0</vt:i4>
      </vt:variant>
      <vt:variant>
        <vt:i4>5</vt:i4>
      </vt:variant>
      <vt:variant>
        <vt:lpwstr>https://nanobiomat.eu/download/nanobiomat2024w_book-of-abstracts/</vt:lpwstr>
      </vt:variant>
      <vt:variant>
        <vt:lpwstr/>
      </vt:variant>
      <vt:variant>
        <vt:i4>2949236</vt:i4>
      </vt:variant>
      <vt:variant>
        <vt:i4>441</vt:i4>
      </vt:variant>
      <vt:variant>
        <vt:i4>0</vt:i4>
      </vt:variant>
      <vt:variant>
        <vt:i4>5</vt:i4>
      </vt:variant>
      <vt:variant>
        <vt:lpwstr>https://doi.org/10.15414/2024.9788055227702</vt:lpwstr>
      </vt:variant>
      <vt:variant>
        <vt:lpwstr/>
      </vt:variant>
      <vt:variant>
        <vt:i4>7143524</vt:i4>
      </vt:variant>
      <vt:variant>
        <vt:i4>438</vt:i4>
      </vt:variant>
      <vt:variant>
        <vt:i4>0</vt:i4>
      </vt:variant>
      <vt:variant>
        <vt:i4>5</vt:i4>
      </vt:variant>
      <vt:variant>
        <vt:lpwstr>http://www.sesiuneinternationalamuzeulolteniei.ro/</vt:lpwstr>
      </vt:variant>
      <vt:variant>
        <vt:lpwstr/>
      </vt:variant>
      <vt:variant>
        <vt:i4>1376329</vt:i4>
      </vt:variant>
      <vt:variant>
        <vt:i4>435</vt:i4>
      </vt:variant>
      <vt:variant>
        <vt:i4>0</vt:i4>
      </vt:variant>
      <vt:variant>
        <vt:i4>5</vt:i4>
      </vt:variant>
      <vt:variant>
        <vt:lpwstr>http://www.sesiuneinternationalamuzeulolteniei.ro/finalabstracte.pdf</vt:lpwstr>
      </vt:variant>
      <vt:variant>
        <vt:lpwstr/>
      </vt:variant>
      <vt:variant>
        <vt:i4>2949236</vt:i4>
      </vt:variant>
      <vt:variant>
        <vt:i4>432</vt:i4>
      </vt:variant>
      <vt:variant>
        <vt:i4>0</vt:i4>
      </vt:variant>
      <vt:variant>
        <vt:i4>5</vt:i4>
      </vt:variant>
      <vt:variant>
        <vt:lpwstr>https://doi.org/10.15414/2024.9788055227702</vt:lpwstr>
      </vt:variant>
      <vt:variant>
        <vt:lpwstr/>
      </vt:variant>
      <vt:variant>
        <vt:i4>7143524</vt:i4>
      </vt:variant>
      <vt:variant>
        <vt:i4>429</vt:i4>
      </vt:variant>
      <vt:variant>
        <vt:i4>0</vt:i4>
      </vt:variant>
      <vt:variant>
        <vt:i4>5</vt:i4>
      </vt:variant>
      <vt:variant>
        <vt:lpwstr>http://www.sesiuneinternationalamuzeulolteniei.ro/</vt:lpwstr>
      </vt:variant>
      <vt:variant>
        <vt:lpwstr/>
      </vt:variant>
      <vt:variant>
        <vt:i4>1376329</vt:i4>
      </vt:variant>
      <vt:variant>
        <vt:i4>426</vt:i4>
      </vt:variant>
      <vt:variant>
        <vt:i4>0</vt:i4>
      </vt:variant>
      <vt:variant>
        <vt:i4>5</vt:i4>
      </vt:variant>
      <vt:variant>
        <vt:lpwstr>http://www.sesiuneinternationalamuzeulolteniei.ro/finalabstracte.pdf</vt:lpwstr>
      </vt:variant>
      <vt:variant>
        <vt:lpwstr/>
      </vt:variant>
      <vt:variant>
        <vt:i4>7340081</vt:i4>
      </vt:variant>
      <vt:variant>
        <vt:i4>423</vt:i4>
      </vt:variant>
      <vt:variant>
        <vt:i4>0</vt:i4>
      </vt:variant>
      <vt:variant>
        <vt:i4>5</vt:i4>
      </vt:variant>
      <vt:variant>
        <vt:lpwstr>https://www.terresinovia.fr/documents/20126/1220190/21st+International+Sunflower+Conference_China_2024.pdf/7ea581df-7648-6a72-2a67-f7ecfbd79d25?t=1726647345273</vt:lpwstr>
      </vt:variant>
      <vt:variant>
        <vt:lpwstr/>
      </vt:variant>
      <vt:variant>
        <vt:i4>7340081</vt:i4>
      </vt:variant>
      <vt:variant>
        <vt:i4>420</vt:i4>
      </vt:variant>
      <vt:variant>
        <vt:i4>0</vt:i4>
      </vt:variant>
      <vt:variant>
        <vt:i4>5</vt:i4>
      </vt:variant>
      <vt:variant>
        <vt:lpwstr>https://www.terresinovia.fr/documents/20126/1220190/21st+International+Sunflower+Conference_China_2024.pdf/7ea581df-7648-6a72-2a67-f7ecfbd79d25?t=1726647345273</vt:lpwstr>
      </vt:variant>
      <vt:variant>
        <vt:lpwstr/>
      </vt:variant>
      <vt:variant>
        <vt:i4>4915326</vt:i4>
      </vt:variant>
      <vt:variant>
        <vt:i4>417</vt:i4>
      </vt:variant>
      <vt:variant>
        <vt:i4>0</vt:i4>
      </vt:variant>
      <vt:variant>
        <vt:i4>5</vt:i4>
      </vt:variant>
      <vt:variant>
        <vt:lpwstr>https://biolic.congress.gen.tr/files/site/37/665CC3EB3A47D/files/EDIBOIL_2024_PROCEEDING_of_ABSTRACT_BOOK.pdf</vt:lpwstr>
      </vt:variant>
      <vt:variant>
        <vt:lpwstr/>
      </vt:variant>
      <vt:variant>
        <vt:i4>5177377</vt:i4>
      </vt:variant>
      <vt:variant>
        <vt:i4>414</vt:i4>
      </vt:variant>
      <vt:variant>
        <vt:i4>0</vt:i4>
      </vt:variant>
      <vt:variant>
        <vt:i4>5</vt:i4>
      </vt:variant>
      <vt:variant>
        <vt:lpwstr>https://biolic.congress.gen.tr/files/site/38/665CCB4D6D7C3/files/BIOLIC_2024_PROCEEDING_of_ABSTRACT_BOOK(1).pdf</vt:lpwstr>
      </vt:variant>
      <vt:variant>
        <vt:lpwstr/>
      </vt:variant>
      <vt:variant>
        <vt:i4>7340081</vt:i4>
      </vt:variant>
      <vt:variant>
        <vt:i4>411</vt:i4>
      </vt:variant>
      <vt:variant>
        <vt:i4>0</vt:i4>
      </vt:variant>
      <vt:variant>
        <vt:i4>5</vt:i4>
      </vt:variant>
      <vt:variant>
        <vt:lpwstr>https://www.terresinovia.fr/documents/20126/1220190/21st+International+Sunflower+Conference_China_2024.pdf/7ea581df-7648-6a72-2a67-f7ecfbd79d25?t=1726647345273</vt:lpwstr>
      </vt:variant>
      <vt:variant>
        <vt:lpwstr/>
      </vt:variant>
      <vt:variant>
        <vt:i4>2949236</vt:i4>
      </vt:variant>
      <vt:variant>
        <vt:i4>408</vt:i4>
      </vt:variant>
      <vt:variant>
        <vt:i4>0</vt:i4>
      </vt:variant>
      <vt:variant>
        <vt:i4>5</vt:i4>
      </vt:variant>
      <vt:variant>
        <vt:lpwstr>https://doi.org/10.15414/2024.9788055227702</vt:lpwstr>
      </vt:variant>
      <vt:variant>
        <vt:lpwstr/>
      </vt:variant>
      <vt:variant>
        <vt:i4>5505086</vt:i4>
      </vt:variant>
      <vt:variant>
        <vt:i4>405</vt:i4>
      </vt:variant>
      <vt:variant>
        <vt:i4>0</vt:i4>
      </vt:variant>
      <vt:variant>
        <vt:i4>5</vt:i4>
      </vt:variant>
      <vt:variant>
        <vt:lpwstr>https://ibn.idsi.md/ro/vizualizare_articol/200810</vt:lpwstr>
      </vt:variant>
      <vt:variant>
        <vt:lpwstr/>
      </vt:variant>
      <vt:variant>
        <vt:i4>4063275</vt:i4>
      </vt:variant>
      <vt:variant>
        <vt:i4>402</vt:i4>
      </vt:variant>
      <vt:variant>
        <vt:i4>0</vt:i4>
      </vt:variant>
      <vt:variant>
        <vt:i4>5</vt:i4>
      </vt:variant>
      <vt:variant>
        <vt:lpwstr>http://dspace.usm.md:8080/xmlui/handle/123456789/17227</vt:lpwstr>
      </vt:variant>
      <vt:variant>
        <vt:lpwstr/>
      </vt:variant>
      <vt:variant>
        <vt:i4>5439543</vt:i4>
      </vt:variant>
      <vt:variant>
        <vt:i4>399</vt:i4>
      </vt:variant>
      <vt:variant>
        <vt:i4>0</vt:i4>
      </vt:variant>
      <vt:variant>
        <vt:i4>5</vt:i4>
      </vt:variant>
      <vt:variant>
        <vt:lpwstr>https://ibn.idsi.md/ro/vizualizare_articol/207116</vt:lpwstr>
      </vt:variant>
      <vt:variant>
        <vt:lpwstr/>
      </vt:variant>
      <vt:variant>
        <vt:i4>5439550</vt:i4>
      </vt:variant>
      <vt:variant>
        <vt:i4>396</vt:i4>
      </vt:variant>
      <vt:variant>
        <vt:i4>0</vt:i4>
      </vt:variant>
      <vt:variant>
        <vt:i4>5</vt:i4>
      </vt:variant>
      <vt:variant>
        <vt:lpwstr>https://ibn.idsi.md/vizualizare_articol/206578</vt:lpwstr>
      </vt:variant>
      <vt:variant>
        <vt:lpwstr/>
      </vt:variant>
      <vt:variant>
        <vt:i4>5505087</vt:i4>
      </vt:variant>
      <vt:variant>
        <vt:i4>393</vt:i4>
      </vt:variant>
      <vt:variant>
        <vt:i4>0</vt:i4>
      </vt:variant>
      <vt:variant>
        <vt:i4>5</vt:i4>
      </vt:variant>
      <vt:variant>
        <vt:lpwstr>https://ibn.idsi.md/ro/vizualizare_articol/212837</vt:lpwstr>
      </vt:variant>
      <vt:variant>
        <vt:lpwstr/>
      </vt:variant>
      <vt:variant>
        <vt:i4>5898299</vt:i4>
      </vt:variant>
      <vt:variant>
        <vt:i4>390</vt:i4>
      </vt:variant>
      <vt:variant>
        <vt:i4>0</vt:i4>
      </vt:variant>
      <vt:variant>
        <vt:i4>5</vt:i4>
      </vt:variant>
      <vt:variant>
        <vt:lpwstr>https://ibn.idsi.md/vizualizare_articol/215015</vt:lpwstr>
      </vt:variant>
      <vt:variant>
        <vt:lpwstr/>
      </vt:variant>
      <vt:variant>
        <vt:i4>6225969</vt:i4>
      </vt:variant>
      <vt:variant>
        <vt:i4>387</vt:i4>
      </vt:variant>
      <vt:variant>
        <vt:i4>0</vt:i4>
      </vt:variant>
      <vt:variant>
        <vt:i4>5</vt:i4>
      </vt:variant>
      <vt:variant>
        <vt:lpwstr>https://ibn.idsi.md/vizualizare_articol/206584</vt:lpwstr>
      </vt:variant>
      <vt:variant>
        <vt:lpwstr/>
      </vt:variant>
      <vt:variant>
        <vt:i4>5767217</vt:i4>
      </vt:variant>
      <vt:variant>
        <vt:i4>384</vt:i4>
      </vt:variant>
      <vt:variant>
        <vt:i4>0</vt:i4>
      </vt:variant>
      <vt:variant>
        <vt:i4>5</vt:i4>
      </vt:variant>
      <vt:variant>
        <vt:lpwstr>https://ibn.idsi.md/vizualizare_articol/206583</vt:lpwstr>
      </vt:variant>
      <vt:variant>
        <vt:lpwstr/>
      </vt:variant>
      <vt:variant>
        <vt:i4>3276833</vt:i4>
      </vt:variant>
      <vt:variant>
        <vt:i4>381</vt:i4>
      </vt:variant>
      <vt:variant>
        <vt:i4>0</vt:i4>
      </vt:variant>
      <vt:variant>
        <vt:i4>5</vt:i4>
      </vt:variant>
      <vt:variant>
        <vt:lpwstr>http://dspace.usm.md:8080/xmlui/handle/123456789/17188</vt:lpwstr>
      </vt:variant>
      <vt:variant>
        <vt:lpwstr/>
      </vt:variant>
      <vt:variant>
        <vt:i4>5701691</vt:i4>
      </vt:variant>
      <vt:variant>
        <vt:i4>378</vt:i4>
      </vt:variant>
      <vt:variant>
        <vt:i4>0</vt:i4>
      </vt:variant>
      <vt:variant>
        <vt:i4>5</vt:i4>
      </vt:variant>
      <vt:variant>
        <vt:lpwstr>https://ibn.idsi.md/vizualizare_articol/215018</vt:lpwstr>
      </vt:variant>
      <vt:variant>
        <vt:lpwstr/>
      </vt:variant>
      <vt:variant>
        <vt:i4>3866671</vt:i4>
      </vt:variant>
      <vt:variant>
        <vt:i4>375</vt:i4>
      </vt:variant>
      <vt:variant>
        <vt:i4>0</vt:i4>
      </vt:variant>
      <vt:variant>
        <vt:i4>5</vt:i4>
      </vt:variant>
      <vt:variant>
        <vt:lpwstr>http://dspace.usm.md:8080/xmlui/handle/123456789/17161</vt:lpwstr>
      </vt:variant>
      <vt:variant>
        <vt:lpwstr/>
      </vt:variant>
      <vt:variant>
        <vt:i4>6160446</vt:i4>
      </vt:variant>
      <vt:variant>
        <vt:i4>372</vt:i4>
      </vt:variant>
      <vt:variant>
        <vt:i4>0</vt:i4>
      </vt:variant>
      <vt:variant>
        <vt:i4>5</vt:i4>
      </vt:variant>
      <vt:variant>
        <vt:lpwstr>https://ibn.idsi.md/vizualizare_articol/206575</vt:lpwstr>
      </vt:variant>
      <vt:variant>
        <vt:lpwstr/>
      </vt:variant>
      <vt:variant>
        <vt:i4>6029361</vt:i4>
      </vt:variant>
      <vt:variant>
        <vt:i4>369</vt:i4>
      </vt:variant>
      <vt:variant>
        <vt:i4>0</vt:i4>
      </vt:variant>
      <vt:variant>
        <vt:i4>5</vt:i4>
      </vt:variant>
      <vt:variant>
        <vt:lpwstr>https://ibn.idsi.md/ro/vizualizare_articol/200797</vt:lpwstr>
      </vt:variant>
      <vt:variant>
        <vt:lpwstr/>
      </vt:variant>
      <vt:variant>
        <vt:i4>3932200</vt:i4>
      </vt:variant>
      <vt:variant>
        <vt:i4>366</vt:i4>
      </vt:variant>
      <vt:variant>
        <vt:i4>0</vt:i4>
      </vt:variant>
      <vt:variant>
        <vt:i4>5</vt:i4>
      </vt:variant>
      <vt:variant>
        <vt:lpwstr>http://dspace.usm.md:8080/xmlui/handle/123456789/17116</vt:lpwstr>
      </vt:variant>
      <vt:variant>
        <vt:lpwstr/>
      </vt:variant>
      <vt:variant>
        <vt:i4>6029370</vt:i4>
      </vt:variant>
      <vt:variant>
        <vt:i4>363</vt:i4>
      </vt:variant>
      <vt:variant>
        <vt:i4>0</vt:i4>
      </vt:variant>
      <vt:variant>
        <vt:i4>5</vt:i4>
      </vt:variant>
      <vt:variant>
        <vt:lpwstr>https://ibn.idsi.md/vizualizare_articol/200755</vt:lpwstr>
      </vt:variant>
      <vt:variant>
        <vt:lpwstr/>
      </vt:variant>
      <vt:variant>
        <vt:i4>5963838</vt:i4>
      </vt:variant>
      <vt:variant>
        <vt:i4>360</vt:i4>
      </vt:variant>
      <vt:variant>
        <vt:i4>0</vt:i4>
      </vt:variant>
      <vt:variant>
        <vt:i4>5</vt:i4>
      </vt:variant>
      <vt:variant>
        <vt:lpwstr>https://ibn.idsi.md/vizualizare_articol/206570</vt:lpwstr>
      </vt:variant>
      <vt:variant>
        <vt:lpwstr/>
      </vt:variant>
      <vt:variant>
        <vt:i4>5767226</vt:i4>
      </vt:variant>
      <vt:variant>
        <vt:i4>357</vt:i4>
      </vt:variant>
      <vt:variant>
        <vt:i4>0</vt:i4>
      </vt:variant>
      <vt:variant>
        <vt:i4>5</vt:i4>
      </vt:variant>
      <vt:variant>
        <vt:lpwstr>https://ibn.idsi.md/vizualizare_articol/200650</vt:lpwstr>
      </vt:variant>
      <vt:variant>
        <vt:lpwstr/>
      </vt:variant>
      <vt:variant>
        <vt:i4>5570610</vt:i4>
      </vt:variant>
      <vt:variant>
        <vt:i4>354</vt:i4>
      </vt:variant>
      <vt:variant>
        <vt:i4>0</vt:i4>
      </vt:variant>
      <vt:variant>
        <vt:i4>5</vt:i4>
      </vt:variant>
      <vt:variant>
        <vt:lpwstr>https://ibn.idsi.md/ro/vizualizare_articol/213531</vt:lpwstr>
      </vt:variant>
      <vt:variant>
        <vt:lpwstr/>
      </vt:variant>
      <vt:variant>
        <vt:i4>3145853</vt:i4>
      </vt:variant>
      <vt:variant>
        <vt:i4>351</vt:i4>
      </vt:variant>
      <vt:variant>
        <vt:i4>0</vt:i4>
      </vt:variant>
      <vt:variant>
        <vt:i4>5</vt:i4>
      </vt:variant>
      <vt:variant>
        <vt:lpwstr>https://doi.org/10.53040/gppb8.2024.79</vt:lpwstr>
      </vt:variant>
      <vt:variant>
        <vt:lpwstr/>
      </vt:variant>
      <vt:variant>
        <vt:i4>5832763</vt:i4>
      </vt:variant>
      <vt:variant>
        <vt:i4>348</vt:i4>
      </vt:variant>
      <vt:variant>
        <vt:i4>0</vt:i4>
      </vt:variant>
      <vt:variant>
        <vt:i4>5</vt:i4>
      </vt:variant>
      <vt:variant>
        <vt:lpwstr>https://ibn.idsi.md/vizualizare_articol/213375</vt:lpwstr>
      </vt:variant>
      <vt:variant>
        <vt:lpwstr/>
      </vt:variant>
      <vt:variant>
        <vt:i4>3670137</vt:i4>
      </vt:variant>
      <vt:variant>
        <vt:i4>345</vt:i4>
      </vt:variant>
      <vt:variant>
        <vt:i4>0</vt:i4>
      </vt:variant>
      <vt:variant>
        <vt:i4>5</vt:i4>
      </vt:variant>
      <vt:variant>
        <vt:lpwstr>https://doi.org/10.53040/gppb8.2024.31</vt:lpwstr>
      </vt:variant>
      <vt:variant>
        <vt:lpwstr/>
      </vt:variant>
      <vt:variant>
        <vt:i4>5308468</vt:i4>
      </vt:variant>
      <vt:variant>
        <vt:i4>342</vt:i4>
      </vt:variant>
      <vt:variant>
        <vt:i4>0</vt:i4>
      </vt:variant>
      <vt:variant>
        <vt:i4>5</vt:i4>
      </vt:variant>
      <vt:variant>
        <vt:lpwstr>https://ibn.idsi.md/ro/vizualizare_articol/213370</vt:lpwstr>
      </vt:variant>
      <vt:variant>
        <vt:lpwstr/>
      </vt:variant>
      <vt:variant>
        <vt:i4>3145848</vt:i4>
      </vt:variant>
      <vt:variant>
        <vt:i4>339</vt:i4>
      </vt:variant>
      <vt:variant>
        <vt:i4>0</vt:i4>
      </vt:variant>
      <vt:variant>
        <vt:i4>5</vt:i4>
      </vt:variant>
      <vt:variant>
        <vt:lpwstr>https://doi.org/10.53040/gppb8.2024.29</vt:lpwstr>
      </vt:variant>
      <vt:variant>
        <vt:lpwstr/>
      </vt:variant>
      <vt:variant>
        <vt:i4>6160447</vt:i4>
      </vt:variant>
      <vt:variant>
        <vt:i4>336</vt:i4>
      </vt:variant>
      <vt:variant>
        <vt:i4>0</vt:i4>
      </vt:variant>
      <vt:variant>
        <vt:i4>5</vt:i4>
      </vt:variant>
      <vt:variant>
        <vt:lpwstr>https://ibn.idsi.md/vizualizare_articol/213332</vt:lpwstr>
      </vt:variant>
      <vt:variant>
        <vt:lpwstr/>
      </vt:variant>
      <vt:variant>
        <vt:i4>4128888</vt:i4>
      </vt:variant>
      <vt:variant>
        <vt:i4>333</vt:i4>
      </vt:variant>
      <vt:variant>
        <vt:i4>0</vt:i4>
      </vt:variant>
      <vt:variant>
        <vt:i4>5</vt:i4>
      </vt:variant>
      <vt:variant>
        <vt:lpwstr>https://doi.org/10.53040/gppb8.2024.26</vt:lpwstr>
      </vt:variant>
      <vt:variant>
        <vt:lpwstr/>
      </vt:variant>
      <vt:variant>
        <vt:i4>5963832</vt:i4>
      </vt:variant>
      <vt:variant>
        <vt:i4>330</vt:i4>
      </vt:variant>
      <vt:variant>
        <vt:i4>0</vt:i4>
      </vt:variant>
      <vt:variant>
        <vt:i4>5</vt:i4>
      </vt:variant>
      <vt:variant>
        <vt:lpwstr>https://ibn.idsi.md/vizualizare_articol/213642</vt:lpwstr>
      </vt:variant>
      <vt:variant>
        <vt:lpwstr/>
      </vt:variant>
      <vt:variant>
        <vt:i4>3670139</vt:i4>
      </vt:variant>
      <vt:variant>
        <vt:i4>327</vt:i4>
      </vt:variant>
      <vt:variant>
        <vt:i4>0</vt:i4>
      </vt:variant>
      <vt:variant>
        <vt:i4>5</vt:i4>
      </vt:variant>
      <vt:variant>
        <vt:lpwstr>https://doi.org/10.53040/gppb8.2024.111</vt:lpwstr>
      </vt:variant>
      <vt:variant>
        <vt:lpwstr/>
      </vt:variant>
      <vt:variant>
        <vt:i4>5570622</vt:i4>
      </vt:variant>
      <vt:variant>
        <vt:i4>324</vt:i4>
      </vt:variant>
      <vt:variant>
        <vt:i4>0</vt:i4>
      </vt:variant>
      <vt:variant>
        <vt:i4>5</vt:i4>
      </vt:variant>
      <vt:variant>
        <vt:lpwstr>https://ibn.idsi.md/vizualizare_articol/213329</vt:lpwstr>
      </vt:variant>
      <vt:variant>
        <vt:lpwstr/>
      </vt:variant>
      <vt:variant>
        <vt:i4>3997816</vt:i4>
      </vt:variant>
      <vt:variant>
        <vt:i4>321</vt:i4>
      </vt:variant>
      <vt:variant>
        <vt:i4>0</vt:i4>
      </vt:variant>
      <vt:variant>
        <vt:i4>5</vt:i4>
      </vt:variant>
      <vt:variant>
        <vt:lpwstr>https://doi.org/10.53040/gppb8.2024.24</vt:lpwstr>
      </vt:variant>
      <vt:variant>
        <vt:lpwstr/>
      </vt:variant>
      <vt:variant>
        <vt:i4>5505076</vt:i4>
      </vt:variant>
      <vt:variant>
        <vt:i4>318</vt:i4>
      </vt:variant>
      <vt:variant>
        <vt:i4>0</vt:i4>
      </vt:variant>
      <vt:variant>
        <vt:i4>5</vt:i4>
      </vt:variant>
      <vt:variant>
        <vt:lpwstr>https://ibn.idsi.md/ro/vizualizare_articol/213320</vt:lpwstr>
      </vt:variant>
      <vt:variant>
        <vt:lpwstr/>
      </vt:variant>
      <vt:variant>
        <vt:i4>3670136</vt:i4>
      </vt:variant>
      <vt:variant>
        <vt:i4>315</vt:i4>
      </vt:variant>
      <vt:variant>
        <vt:i4>0</vt:i4>
      </vt:variant>
      <vt:variant>
        <vt:i4>5</vt:i4>
      </vt:variant>
      <vt:variant>
        <vt:lpwstr>https://doi.org/10.53040/gppb8.2024.21</vt:lpwstr>
      </vt:variant>
      <vt:variant>
        <vt:lpwstr/>
      </vt:variant>
      <vt:variant>
        <vt:i4>6225973</vt:i4>
      </vt:variant>
      <vt:variant>
        <vt:i4>312</vt:i4>
      </vt:variant>
      <vt:variant>
        <vt:i4>0</vt:i4>
      </vt:variant>
      <vt:variant>
        <vt:i4>5</vt:i4>
      </vt:variant>
      <vt:variant>
        <vt:lpwstr>https://ibn.idsi.md/ro/vizualizare_articol/213298</vt:lpwstr>
      </vt:variant>
      <vt:variant>
        <vt:lpwstr/>
      </vt:variant>
      <vt:variant>
        <vt:i4>3735672</vt:i4>
      </vt:variant>
      <vt:variant>
        <vt:i4>309</vt:i4>
      </vt:variant>
      <vt:variant>
        <vt:i4>0</vt:i4>
      </vt:variant>
      <vt:variant>
        <vt:i4>5</vt:i4>
      </vt:variant>
      <vt:variant>
        <vt:lpwstr>https://doi.org/10.53040/gppb8.2024.20</vt:lpwstr>
      </vt:variant>
      <vt:variant>
        <vt:lpwstr/>
      </vt:variant>
      <vt:variant>
        <vt:i4>6225973</vt:i4>
      </vt:variant>
      <vt:variant>
        <vt:i4>306</vt:i4>
      </vt:variant>
      <vt:variant>
        <vt:i4>0</vt:i4>
      </vt:variant>
      <vt:variant>
        <vt:i4>5</vt:i4>
      </vt:variant>
      <vt:variant>
        <vt:lpwstr>https://ibn.idsi.md/ro/vizualizare_articol/213297</vt:lpwstr>
      </vt:variant>
      <vt:variant>
        <vt:lpwstr/>
      </vt:variant>
      <vt:variant>
        <vt:i4>3145851</vt:i4>
      </vt:variant>
      <vt:variant>
        <vt:i4>303</vt:i4>
      </vt:variant>
      <vt:variant>
        <vt:i4>0</vt:i4>
      </vt:variant>
      <vt:variant>
        <vt:i4>5</vt:i4>
      </vt:variant>
      <vt:variant>
        <vt:lpwstr>https://doi.org/10.53040/gppb8.2024.19</vt:lpwstr>
      </vt:variant>
      <vt:variant>
        <vt:lpwstr/>
      </vt:variant>
      <vt:variant>
        <vt:i4>5374015</vt:i4>
      </vt:variant>
      <vt:variant>
        <vt:i4>300</vt:i4>
      </vt:variant>
      <vt:variant>
        <vt:i4>0</vt:i4>
      </vt:variant>
      <vt:variant>
        <vt:i4>5</vt:i4>
      </vt:variant>
      <vt:variant>
        <vt:lpwstr>https://ibn.idsi.md/vizualizare_articol/213439</vt:lpwstr>
      </vt:variant>
      <vt:variant>
        <vt:lpwstr/>
      </vt:variant>
      <vt:variant>
        <vt:i4>3670142</vt:i4>
      </vt:variant>
      <vt:variant>
        <vt:i4>297</vt:i4>
      </vt:variant>
      <vt:variant>
        <vt:i4>0</vt:i4>
      </vt:variant>
      <vt:variant>
        <vt:i4>5</vt:i4>
      </vt:variant>
      <vt:variant>
        <vt:lpwstr>https://doi.org/10.53040/gppb8.2024.41</vt:lpwstr>
      </vt:variant>
      <vt:variant>
        <vt:lpwstr/>
      </vt:variant>
      <vt:variant>
        <vt:i4>6225973</vt:i4>
      </vt:variant>
      <vt:variant>
        <vt:i4>294</vt:i4>
      </vt:variant>
      <vt:variant>
        <vt:i4>0</vt:i4>
      </vt:variant>
      <vt:variant>
        <vt:i4>5</vt:i4>
      </vt:variant>
      <vt:variant>
        <vt:lpwstr>https://ibn.idsi.md/ro/vizualizare_articol/213294</vt:lpwstr>
      </vt:variant>
      <vt:variant>
        <vt:lpwstr/>
      </vt:variant>
      <vt:variant>
        <vt:i4>4128891</vt:i4>
      </vt:variant>
      <vt:variant>
        <vt:i4>291</vt:i4>
      </vt:variant>
      <vt:variant>
        <vt:i4>0</vt:i4>
      </vt:variant>
      <vt:variant>
        <vt:i4>5</vt:i4>
      </vt:variant>
      <vt:variant>
        <vt:lpwstr>https://doi.org/10.53040/gppb8.2024.16</vt:lpwstr>
      </vt:variant>
      <vt:variant>
        <vt:lpwstr/>
      </vt:variant>
      <vt:variant>
        <vt:i4>5439539</vt:i4>
      </vt:variant>
      <vt:variant>
        <vt:i4>288</vt:i4>
      </vt:variant>
      <vt:variant>
        <vt:i4>0</vt:i4>
      </vt:variant>
      <vt:variant>
        <vt:i4>5</vt:i4>
      </vt:variant>
      <vt:variant>
        <vt:lpwstr>https://ibn.idsi.md/ro/vizualizare_articol/213458</vt:lpwstr>
      </vt:variant>
      <vt:variant>
        <vt:lpwstr/>
      </vt:variant>
      <vt:variant>
        <vt:i4>3735676</vt:i4>
      </vt:variant>
      <vt:variant>
        <vt:i4>285</vt:i4>
      </vt:variant>
      <vt:variant>
        <vt:i4>0</vt:i4>
      </vt:variant>
      <vt:variant>
        <vt:i4>5</vt:i4>
      </vt:variant>
      <vt:variant>
        <vt:lpwstr>https://doi.org/10.53040/gppb8.2024.60</vt:lpwstr>
      </vt:variant>
      <vt:variant>
        <vt:lpwstr/>
      </vt:variant>
      <vt:variant>
        <vt:i4>6160437</vt:i4>
      </vt:variant>
      <vt:variant>
        <vt:i4>282</vt:i4>
      </vt:variant>
      <vt:variant>
        <vt:i4>0</vt:i4>
      </vt:variant>
      <vt:variant>
        <vt:i4>5</vt:i4>
      </vt:variant>
      <vt:variant>
        <vt:lpwstr>https://ibn.idsi.md/ro/vizualizare_articol/213286</vt:lpwstr>
      </vt:variant>
      <vt:variant>
        <vt:lpwstr/>
      </vt:variant>
      <vt:variant>
        <vt:i4>3997819</vt:i4>
      </vt:variant>
      <vt:variant>
        <vt:i4>279</vt:i4>
      </vt:variant>
      <vt:variant>
        <vt:i4>0</vt:i4>
      </vt:variant>
      <vt:variant>
        <vt:i4>5</vt:i4>
      </vt:variant>
      <vt:variant>
        <vt:lpwstr>https://doi.org/10.53040/gppb8.2024.14</vt:lpwstr>
      </vt:variant>
      <vt:variant>
        <vt:lpwstr/>
      </vt:variant>
      <vt:variant>
        <vt:i4>5374014</vt:i4>
      </vt:variant>
      <vt:variant>
        <vt:i4>276</vt:i4>
      </vt:variant>
      <vt:variant>
        <vt:i4>0</vt:i4>
      </vt:variant>
      <vt:variant>
        <vt:i4>5</vt:i4>
      </vt:variant>
      <vt:variant>
        <vt:lpwstr>https://ibn.idsi.md/ro/vizualizare_articol/206817</vt:lpwstr>
      </vt:variant>
      <vt:variant>
        <vt:lpwstr/>
      </vt:variant>
      <vt:variant>
        <vt:i4>524289</vt:i4>
      </vt:variant>
      <vt:variant>
        <vt:i4>273</vt:i4>
      </vt:variant>
      <vt:variant>
        <vt:i4>0</vt:i4>
      </vt:variant>
      <vt:variant>
        <vt:i4>5</vt:i4>
      </vt:variant>
      <vt:variant>
        <vt:lpwstr>https://doi.org/10.46727/c.v1.16-17-05-2024.p223-228</vt:lpwstr>
      </vt:variant>
      <vt:variant>
        <vt:lpwstr/>
      </vt:variant>
      <vt:variant>
        <vt:i4>5308469</vt:i4>
      </vt:variant>
      <vt:variant>
        <vt:i4>270</vt:i4>
      </vt:variant>
      <vt:variant>
        <vt:i4>0</vt:i4>
      </vt:variant>
      <vt:variant>
        <vt:i4>5</vt:i4>
      </vt:variant>
      <vt:variant>
        <vt:lpwstr>https://ibn.idsi.md/ro/vizualizare_articol/213278</vt:lpwstr>
      </vt:variant>
      <vt:variant>
        <vt:lpwstr/>
      </vt:variant>
      <vt:variant>
        <vt:i4>3866747</vt:i4>
      </vt:variant>
      <vt:variant>
        <vt:i4>267</vt:i4>
      </vt:variant>
      <vt:variant>
        <vt:i4>0</vt:i4>
      </vt:variant>
      <vt:variant>
        <vt:i4>5</vt:i4>
      </vt:variant>
      <vt:variant>
        <vt:lpwstr>https://doi.org/10.53040/gppb8.2024.12</vt:lpwstr>
      </vt:variant>
      <vt:variant>
        <vt:lpwstr/>
      </vt:variant>
      <vt:variant>
        <vt:i4>5308469</vt:i4>
      </vt:variant>
      <vt:variant>
        <vt:i4>264</vt:i4>
      </vt:variant>
      <vt:variant>
        <vt:i4>0</vt:i4>
      </vt:variant>
      <vt:variant>
        <vt:i4>5</vt:i4>
      </vt:variant>
      <vt:variant>
        <vt:lpwstr>https://ibn.idsi.md/ro/vizualizare_articol/213277</vt:lpwstr>
      </vt:variant>
      <vt:variant>
        <vt:lpwstr/>
      </vt:variant>
      <vt:variant>
        <vt:i4>3670139</vt:i4>
      </vt:variant>
      <vt:variant>
        <vt:i4>261</vt:i4>
      </vt:variant>
      <vt:variant>
        <vt:i4>0</vt:i4>
      </vt:variant>
      <vt:variant>
        <vt:i4>5</vt:i4>
      </vt:variant>
      <vt:variant>
        <vt:lpwstr>https://doi.org/10.53040/gppb8.2024.11</vt:lpwstr>
      </vt:variant>
      <vt:variant>
        <vt:lpwstr/>
      </vt:variant>
      <vt:variant>
        <vt:i4>3145842</vt:i4>
      </vt:variant>
      <vt:variant>
        <vt:i4>258</vt:i4>
      </vt:variant>
      <vt:variant>
        <vt:i4>0</vt:i4>
      </vt:variant>
      <vt:variant>
        <vt:i4>5</vt:i4>
      </vt:variant>
      <vt:variant>
        <vt:lpwstr>https://doi.org/10.53040/gppb8.2024.89</vt:lpwstr>
      </vt:variant>
      <vt:variant>
        <vt:lpwstr/>
      </vt:variant>
      <vt:variant>
        <vt:i4>5963833</vt:i4>
      </vt:variant>
      <vt:variant>
        <vt:i4>255</vt:i4>
      </vt:variant>
      <vt:variant>
        <vt:i4>0</vt:i4>
      </vt:variant>
      <vt:variant>
        <vt:i4>5</vt:i4>
      </vt:variant>
      <vt:variant>
        <vt:lpwstr>https://ibn.idsi.md/vizualizare_articol/213450</vt:lpwstr>
      </vt:variant>
      <vt:variant>
        <vt:lpwstr/>
      </vt:variant>
      <vt:variant>
        <vt:i4>3866751</vt:i4>
      </vt:variant>
      <vt:variant>
        <vt:i4>252</vt:i4>
      </vt:variant>
      <vt:variant>
        <vt:i4>0</vt:i4>
      </vt:variant>
      <vt:variant>
        <vt:i4>5</vt:i4>
      </vt:variant>
      <vt:variant>
        <vt:lpwstr>https://doi.org/10.53040/gppb8.2024.52</vt:lpwstr>
      </vt:variant>
      <vt:variant>
        <vt:lpwstr/>
      </vt:variant>
      <vt:variant>
        <vt:i4>5832762</vt:i4>
      </vt:variant>
      <vt:variant>
        <vt:i4>249</vt:i4>
      </vt:variant>
      <vt:variant>
        <vt:i4>0</vt:i4>
      </vt:variant>
      <vt:variant>
        <vt:i4>5</vt:i4>
      </vt:variant>
      <vt:variant>
        <vt:lpwstr>https://ibn.idsi.md/vizualizare_articol/213264</vt:lpwstr>
      </vt:variant>
      <vt:variant>
        <vt:lpwstr/>
      </vt:variant>
      <vt:variant>
        <vt:i4>3932282</vt:i4>
      </vt:variant>
      <vt:variant>
        <vt:i4>246</vt:i4>
      </vt:variant>
      <vt:variant>
        <vt:i4>0</vt:i4>
      </vt:variant>
      <vt:variant>
        <vt:i4>5</vt:i4>
      </vt:variant>
      <vt:variant>
        <vt:lpwstr>https://doi.org/10.53040/gppb8.2024.05</vt:lpwstr>
      </vt:variant>
      <vt:variant>
        <vt:lpwstr/>
      </vt:variant>
      <vt:variant>
        <vt:i4>6225978</vt:i4>
      </vt:variant>
      <vt:variant>
        <vt:i4>243</vt:i4>
      </vt:variant>
      <vt:variant>
        <vt:i4>0</vt:i4>
      </vt:variant>
      <vt:variant>
        <vt:i4>5</vt:i4>
      </vt:variant>
      <vt:variant>
        <vt:lpwstr>https://ibn.idsi.md/vizualizare_articol/213262</vt:lpwstr>
      </vt:variant>
      <vt:variant>
        <vt:lpwstr/>
      </vt:variant>
      <vt:variant>
        <vt:i4>3801210</vt:i4>
      </vt:variant>
      <vt:variant>
        <vt:i4>240</vt:i4>
      </vt:variant>
      <vt:variant>
        <vt:i4>0</vt:i4>
      </vt:variant>
      <vt:variant>
        <vt:i4>5</vt:i4>
      </vt:variant>
      <vt:variant>
        <vt:lpwstr>https://doi.org/10.53040/gppb8.2024.03</vt:lpwstr>
      </vt:variant>
      <vt:variant>
        <vt:lpwstr/>
      </vt:variant>
      <vt:variant>
        <vt:i4>5570616</vt:i4>
      </vt:variant>
      <vt:variant>
        <vt:i4>237</vt:i4>
      </vt:variant>
      <vt:variant>
        <vt:i4>0</vt:i4>
      </vt:variant>
      <vt:variant>
        <vt:i4>5</vt:i4>
      </vt:variant>
      <vt:variant>
        <vt:lpwstr>https://ibn.idsi.md/vizualizare_articol/213248</vt:lpwstr>
      </vt:variant>
      <vt:variant>
        <vt:lpwstr/>
      </vt:variant>
      <vt:variant>
        <vt:i4>3670138</vt:i4>
      </vt:variant>
      <vt:variant>
        <vt:i4>234</vt:i4>
      </vt:variant>
      <vt:variant>
        <vt:i4>0</vt:i4>
      </vt:variant>
      <vt:variant>
        <vt:i4>5</vt:i4>
      </vt:variant>
      <vt:variant>
        <vt:lpwstr>https://doi.org/10.53040/gppb8.2024.01</vt:lpwstr>
      </vt:variant>
      <vt:variant>
        <vt:lpwstr/>
      </vt:variant>
      <vt:variant>
        <vt:i4>5242949</vt:i4>
      </vt:variant>
      <vt:variant>
        <vt:i4>231</vt:i4>
      </vt:variant>
      <vt:variant>
        <vt:i4>0</vt:i4>
      </vt:variant>
      <vt:variant>
        <vt:i4>5</vt:i4>
      </vt:variant>
      <vt:variant>
        <vt:lpwstr>https://agrosym.ues.rs.ba/article/showpdf/BOOK_OF_PROCEEDINGS_2024_FINAL.pdf</vt:lpwstr>
      </vt:variant>
      <vt:variant>
        <vt:lpwstr/>
      </vt:variant>
      <vt:variant>
        <vt:i4>5701661</vt:i4>
      </vt:variant>
      <vt:variant>
        <vt:i4>228</vt:i4>
      </vt:variant>
      <vt:variant>
        <vt:i4>0</vt:i4>
      </vt:variant>
      <vt:variant>
        <vt:i4>5</vt:i4>
      </vt:variant>
      <vt:variant>
        <vt:lpwstr>https://agrosym.ues.rs.ba/archive</vt:lpwstr>
      </vt:variant>
      <vt:variant>
        <vt:lpwstr/>
      </vt:variant>
      <vt:variant>
        <vt:i4>5242949</vt:i4>
      </vt:variant>
      <vt:variant>
        <vt:i4>225</vt:i4>
      </vt:variant>
      <vt:variant>
        <vt:i4>0</vt:i4>
      </vt:variant>
      <vt:variant>
        <vt:i4>5</vt:i4>
      </vt:variant>
      <vt:variant>
        <vt:lpwstr>https://agrosym.ues.rs.ba/article/showpdf/BOOK_OF_PROCEEDINGS_2024_FINAL.pdf</vt:lpwstr>
      </vt:variant>
      <vt:variant>
        <vt:lpwstr/>
      </vt:variant>
      <vt:variant>
        <vt:i4>5701661</vt:i4>
      </vt:variant>
      <vt:variant>
        <vt:i4>222</vt:i4>
      </vt:variant>
      <vt:variant>
        <vt:i4>0</vt:i4>
      </vt:variant>
      <vt:variant>
        <vt:i4>5</vt:i4>
      </vt:variant>
      <vt:variant>
        <vt:lpwstr>https://agrosym.ues.rs.ba/archive</vt:lpwstr>
      </vt:variant>
      <vt:variant>
        <vt:lpwstr/>
      </vt:variant>
      <vt:variant>
        <vt:i4>5636147</vt:i4>
      </vt:variant>
      <vt:variant>
        <vt:i4>219</vt:i4>
      </vt:variant>
      <vt:variant>
        <vt:i4>0</vt:i4>
      </vt:variant>
      <vt:variant>
        <vt:i4>5</vt:i4>
      </vt:variant>
      <vt:variant>
        <vt:lpwstr>https://ibn.idsi.md/ro/vizualizare_articol/207541</vt:lpwstr>
      </vt:variant>
      <vt:variant>
        <vt:lpwstr/>
      </vt:variant>
      <vt:variant>
        <vt:i4>1114222</vt:i4>
      </vt:variant>
      <vt:variant>
        <vt:i4>216</vt:i4>
      </vt:variant>
      <vt:variant>
        <vt:i4>0</vt:i4>
      </vt:variant>
      <vt:variant>
        <vt:i4>5</vt:i4>
      </vt:variant>
      <vt:variant>
        <vt:lpwstr>https://doi.org/10.59295/sum1(171)2024_20</vt:lpwstr>
      </vt:variant>
      <vt:variant>
        <vt:lpwstr/>
      </vt:variant>
      <vt:variant>
        <vt:i4>2228304</vt:i4>
      </vt:variant>
      <vt:variant>
        <vt:i4>213</vt:i4>
      </vt:variant>
      <vt:variant>
        <vt:i4>0</vt:i4>
      </vt:variant>
      <vt:variant>
        <vt:i4>5</vt:i4>
      </vt:variant>
      <vt:variant>
        <vt:lpwstr>https://natural.studiamsu.md/wp-content/uploads/2025/01/SUM-St.-reale-si-ale-naturii-6_176.pdf</vt:lpwstr>
      </vt:variant>
      <vt:variant>
        <vt:lpwstr/>
      </vt:variant>
      <vt:variant>
        <vt:i4>1245294</vt:i4>
      </vt:variant>
      <vt:variant>
        <vt:i4>210</vt:i4>
      </vt:variant>
      <vt:variant>
        <vt:i4>0</vt:i4>
      </vt:variant>
      <vt:variant>
        <vt:i4>5</vt:i4>
      </vt:variant>
      <vt:variant>
        <vt:lpwstr>https://doi.org/10.59295/sum6(176)2024_01</vt:lpwstr>
      </vt:variant>
      <vt:variant>
        <vt:lpwstr/>
      </vt:variant>
      <vt:variant>
        <vt:i4>5636146</vt:i4>
      </vt:variant>
      <vt:variant>
        <vt:i4>207</vt:i4>
      </vt:variant>
      <vt:variant>
        <vt:i4>0</vt:i4>
      </vt:variant>
      <vt:variant>
        <vt:i4>5</vt:i4>
      </vt:variant>
      <vt:variant>
        <vt:lpwstr>https://ibn.idsi.md/ro/vizualizare_articol/214570</vt:lpwstr>
      </vt:variant>
      <vt:variant>
        <vt:lpwstr/>
      </vt:variant>
      <vt:variant>
        <vt:i4>852047</vt:i4>
      </vt:variant>
      <vt:variant>
        <vt:i4>204</vt:i4>
      </vt:variant>
      <vt:variant>
        <vt:i4>0</vt:i4>
      </vt:variant>
      <vt:variant>
        <vt:i4>5</vt:i4>
      </vt:variant>
      <vt:variant>
        <vt:lpwstr>https://doi.org/10.52673/18570461.24.3-74.02</vt:lpwstr>
      </vt:variant>
      <vt:variant>
        <vt:lpwstr/>
      </vt:variant>
      <vt:variant>
        <vt:i4>5570608</vt:i4>
      </vt:variant>
      <vt:variant>
        <vt:i4>201</vt:i4>
      </vt:variant>
      <vt:variant>
        <vt:i4>0</vt:i4>
      </vt:variant>
      <vt:variant>
        <vt:i4>5</vt:i4>
      </vt:variant>
      <vt:variant>
        <vt:lpwstr>https://ibn.idsi.md/ro/vizualizare_articol/205657</vt:lpwstr>
      </vt:variant>
      <vt:variant>
        <vt:lpwstr/>
      </vt:variant>
      <vt:variant>
        <vt:i4>917577</vt:i4>
      </vt:variant>
      <vt:variant>
        <vt:i4>198</vt:i4>
      </vt:variant>
      <vt:variant>
        <vt:i4>0</vt:i4>
      </vt:variant>
      <vt:variant>
        <vt:i4>5</vt:i4>
      </vt:variant>
      <vt:variant>
        <vt:lpwstr>https://doi.org/10.52673/18570461.24.1-72.03</vt:lpwstr>
      </vt:variant>
      <vt:variant>
        <vt:lpwstr/>
      </vt:variant>
      <vt:variant>
        <vt:i4>5308467</vt:i4>
      </vt:variant>
      <vt:variant>
        <vt:i4>195</vt:i4>
      </vt:variant>
      <vt:variant>
        <vt:i4>0</vt:i4>
      </vt:variant>
      <vt:variant>
        <vt:i4>5</vt:i4>
      </vt:variant>
      <vt:variant>
        <vt:lpwstr>https://ibn.idsi.md/ro/vizualizare_articol/207539</vt:lpwstr>
      </vt:variant>
      <vt:variant>
        <vt:lpwstr/>
      </vt:variant>
      <vt:variant>
        <vt:i4>1179758</vt:i4>
      </vt:variant>
      <vt:variant>
        <vt:i4>192</vt:i4>
      </vt:variant>
      <vt:variant>
        <vt:i4>0</vt:i4>
      </vt:variant>
      <vt:variant>
        <vt:i4>5</vt:i4>
      </vt:variant>
      <vt:variant>
        <vt:lpwstr>https://doi.org/10.59295/sum1(171)2024_18</vt:lpwstr>
      </vt:variant>
      <vt:variant>
        <vt:lpwstr/>
      </vt:variant>
      <vt:variant>
        <vt:i4>5636147</vt:i4>
      </vt:variant>
      <vt:variant>
        <vt:i4>189</vt:i4>
      </vt:variant>
      <vt:variant>
        <vt:i4>0</vt:i4>
      </vt:variant>
      <vt:variant>
        <vt:i4>5</vt:i4>
      </vt:variant>
      <vt:variant>
        <vt:lpwstr>https://ibn.idsi.md/ro/vizualizare_articol/207543</vt:lpwstr>
      </vt:variant>
      <vt:variant>
        <vt:lpwstr/>
      </vt:variant>
      <vt:variant>
        <vt:i4>1114222</vt:i4>
      </vt:variant>
      <vt:variant>
        <vt:i4>186</vt:i4>
      </vt:variant>
      <vt:variant>
        <vt:i4>0</vt:i4>
      </vt:variant>
      <vt:variant>
        <vt:i4>5</vt:i4>
      </vt:variant>
      <vt:variant>
        <vt:lpwstr>https://doi.org/10.59295/sum1(171)2024_22</vt:lpwstr>
      </vt:variant>
      <vt:variant>
        <vt:lpwstr/>
      </vt:variant>
      <vt:variant>
        <vt:i4>2228304</vt:i4>
      </vt:variant>
      <vt:variant>
        <vt:i4>183</vt:i4>
      </vt:variant>
      <vt:variant>
        <vt:i4>0</vt:i4>
      </vt:variant>
      <vt:variant>
        <vt:i4>5</vt:i4>
      </vt:variant>
      <vt:variant>
        <vt:lpwstr>https://natural.studiamsu.md/wp-content/uploads/2025/01/SUM-St.-reale-si-ale-naturii-6_176.pdf</vt:lpwstr>
      </vt:variant>
      <vt:variant>
        <vt:lpwstr/>
      </vt:variant>
      <vt:variant>
        <vt:i4>1245294</vt:i4>
      </vt:variant>
      <vt:variant>
        <vt:i4>180</vt:i4>
      </vt:variant>
      <vt:variant>
        <vt:i4>0</vt:i4>
      </vt:variant>
      <vt:variant>
        <vt:i4>5</vt:i4>
      </vt:variant>
      <vt:variant>
        <vt:lpwstr>https://doi.org/10.59295/sum6(176)2024_07</vt:lpwstr>
      </vt:variant>
      <vt:variant>
        <vt:lpwstr/>
      </vt:variant>
      <vt:variant>
        <vt:i4>5701680</vt:i4>
      </vt:variant>
      <vt:variant>
        <vt:i4>177</vt:i4>
      </vt:variant>
      <vt:variant>
        <vt:i4>0</vt:i4>
      </vt:variant>
      <vt:variant>
        <vt:i4>5</vt:i4>
      </vt:variant>
      <vt:variant>
        <vt:lpwstr>https://ibn.idsi.md/ro/vizualizare_articol/205677</vt:lpwstr>
      </vt:variant>
      <vt:variant>
        <vt:lpwstr/>
      </vt:variant>
      <vt:variant>
        <vt:i4>262217</vt:i4>
      </vt:variant>
      <vt:variant>
        <vt:i4>174</vt:i4>
      </vt:variant>
      <vt:variant>
        <vt:i4>0</vt:i4>
      </vt:variant>
      <vt:variant>
        <vt:i4>5</vt:i4>
      </vt:variant>
      <vt:variant>
        <vt:lpwstr>https://doi.org/10.52673/18570461.24.1-72.09</vt:lpwstr>
      </vt:variant>
      <vt:variant>
        <vt:lpwstr/>
      </vt:variant>
      <vt:variant>
        <vt:i4>5505073</vt:i4>
      </vt:variant>
      <vt:variant>
        <vt:i4>171</vt:i4>
      </vt:variant>
      <vt:variant>
        <vt:i4>0</vt:i4>
      </vt:variant>
      <vt:variant>
        <vt:i4>5</vt:i4>
      </vt:variant>
      <vt:variant>
        <vt:lpwstr>https://ibn.idsi.md/ro/vizualizare_articol/219682</vt:lpwstr>
      </vt:variant>
      <vt:variant>
        <vt:lpwstr/>
      </vt:variant>
      <vt:variant>
        <vt:i4>78</vt:i4>
      </vt:variant>
      <vt:variant>
        <vt:i4>168</vt:i4>
      </vt:variant>
      <vt:variant>
        <vt:i4>0</vt:i4>
      </vt:variant>
      <vt:variant>
        <vt:i4>5</vt:i4>
      </vt:variant>
      <vt:variant>
        <vt:lpwstr>https://doi.org/10.52673/18570461.24.4-75.08</vt:lpwstr>
      </vt:variant>
      <vt:variant>
        <vt:lpwstr/>
      </vt:variant>
      <vt:variant>
        <vt:i4>2228304</vt:i4>
      </vt:variant>
      <vt:variant>
        <vt:i4>165</vt:i4>
      </vt:variant>
      <vt:variant>
        <vt:i4>0</vt:i4>
      </vt:variant>
      <vt:variant>
        <vt:i4>5</vt:i4>
      </vt:variant>
      <vt:variant>
        <vt:lpwstr>https://natural.studiamsu.md/wp-content/uploads/2025/01/SUM-St.-reale-si-ale-naturii-6_176.pdf</vt:lpwstr>
      </vt:variant>
      <vt:variant>
        <vt:lpwstr/>
      </vt:variant>
      <vt:variant>
        <vt:i4>1179758</vt:i4>
      </vt:variant>
      <vt:variant>
        <vt:i4>162</vt:i4>
      </vt:variant>
      <vt:variant>
        <vt:i4>0</vt:i4>
      </vt:variant>
      <vt:variant>
        <vt:i4>5</vt:i4>
      </vt:variant>
      <vt:variant>
        <vt:lpwstr>https://doi.org/10.59295/sum6(176)2024_10</vt:lpwstr>
      </vt:variant>
      <vt:variant>
        <vt:lpwstr/>
      </vt:variant>
      <vt:variant>
        <vt:i4>6160433</vt:i4>
      </vt:variant>
      <vt:variant>
        <vt:i4>159</vt:i4>
      </vt:variant>
      <vt:variant>
        <vt:i4>0</vt:i4>
      </vt:variant>
      <vt:variant>
        <vt:i4>5</vt:i4>
      </vt:variant>
      <vt:variant>
        <vt:lpwstr>https://ibn.idsi.md/ro/vizualizare_articol/212693</vt:lpwstr>
      </vt:variant>
      <vt:variant>
        <vt:lpwstr/>
      </vt:variant>
      <vt:variant>
        <vt:i4>7471151</vt:i4>
      </vt:variant>
      <vt:variant>
        <vt:i4>156</vt:i4>
      </vt:variant>
      <vt:variant>
        <vt:i4>0</vt:i4>
      </vt:variant>
      <vt:variant>
        <vt:i4>5</vt:i4>
      </vt:variant>
      <vt:variant>
        <vt:lpwstr>https://doi.org/10.36120/2587-3644.v17i1.64-73</vt:lpwstr>
      </vt:variant>
      <vt:variant>
        <vt:lpwstr/>
      </vt:variant>
      <vt:variant>
        <vt:i4>3014770</vt:i4>
      </vt:variant>
      <vt:variant>
        <vt:i4>153</vt:i4>
      </vt:variant>
      <vt:variant>
        <vt:i4>0</vt:i4>
      </vt:variant>
      <vt:variant>
        <vt:i4>5</vt:i4>
      </vt:variant>
      <vt:variant>
        <vt:lpwstr>https://www.agrophys.ru/Media/Default/JournalAgrophysica/2024/4-2024/Abs_rus/Rudakova_ru.pdf</vt:lpwstr>
      </vt:variant>
      <vt:variant>
        <vt:lpwstr/>
      </vt:variant>
      <vt:variant>
        <vt:i4>7471143</vt:i4>
      </vt:variant>
      <vt:variant>
        <vt:i4>150</vt:i4>
      </vt:variant>
      <vt:variant>
        <vt:i4>0</vt:i4>
      </vt:variant>
      <vt:variant>
        <vt:i4>5</vt:i4>
      </vt:variant>
      <vt:variant>
        <vt:lpwstr>https://www.agrophys.ru/Agrophysica-4-2024</vt:lpwstr>
      </vt:variant>
      <vt:variant>
        <vt:lpwstr/>
      </vt:variant>
      <vt:variant>
        <vt:i4>95</vt:i4>
      </vt:variant>
      <vt:variant>
        <vt:i4>147</vt:i4>
      </vt:variant>
      <vt:variant>
        <vt:i4>0</vt:i4>
      </vt:variant>
      <vt:variant>
        <vt:i4>5</vt:i4>
      </vt:variant>
      <vt:variant>
        <vt:lpwstr>https://actascientific.com/ASAG/pdf/ASAG-08-1364</vt:lpwstr>
      </vt:variant>
      <vt:variant>
        <vt:lpwstr/>
      </vt:variant>
      <vt:variant>
        <vt:i4>3997817</vt:i4>
      </vt:variant>
      <vt:variant>
        <vt:i4>144</vt:i4>
      </vt:variant>
      <vt:variant>
        <vt:i4>0</vt:i4>
      </vt:variant>
      <vt:variant>
        <vt:i4>5</vt:i4>
      </vt:variant>
      <vt:variant>
        <vt:lpwstr>https://doi.org/10.31080/ASAG.2024.08.1364</vt:lpwstr>
      </vt:variant>
      <vt:variant>
        <vt:lpwstr/>
      </vt:variant>
      <vt:variant>
        <vt:i4>4522015</vt:i4>
      </vt:variant>
      <vt:variant>
        <vt:i4>141</vt:i4>
      </vt:variant>
      <vt:variant>
        <vt:i4>0</vt:i4>
      </vt:variant>
      <vt:variant>
        <vt:i4>5</vt:i4>
      </vt:variant>
      <vt:variant>
        <vt:lpwstr>https://doi.org/10.15414/ainhlq.2024.0007</vt:lpwstr>
      </vt:variant>
      <vt:variant>
        <vt:lpwstr/>
      </vt:variant>
      <vt:variant>
        <vt:i4>6160439</vt:i4>
      </vt:variant>
      <vt:variant>
        <vt:i4>138</vt:i4>
      </vt:variant>
      <vt:variant>
        <vt:i4>0</vt:i4>
      </vt:variant>
      <vt:variant>
        <vt:i4>5</vt:i4>
      </vt:variant>
      <vt:variant>
        <vt:lpwstr>https://ibn.idsi.md/ro/vizualizare_articol/209126</vt:lpwstr>
      </vt:variant>
      <vt:variant>
        <vt:lpwstr/>
      </vt:variant>
      <vt:variant>
        <vt:i4>3211320</vt:i4>
      </vt:variant>
      <vt:variant>
        <vt:i4>135</vt:i4>
      </vt:variant>
      <vt:variant>
        <vt:i4>0</vt:i4>
      </vt:variant>
      <vt:variant>
        <vt:i4>5</vt:i4>
      </vt:variant>
      <vt:variant>
        <vt:lpwstr>https://doi.org/10.15835/agr.v129i1-2.14897</vt:lpwstr>
      </vt:variant>
      <vt:variant>
        <vt:lpwstr/>
      </vt:variant>
      <vt:variant>
        <vt:i4>65644</vt:i4>
      </vt:variant>
      <vt:variant>
        <vt:i4>132</vt:i4>
      </vt:variant>
      <vt:variant>
        <vt:i4>0</vt:i4>
      </vt:variant>
      <vt:variant>
        <vt:i4>5</vt:i4>
      </vt:variant>
      <vt:variant>
        <vt:lpwstr>http://olteniastudiisicomunicaristiintelenaturii.ro/cont/40_2/II. VEGETAL BIOLOGY/7. Ivanova &amp; Brindza.pdf</vt:lpwstr>
      </vt:variant>
      <vt:variant>
        <vt:lpwstr/>
      </vt:variant>
      <vt:variant>
        <vt:i4>5242941</vt:i4>
      </vt:variant>
      <vt:variant>
        <vt:i4>129</vt:i4>
      </vt:variant>
      <vt:variant>
        <vt:i4>0</vt:i4>
      </vt:variant>
      <vt:variant>
        <vt:i4>5</vt:i4>
      </vt:variant>
      <vt:variant>
        <vt:lpwstr>http://olteniastudiisicomunicaristiintelenaturii.ro/v40_2.html</vt:lpwstr>
      </vt:variant>
      <vt:variant>
        <vt:lpwstr/>
      </vt:variant>
      <vt:variant>
        <vt:i4>3670097</vt:i4>
      </vt:variant>
      <vt:variant>
        <vt:i4>126</vt:i4>
      </vt:variant>
      <vt:variant>
        <vt:i4>0</vt:i4>
      </vt:variant>
      <vt:variant>
        <vt:i4>5</vt:i4>
      </vt:variant>
      <vt:variant>
        <vt:lpwstr>http://olteniastudiisicomunicaristiintelenaturii.ro/cont/40_2/II. VEGETAL BIOLOGY/6. Elisovetcaia et al..pdf</vt:lpwstr>
      </vt:variant>
      <vt:variant>
        <vt:lpwstr/>
      </vt:variant>
      <vt:variant>
        <vt:i4>5242941</vt:i4>
      </vt:variant>
      <vt:variant>
        <vt:i4>123</vt:i4>
      </vt:variant>
      <vt:variant>
        <vt:i4>0</vt:i4>
      </vt:variant>
      <vt:variant>
        <vt:i4>5</vt:i4>
      </vt:variant>
      <vt:variant>
        <vt:lpwstr>http://olteniastudiisicomunicaristiintelenaturii.ro/v40_2.html</vt:lpwstr>
      </vt:variant>
      <vt:variant>
        <vt:lpwstr/>
      </vt:variant>
      <vt:variant>
        <vt:i4>6750325</vt:i4>
      </vt:variant>
      <vt:variant>
        <vt:i4>120</vt:i4>
      </vt:variant>
      <vt:variant>
        <vt:i4>0</vt:i4>
      </vt:variant>
      <vt:variant>
        <vt:i4>5</vt:i4>
      </vt:variant>
      <vt:variant>
        <vt:lpwstr>https://anale-horticultura.reviste.ucv.ro/index.php/bihpt/article/view/132/125</vt:lpwstr>
      </vt:variant>
      <vt:variant>
        <vt:lpwstr/>
      </vt:variant>
      <vt:variant>
        <vt:i4>1835035</vt:i4>
      </vt:variant>
      <vt:variant>
        <vt:i4>117</vt:i4>
      </vt:variant>
      <vt:variant>
        <vt:i4>0</vt:i4>
      </vt:variant>
      <vt:variant>
        <vt:i4>5</vt:i4>
      </vt:variant>
      <vt:variant>
        <vt:lpwstr>https://doi.org/10.52846/bihpt.v29i65.132</vt:lpwstr>
      </vt:variant>
      <vt:variant>
        <vt:lpwstr/>
      </vt:variant>
      <vt:variant>
        <vt:i4>5898294</vt:i4>
      </vt:variant>
      <vt:variant>
        <vt:i4>114</vt:i4>
      </vt:variant>
      <vt:variant>
        <vt:i4>0</vt:i4>
      </vt:variant>
      <vt:variant>
        <vt:i4>5</vt:i4>
      </vt:variant>
      <vt:variant>
        <vt:lpwstr>https://ibn.idsi.md/ro/vizualizare_articol/218175</vt:lpwstr>
      </vt:variant>
      <vt:variant>
        <vt:lpwstr/>
      </vt:variant>
      <vt:variant>
        <vt:i4>1835011</vt:i4>
      </vt:variant>
      <vt:variant>
        <vt:i4>111</vt:i4>
      </vt:variant>
      <vt:variant>
        <vt:i4>0</vt:i4>
      </vt:variant>
      <vt:variant>
        <vt:i4>5</vt:i4>
      </vt:variant>
      <vt:variant>
        <vt:lpwstr>https://doi.org/10.52577/eom.2024.60.6.63</vt:lpwstr>
      </vt:variant>
      <vt:variant>
        <vt:lpwstr/>
      </vt:variant>
      <vt:variant>
        <vt:i4>2031627</vt:i4>
      </vt:variant>
      <vt:variant>
        <vt:i4>108</vt:i4>
      </vt:variant>
      <vt:variant>
        <vt:i4>0</vt:i4>
      </vt:variant>
      <vt:variant>
        <vt:i4>5</vt:i4>
      </vt:variant>
      <vt:variant>
        <vt:lpwstr>https://doi.org/10.15414/afz.2024.27.01.68-76</vt:lpwstr>
      </vt:variant>
      <vt:variant>
        <vt:lpwstr/>
      </vt:variant>
      <vt:variant>
        <vt:i4>327744</vt:i4>
      </vt:variant>
      <vt:variant>
        <vt:i4>105</vt:i4>
      </vt:variant>
      <vt:variant>
        <vt:i4>0</vt:i4>
      </vt:variant>
      <vt:variant>
        <vt:i4>5</vt:i4>
      </vt:variant>
      <vt:variant>
        <vt:lpwstr>https://doi.org/10.1080/19440049.2024.2345721</vt:lpwstr>
      </vt:variant>
      <vt:variant>
        <vt:lpwstr/>
      </vt:variant>
      <vt:variant>
        <vt:i4>2293872</vt:i4>
      </vt:variant>
      <vt:variant>
        <vt:i4>102</vt:i4>
      </vt:variant>
      <vt:variant>
        <vt:i4>0</vt:i4>
      </vt:variant>
      <vt:variant>
        <vt:i4>5</vt:i4>
      </vt:variant>
      <vt:variant>
        <vt:lpwstr>https://www.tandfonline.com/doi/full/10.1080/19440049.2024.2345721</vt:lpwstr>
      </vt:variant>
      <vt:variant>
        <vt:lpwstr/>
      </vt:variant>
      <vt:variant>
        <vt:i4>5308510</vt:i4>
      </vt:variant>
      <vt:variant>
        <vt:i4>99</vt:i4>
      </vt:variant>
      <vt:variant>
        <vt:i4>0</vt:i4>
      </vt:variant>
      <vt:variant>
        <vt:i4>5</vt:i4>
      </vt:variant>
      <vt:variant>
        <vt:lpwstr>https://www.tandfonline.com/author/Mitin%2C+Valentin</vt:lpwstr>
      </vt:variant>
      <vt:variant>
        <vt:lpwstr/>
      </vt:variant>
      <vt:variant>
        <vt:i4>983046</vt:i4>
      </vt:variant>
      <vt:variant>
        <vt:i4>96</vt:i4>
      </vt:variant>
      <vt:variant>
        <vt:i4>0</vt:i4>
      </vt:variant>
      <vt:variant>
        <vt:i4>5</vt:i4>
      </vt:variant>
      <vt:variant>
        <vt:lpwstr>https://www.tandfonline.com/author/Tumanova%2C+Lidia</vt:lpwstr>
      </vt:variant>
      <vt:variant>
        <vt:lpwstr/>
      </vt:variant>
      <vt:variant>
        <vt:i4>7405665</vt:i4>
      </vt:variant>
      <vt:variant>
        <vt:i4>93</vt:i4>
      </vt:variant>
      <vt:variant>
        <vt:i4>0</vt:i4>
      </vt:variant>
      <vt:variant>
        <vt:i4>5</vt:i4>
      </vt:variant>
      <vt:variant>
        <vt:lpwstr>https://www.tandfonline.com/author/Mitina%2C+Irina</vt:lpwstr>
      </vt:variant>
      <vt:variant>
        <vt:lpwstr/>
      </vt:variant>
      <vt:variant>
        <vt:i4>8323126</vt:i4>
      </vt:variant>
      <vt:variant>
        <vt:i4>90</vt:i4>
      </vt:variant>
      <vt:variant>
        <vt:i4>0</vt:i4>
      </vt:variant>
      <vt:variant>
        <vt:i4>5</vt:i4>
      </vt:variant>
      <vt:variant>
        <vt:lpwstr>https://www.notulaebotanicae.ro/index.php/nbha/article/view/14000/9903</vt:lpwstr>
      </vt:variant>
      <vt:variant>
        <vt:lpwstr/>
      </vt:variant>
      <vt:variant>
        <vt:i4>6094903</vt:i4>
      </vt:variant>
      <vt:variant>
        <vt:i4>87</vt:i4>
      </vt:variant>
      <vt:variant>
        <vt:i4>0</vt:i4>
      </vt:variant>
      <vt:variant>
        <vt:i4>5</vt:i4>
      </vt:variant>
      <vt:variant>
        <vt:lpwstr>https://ibn.idsi.md/ro/vizualizare_articol/219017</vt:lpwstr>
      </vt:variant>
      <vt:variant>
        <vt:lpwstr/>
      </vt:variant>
      <vt:variant>
        <vt:i4>131139</vt:i4>
      </vt:variant>
      <vt:variant>
        <vt:i4>84</vt:i4>
      </vt:variant>
      <vt:variant>
        <vt:i4>0</vt:i4>
      </vt:variant>
      <vt:variant>
        <vt:i4>5</vt:i4>
      </vt:variant>
      <vt:variant>
        <vt:lpwstr>https://doi.org/10.15835/nbha52414000</vt:lpwstr>
      </vt:variant>
      <vt:variant>
        <vt:lpwstr/>
      </vt:variant>
      <vt:variant>
        <vt:i4>5570613</vt:i4>
      </vt:variant>
      <vt:variant>
        <vt:i4>81</vt:i4>
      </vt:variant>
      <vt:variant>
        <vt:i4>0</vt:i4>
      </vt:variant>
      <vt:variant>
        <vt:i4>5</vt:i4>
      </vt:variant>
      <vt:variant>
        <vt:lpwstr>https://ibn.idsi.md/ro/vizualizare_articol/203334</vt:lpwstr>
      </vt:variant>
      <vt:variant>
        <vt:lpwstr/>
      </vt:variant>
      <vt:variant>
        <vt:i4>589894</vt:i4>
      </vt:variant>
      <vt:variant>
        <vt:i4>78</vt:i4>
      </vt:variant>
      <vt:variant>
        <vt:i4>0</vt:i4>
      </vt:variant>
      <vt:variant>
        <vt:i4>5</vt:i4>
      </vt:variant>
      <vt:variant>
        <vt:lpwstr>https://doi.org/10.15835/nbha52113590</vt:lpwstr>
      </vt:variant>
      <vt:variant>
        <vt:lpwstr/>
      </vt:variant>
      <vt:variant>
        <vt:i4>7405621</vt:i4>
      </vt:variant>
      <vt:variant>
        <vt:i4>75</vt:i4>
      </vt:variant>
      <vt:variant>
        <vt:i4>0</vt:i4>
      </vt:variant>
      <vt:variant>
        <vt:i4>5</vt:i4>
      </vt:variant>
      <vt:variant>
        <vt:lpwstr>https://igfpp.md/participarea-cercetatorilor-institutului-de-genetica-fiziologie-si-protectie-plantelor-al-usm-la-0</vt:lpwstr>
      </vt:variant>
      <vt:variant>
        <vt:lpwstr/>
      </vt:variant>
      <vt:variant>
        <vt:i4>4784211</vt:i4>
      </vt:variant>
      <vt:variant>
        <vt:i4>72</vt:i4>
      </vt:variant>
      <vt:variant>
        <vt:i4>0</vt:i4>
      </vt:variant>
      <vt:variant>
        <vt:i4>5</vt:i4>
      </vt:variant>
      <vt:variant>
        <vt:lpwstr>https://igfpp.md/festivalul-de-cercetare-si-inovare-stiinta-pentru-pace-si-dezvoltare-creativitate-experienta</vt:lpwstr>
      </vt:variant>
      <vt:variant>
        <vt:lpwstr/>
      </vt:variant>
      <vt:variant>
        <vt:i4>3538981</vt:i4>
      </vt:variant>
      <vt:variant>
        <vt:i4>69</vt:i4>
      </vt:variant>
      <vt:variant>
        <vt:i4>0</vt:i4>
      </vt:variant>
      <vt:variant>
        <vt:i4>5</vt:i4>
      </vt:variant>
      <vt:variant>
        <vt:lpwstr>https://igfpp.md/cercetatorii-igfpp-au-participat-la-ziua-internationala-stiintei-pentru-pace-si-dezvoltare</vt:lpwstr>
      </vt:variant>
      <vt:variant>
        <vt:lpwstr/>
      </vt:variant>
      <vt:variant>
        <vt:i4>2818158</vt:i4>
      </vt:variant>
      <vt:variant>
        <vt:i4>66</vt:i4>
      </vt:variant>
      <vt:variant>
        <vt:i4>0</vt:i4>
      </vt:variant>
      <vt:variant>
        <vt:i4>5</vt:i4>
      </vt:variant>
      <vt:variant>
        <vt:lpwstr>https://usm.md/?p=31700</vt:lpwstr>
      </vt:variant>
      <vt:variant>
        <vt:lpwstr/>
      </vt:variant>
      <vt:variant>
        <vt:i4>23</vt:i4>
      </vt:variant>
      <vt:variant>
        <vt:i4>63</vt:i4>
      </vt:variant>
      <vt:variant>
        <vt:i4>0</vt:i4>
      </vt:variant>
      <vt:variant>
        <vt:i4>5</vt:i4>
      </vt:variant>
      <vt:variant>
        <vt:lpwstr>https://igfpp.md/ziua-portului-popular-eveniment-de-anvergura-organizat-de-usm-cu-participarea-cercetatorilor</vt:lpwstr>
      </vt:variant>
      <vt:variant>
        <vt:lpwstr/>
      </vt:variant>
      <vt:variant>
        <vt:i4>5242911</vt:i4>
      </vt:variant>
      <vt:variant>
        <vt:i4>60</vt:i4>
      </vt:variant>
      <vt:variant>
        <vt:i4>0</vt:i4>
      </vt:variant>
      <vt:variant>
        <vt:i4>5</vt:i4>
      </vt:variant>
      <vt:variant>
        <vt:lpwstr>https://igfpp.md/elevii-liceului-teoretic-ion-creanga-din-mun-chisinau-vizita-de-studiu-la-igfpp</vt:lpwstr>
      </vt:variant>
      <vt:variant>
        <vt:lpwstr/>
      </vt:variant>
      <vt:variant>
        <vt:i4>1900553</vt:i4>
      </vt:variant>
      <vt:variant>
        <vt:i4>57</vt:i4>
      </vt:variant>
      <vt:variant>
        <vt:i4>0</vt:i4>
      </vt:variant>
      <vt:variant>
        <vt:i4>5</vt:i4>
      </vt:variant>
      <vt:variant>
        <vt:lpwstr>https://igfpp.md/participarea-igfpp-la-scoala-de-vara-calea-spre-descoperiri-stiintifice</vt:lpwstr>
      </vt:variant>
      <vt:variant>
        <vt:lpwstr/>
      </vt:variant>
      <vt:variant>
        <vt:i4>5963841</vt:i4>
      </vt:variant>
      <vt:variant>
        <vt:i4>54</vt:i4>
      </vt:variant>
      <vt:variant>
        <vt:i4>0</vt:i4>
      </vt:variant>
      <vt:variant>
        <vt:i4>5</vt:i4>
      </vt:variant>
      <vt:variant>
        <vt:lpwstr>https://igfpp.md/studentii-colegiului-agroindustrial-din-ungheni-exploreaza-culturile-agricole-pe-terenurile</vt:lpwstr>
      </vt:variant>
      <vt:variant>
        <vt:lpwstr/>
      </vt:variant>
      <vt:variant>
        <vt:i4>65628</vt:i4>
      </vt:variant>
      <vt:variant>
        <vt:i4>51</vt:i4>
      </vt:variant>
      <vt:variant>
        <vt:i4>0</vt:i4>
      </vt:variant>
      <vt:variant>
        <vt:i4>5</vt:i4>
      </vt:variant>
      <vt:variant>
        <vt:lpwstr>https://igfpp.md/elevii-de-la-liceul-teoretic-alexandru-ioan-cuza-din-chisinau-exploreaza-lumea-plantelor-intr-o</vt:lpwstr>
      </vt:variant>
      <vt:variant>
        <vt:lpwstr/>
      </vt:variant>
      <vt:variant>
        <vt:i4>5832768</vt:i4>
      </vt:variant>
      <vt:variant>
        <vt:i4>48</vt:i4>
      </vt:variant>
      <vt:variant>
        <vt:i4>0</vt:i4>
      </vt:variant>
      <vt:variant>
        <vt:i4>5</vt:i4>
      </vt:variant>
      <vt:variant>
        <vt:lpwstr>https://igfpp.md/studentii-facultatii-de-biologie-si-geostiinte-usm-intr-o-vizita-de-studiu-la-igfpp</vt:lpwstr>
      </vt:variant>
      <vt:variant>
        <vt:lpwstr/>
      </vt:variant>
      <vt:variant>
        <vt:i4>2687037</vt:i4>
      </vt:variant>
      <vt:variant>
        <vt:i4>45</vt:i4>
      </vt:variant>
      <vt:variant>
        <vt:i4>0</vt:i4>
      </vt:variant>
      <vt:variant>
        <vt:i4>5</vt:i4>
      </vt:variant>
      <vt:variant>
        <vt:lpwstr>https://www.youtube.com/watch?v=i2WAB-vrXzw</vt:lpwstr>
      </vt:variant>
      <vt:variant>
        <vt:lpwstr/>
      </vt:variant>
      <vt:variant>
        <vt:i4>3014779</vt:i4>
      </vt:variant>
      <vt:variant>
        <vt:i4>42</vt:i4>
      </vt:variant>
      <vt:variant>
        <vt:i4>0</vt:i4>
      </vt:variant>
      <vt:variant>
        <vt:i4>5</vt:i4>
      </vt:variant>
      <vt:variant>
        <vt:lpwstr>https://www.youtube.com/watch?v=RIl38VJ8xeE</vt:lpwstr>
      </vt:variant>
      <vt:variant>
        <vt:lpwstr/>
      </vt:variant>
      <vt:variant>
        <vt:i4>7602253</vt:i4>
      </vt:variant>
      <vt:variant>
        <vt:i4>39</vt:i4>
      </vt:variant>
      <vt:variant>
        <vt:i4>0</vt:i4>
      </vt:variant>
      <vt:variant>
        <vt:i4>5</vt:i4>
      </vt:variant>
      <vt:variant>
        <vt:lpwstr>https://mtfi.utm.md/files/Program_MFTI-2024_17-18_october.pdf</vt:lpwstr>
      </vt:variant>
      <vt:variant>
        <vt:lpwstr/>
      </vt:variant>
      <vt:variant>
        <vt:i4>2687037</vt:i4>
      </vt:variant>
      <vt:variant>
        <vt:i4>36</vt:i4>
      </vt:variant>
      <vt:variant>
        <vt:i4>0</vt:i4>
      </vt:variant>
      <vt:variant>
        <vt:i4>5</vt:i4>
      </vt:variant>
      <vt:variant>
        <vt:lpwstr>https://www.youtube.com/watch?v=i2WAB-vrXzw</vt:lpwstr>
      </vt:variant>
      <vt:variant>
        <vt:lpwstr/>
      </vt:variant>
      <vt:variant>
        <vt:i4>2687037</vt:i4>
      </vt:variant>
      <vt:variant>
        <vt:i4>33</vt:i4>
      </vt:variant>
      <vt:variant>
        <vt:i4>0</vt:i4>
      </vt:variant>
      <vt:variant>
        <vt:i4>5</vt:i4>
      </vt:variant>
      <vt:variant>
        <vt:lpwstr>https://www.youtube.com/watch?v=i2WAB-vrXzw</vt:lpwstr>
      </vt:variant>
      <vt:variant>
        <vt:lpwstr/>
      </vt:variant>
      <vt:variant>
        <vt:i4>7602253</vt:i4>
      </vt:variant>
      <vt:variant>
        <vt:i4>30</vt:i4>
      </vt:variant>
      <vt:variant>
        <vt:i4>0</vt:i4>
      </vt:variant>
      <vt:variant>
        <vt:i4>5</vt:i4>
      </vt:variant>
      <vt:variant>
        <vt:lpwstr>https://mtfi.utm.md/files/Program_MFTI-2024_17-18_october.pdf</vt:lpwstr>
      </vt:variant>
      <vt:variant>
        <vt:lpwstr/>
      </vt:variant>
      <vt:variant>
        <vt:i4>2687037</vt:i4>
      </vt:variant>
      <vt:variant>
        <vt:i4>27</vt:i4>
      </vt:variant>
      <vt:variant>
        <vt:i4>0</vt:i4>
      </vt:variant>
      <vt:variant>
        <vt:i4>5</vt:i4>
      </vt:variant>
      <vt:variant>
        <vt:lpwstr>https://www.youtube.com/watch?v=i2WAB-vrXzw</vt:lpwstr>
      </vt:variant>
      <vt:variant>
        <vt:lpwstr/>
      </vt:variant>
      <vt:variant>
        <vt:i4>2687037</vt:i4>
      </vt:variant>
      <vt:variant>
        <vt:i4>24</vt:i4>
      </vt:variant>
      <vt:variant>
        <vt:i4>0</vt:i4>
      </vt:variant>
      <vt:variant>
        <vt:i4>5</vt:i4>
      </vt:variant>
      <vt:variant>
        <vt:lpwstr>https://www.youtube.com/watch?v=i2WAB-vrXzw</vt:lpwstr>
      </vt:variant>
      <vt:variant>
        <vt:lpwstr/>
      </vt:variant>
      <vt:variant>
        <vt:i4>3014779</vt:i4>
      </vt:variant>
      <vt:variant>
        <vt:i4>21</vt:i4>
      </vt:variant>
      <vt:variant>
        <vt:i4>0</vt:i4>
      </vt:variant>
      <vt:variant>
        <vt:i4>5</vt:i4>
      </vt:variant>
      <vt:variant>
        <vt:lpwstr>https://www.youtube.com/watch?v=RIl38VJ8xeE</vt:lpwstr>
      </vt:variant>
      <vt:variant>
        <vt:lpwstr/>
      </vt:variant>
      <vt:variant>
        <vt:i4>2687037</vt:i4>
      </vt:variant>
      <vt:variant>
        <vt:i4>18</vt:i4>
      </vt:variant>
      <vt:variant>
        <vt:i4>0</vt:i4>
      </vt:variant>
      <vt:variant>
        <vt:i4>5</vt:i4>
      </vt:variant>
      <vt:variant>
        <vt:lpwstr>https://www.youtube.com/watch?v=i2WAB-vrXzw</vt:lpwstr>
      </vt:variant>
      <vt:variant>
        <vt:lpwstr/>
      </vt:variant>
      <vt:variant>
        <vt:i4>3014779</vt:i4>
      </vt:variant>
      <vt:variant>
        <vt:i4>15</vt:i4>
      </vt:variant>
      <vt:variant>
        <vt:i4>0</vt:i4>
      </vt:variant>
      <vt:variant>
        <vt:i4>5</vt:i4>
      </vt:variant>
      <vt:variant>
        <vt:lpwstr>https://www.youtube.com/watch?v=RIl38VJ8xeE</vt:lpwstr>
      </vt:variant>
      <vt:variant>
        <vt:lpwstr/>
      </vt:variant>
      <vt:variant>
        <vt:i4>2687037</vt:i4>
      </vt:variant>
      <vt:variant>
        <vt:i4>12</vt:i4>
      </vt:variant>
      <vt:variant>
        <vt:i4>0</vt:i4>
      </vt:variant>
      <vt:variant>
        <vt:i4>5</vt:i4>
      </vt:variant>
      <vt:variant>
        <vt:lpwstr>https://www.youtube.com/watch?v=i2WAB-vrXzw</vt:lpwstr>
      </vt:variant>
      <vt:variant>
        <vt:lpwstr/>
      </vt:variant>
      <vt:variant>
        <vt:i4>2687037</vt:i4>
      </vt:variant>
      <vt:variant>
        <vt:i4>9</vt:i4>
      </vt:variant>
      <vt:variant>
        <vt:i4>0</vt:i4>
      </vt:variant>
      <vt:variant>
        <vt:i4>5</vt:i4>
      </vt:variant>
      <vt:variant>
        <vt:lpwstr>https://www.youtube.com/watch?v=i2WAB-vrXzw</vt:lpwstr>
      </vt:variant>
      <vt:variant>
        <vt:lpwstr/>
      </vt:variant>
      <vt:variant>
        <vt:i4>2687037</vt:i4>
      </vt:variant>
      <vt:variant>
        <vt:i4>6</vt:i4>
      </vt:variant>
      <vt:variant>
        <vt:i4>0</vt:i4>
      </vt:variant>
      <vt:variant>
        <vt:i4>5</vt:i4>
      </vt:variant>
      <vt:variant>
        <vt:lpwstr>https://www.youtube.com/watch?v=i2WAB-vrXzw</vt:lpwstr>
      </vt:variant>
      <vt:variant>
        <vt:lpwstr/>
      </vt:variant>
      <vt:variant>
        <vt:i4>2883644</vt:i4>
      </vt:variant>
      <vt:variant>
        <vt:i4>3</vt:i4>
      </vt:variant>
      <vt:variant>
        <vt:i4>0</vt:i4>
      </vt:variant>
      <vt:variant>
        <vt:i4>5</vt:i4>
      </vt:variant>
      <vt:variant>
        <vt:lpwstr>http://www.esanrui.com/iscworkshop</vt:lpwstr>
      </vt:variant>
      <vt:variant>
        <vt:lpwstr/>
      </vt:variant>
      <vt:variant>
        <vt:i4>2883644</vt:i4>
      </vt:variant>
      <vt:variant>
        <vt:i4>0</vt:i4>
      </vt:variant>
      <vt:variant>
        <vt:i4>0</vt:i4>
      </vt:variant>
      <vt:variant>
        <vt:i4>5</vt:i4>
      </vt:variant>
      <vt:variant>
        <vt:lpwstr>http://www.esanrui.com/iscworkshop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Carolina</cp:lastModifiedBy>
  <cp:revision>3</cp:revision>
  <cp:lastPrinted>2025-01-30T21:24:00Z</cp:lastPrinted>
  <dcterms:created xsi:type="dcterms:W3CDTF">2025-01-30T21:25:00Z</dcterms:created>
  <dcterms:modified xsi:type="dcterms:W3CDTF">2025-01-30T21:27:00Z</dcterms:modified>
</cp:coreProperties>
</file>