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CAED5" w14:textId="77777777" w:rsidR="00E0687A" w:rsidRPr="00E0687A" w:rsidRDefault="00E0687A" w:rsidP="00321B1C">
      <w:pPr>
        <w:widowControl w:val="0"/>
        <w:spacing w:after="120" w:line="276" w:lineRule="auto"/>
        <w:jc w:val="center"/>
        <w:outlineLvl w:val="0"/>
        <w:rPr>
          <w:rFonts w:ascii="Times New Roman" w:hAnsi="Times New Roman"/>
          <w:b/>
          <w:bCs/>
          <w:kern w:val="32"/>
          <w:sz w:val="24"/>
          <w:szCs w:val="24"/>
          <w:lang w:val="ro-RO"/>
          <w14:ligatures w14:val="standardContextual"/>
        </w:rPr>
      </w:pPr>
      <w:r w:rsidRPr="00E0687A">
        <w:rPr>
          <w:rFonts w:ascii="Times New Roman" w:hAnsi="Times New Roman"/>
          <w:b/>
          <w:bCs/>
          <w:kern w:val="32"/>
          <w:sz w:val="24"/>
          <w:szCs w:val="24"/>
          <w:lang w:val="ro-RO"/>
          <w14:ligatures w14:val="standardContextual"/>
        </w:rPr>
        <w:t xml:space="preserve">Rezumatul activității și a rezultatelor obținute în </w:t>
      </w:r>
      <w:r w:rsidRPr="00E0687A">
        <w:rPr>
          <w:rFonts w:ascii="Times New Roman" w:hAnsi="Times New Roman"/>
          <w:b/>
          <w:color w:val="000000"/>
          <w:kern w:val="32"/>
          <w:sz w:val="24"/>
          <w:szCs w:val="24"/>
          <w:lang w:val="ro-RO"/>
          <w14:ligatures w14:val="standardContextual"/>
        </w:rPr>
        <w:t>subprogram</w:t>
      </w:r>
      <w:r w:rsidRPr="00E0687A">
        <w:rPr>
          <w:rFonts w:ascii="Times New Roman" w:hAnsi="Times New Roman"/>
          <w:b/>
          <w:bCs/>
          <w:kern w:val="32"/>
          <w:sz w:val="24"/>
          <w:szCs w:val="24"/>
          <w:lang w:val="ro-RO"/>
          <w14:ligatures w14:val="standardContextual"/>
        </w:rPr>
        <w:t xml:space="preserve"> în anul 2024</w:t>
      </w:r>
    </w:p>
    <w:p w14:paraId="3FB1F2A9" w14:textId="77777777" w:rsidR="00321B1C" w:rsidRDefault="00321B1C" w:rsidP="00321B1C">
      <w:pPr>
        <w:widowControl w:val="0"/>
        <w:spacing w:after="0" w:line="240" w:lineRule="auto"/>
        <w:jc w:val="center"/>
        <w:rPr>
          <w:rFonts w:ascii="Times New Roman" w:hAnsi="Times New Roman"/>
          <w:b/>
          <w:bCs/>
          <w:sz w:val="24"/>
          <w:szCs w:val="24"/>
          <w:lang w:val="ro-MD"/>
          <w14:ligatures w14:val="standardContextual"/>
        </w:rPr>
      </w:pPr>
      <w:r w:rsidRPr="00321B1C">
        <w:rPr>
          <w:rFonts w:ascii="Times New Roman" w:hAnsi="Times New Roman"/>
          <w:b/>
          <w:bCs/>
          <w:sz w:val="24"/>
          <w:szCs w:val="24"/>
          <w:lang w:val="ro-MD"/>
          <w14:ligatures w14:val="standardContextual"/>
        </w:rPr>
        <w:t xml:space="preserve">COORDONATELE MODERNIZĂRII SOCIAL ECONOMICE, POLITICE, ADMINISTRATIVE ȘI CULTURALE ÎN MOLDOVA, BASARABIA, RASSM, RSSM </w:t>
      </w:r>
    </w:p>
    <w:p w14:paraId="14AC9755" w14:textId="77777777" w:rsidR="00321B1C" w:rsidRDefault="00321B1C" w:rsidP="00321B1C">
      <w:pPr>
        <w:widowControl w:val="0"/>
        <w:spacing w:after="0" w:line="240" w:lineRule="auto"/>
        <w:jc w:val="center"/>
        <w:rPr>
          <w:rFonts w:ascii="Times New Roman" w:hAnsi="Times New Roman"/>
          <w:b/>
          <w:bCs/>
          <w:sz w:val="24"/>
          <w:szCs w:val="24"/>
          <w:lang w:val="ro-MD"/>
          <w14:ligatures w14:val="standardContextual"/>
        </w:rPr>
      </w:pPr>
      <w:r w:rsidRPr="00321B1C">
        <w:rPr>
          <w:rFonts w:ascii="Times New Roman" w:hAnsi="Times New Roman"/>
          <w:b/>
          <w:bCs/>
          <w:sz w:val="24"/>
          <w:szCs w:val="24"/>
          <w:lang w:val="ro-MD"/>
          <w14:ligatures w14:val="standardContextual"/>
        </w:rPr>
        <w:t xml:space="preserve">ȘI REPUBLICA MOLDOVA ÎN CONTEXT REGIONAL ȘI EUROPEAN </w:t>
      </w:r>
    </w:p>
    <w:p w14:paraId="20FC076F" w14:textId="3C364ECD" w:rsidR="00E0687A" w:rsidRDefault="00321B1C" w:rsidP="00321B1C">
      <w:pPr>
        <w:widowControl w:val="0"/>
        <w:spacing w:after="0" w:line="240" w:lineRule="auto"/>
        <w:jc w:val="center"/>
        <w:rPr>
          <w:rFonts w:ascii="Times New Roman" w:hAnsi="Times New Roman"/>
          <w:b/>
          <w:bCs/>
          <w:sz w:val="24"/>
          <w:szCs w:val="24"/>
          <w:lang w:val="ro-MD"/>
          <w14:ligatures w14:val="standardContextual"/>
        </w:rPr>
      </w:pPr>
      <w:r w:rsidRPr="00321B1C">
        <w:rPr>
          <w:rFonts w:ascii="Times New Roman" w:hAnsi="Times New Roman"/>
          <w:b/>
          <w:bCs/>
          <w:sz w:val="24"/>
          <w:szCs w:val="24"/>
          <w:lang w:val="ro-MD"/>
          <w14:ligatures w14:val="standardContextual"/>
        </w:rPr>
        <w:t>(STUDII, DOCUMENTE, SINTEZE)</w:t>
      </w:r>
    </w:p>
    <w:p w14:paraId="0A79EDC9" w14:textId="2A079BBB" w:rsidR="00321B1C" w:rsidRPr="00321B1C" w:rsidRDefault="007C1B03" w:rsidP="00321B1C">
      <w:pPr>
        <w:widowControl w:val="0"/>
        <w:spacing w:after="0" w:line="240" w:lineRule="auto"/>
        <w:jc w:val="center"/>
        <w:rPr>
          <w:rFonts w:ascii="Times New Roman" w:eastAsia="Microsoft Sans Serif" w:hAnsi="Times New Roman" w:cs="Microsoft Sans Serif"/>
          <w:b/>
          <w:sz w:val="20"/>
          <w:szCs w:val="24"/>
          <w:lang w:val="ro-RO" w:eastAsia="ro-RO" w:bidi="ro-RO"/>
          <w14:ligatures w14:val="standardContextual"/>
        </w:rPr>
      </w:pPr>
      <w:r w:rsidRPr="00487CA9">
        <w:rPr>
          <w:rFonts w:ascii="Times New Roman" w:hAnsi="Times New Roman"/>
          <w:bCs/>
          <w:iCs/>
          <w:szCs w:val="32"/>
        </w:rPr>
        <w:t>(</w:t>
      </w:r>
      <w:proofErr w:type="spellStart"/>
      <w:proofErr w:type="gramStart"/>
      <w:r w:rsidRPr="00487CA9">
        <w:rPr>
          <w:rFonts w:ascii="Times New Roman" w:hAnsi="Times New Roman"/>
          <w:bCs/>
          <w:iCs/>
          <w:szCs w:val="32"/>
        </w:rPr>
        <w:t>denumirea</w:t>
      </w:r>
      <w:proofErr w:type="spellEnd"/>
      <w:proofErr w:type="gramEnd"/>
      <w:r w:rsidRPr="00487CA9">
        <w:rPr>
          <w:rFonts w:ascii="Times New Roman" w:hAnsi="Times New Roman"/>
          <w:bCs/>
          <w:iCs/>
          <w:szCs w:val="32"/>
        </w:rPr>
        <w:t xml:space="preserve"> </w:t>
      </w:r>
      <w:proofErr w:type="spellStart"/>
      <w:r w:rsidRPr="00487CA9">
        <w:rPr>
          <w:rFonts w:ascii="Times New Roman" w:hAnsi="Times New Roman"/>
          <w:bCs/>
          <w:iCs/>
          <w:szCs w:val="32"/>
        </w:rPr>
        <w:t>subprogramului</w:t>
      </w:r>
      <w:proofErr w:type="spellEnd"/>
      <w:r w:rsidRPr="00487CA9">
        <w:rPr>
          <w:rFonts w:ascii="Times New Roman" w:hAnsi="Times New Roman"/>
          <w:bCs/>
          <w:iCs/>
          <w:szCs w:val="32"/>
        </w:rPr>
        <w:t>)</w:t>
      </w:r>
    </w:p>
    <w:p w14:paraId="7FB5EFEF" w14:textId="565B04ED" w:rsidR="00E0687A" w:rsidRPr="00321B1C" w:rsidRDefault="00E0687A" w:rsidP="00321B1C">
      <w:pPr>
        <w:widowControl w:val="0"/>
        <w:spacing w:after="0" w:line="240" w:lineRule="auto"/>
        <w:rPr>
          <w:rFonts w:ascii="Times New Roman" w:hAnsi="Times New Roman"/>
          <w:bCs/>
          <w:sz w:val="24"/>
          <w:szCs w:val="24"/>
          <w:lang w:val="ro-RO"/>
          <w14:ligatures w14:val="standardContextual"/>
        </w:rPr>
      </w:pPr>
      <w:r w:rsidRPr="00321B1C">
        <w:rPr>
          <w:rFonts w:ascii="Times New Roman" w:hAnsi="Times New Roman"/>
          <w:bCs/>
          <w:sz w:val="24"/>
          <w:szCs w:val="24"/>
          <w:lang w:val="ro-RO"/>
          <w14:ligatures w14:val="standardContextual"/>
        </w:rPr>
        <w:t xml:space="preserve">Codul </w:t>
      </w:r>
      <w:r w:rsidRPr="00321B1C">
        <w:rPr>
          <w:rFonts w:ascii="Times New Roman" w:hAnsi="Times New Roman"/>
          <w:bCs/>
          <w:color w:val="000000"/>
          <w:kern w:val="32"/>
          <w:sz w:val="24"/>
          <w:szCs w:val="24"/>
          <w:lang w:val="ro-RO"/>
          <w14:ligatures w14:val="standardContextual"/>
        </w:rPr>
        <w:t>subprogram</w:t>
      </w:r>
      <w:r w:rsidRPr="00321B1C">
        <w:rPr>
          <w:rFonts w:ascii="Times New Roman" w:hAnsi="Times New Roman"/>
          <w:bCs/>
          <w:sz w:val="24"/>
          <w:szCs w:val="24"/>
          <w:lang w:val="ro-RO"/>
          <w14:ligatures w14:val="standardContextual"/>
        </w:rPr>
        <w:t xml:space="preserve">ului </w:t>
      </w:r>
      <w:r w:rsidRPr="00321B1C">
        <w:rPr>
          <w:rFonts w:ascii="Times New Roman" w:eastAsia="Times New Roman" w:hAnsi="Times New Roman"/>
          <w:b/>
          <w:color w:val="000000"/>
          <w:sz w:val="24"/>
          <w:szCs w:val="24"/>
          <w:bdr w:val="none" w:sz="0" w:space="0" w:color="auto" w:frame="1"/>
          <w:shd w:val="clear" w:color="auto" w:fill="FFFFFF"/>
          <w:lang w:val="ro-RO"/>
          <w14:ligatures w14:val="standardContextual"/>
        </w:rPr>
        <w:t>010401</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E0687A" w:rsidRPr="00E0687A" w14:paraId="044D589B" w14:textId="77777777" w:rsidTr="007C1B03">
        <w:trPr>
          <w:trHeight w:val="2258"/>
        </w:trPr>
        <w:tc>
          <w:tcPr>
            <w:tcW w:w="9752" w:type="dxa"/>
            <w:shd w:val="clear" w:color="auto" w:fill="auto"/>
          </w:tcPr>
          <w:p w14:paraId="01C29006" w14:textId="771216FE" w:rsidR="00E0687A" w:rsidRPr="007C1B03" w:rsidRDefault="00736112" w:rsidP="002E5E01">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lang w:val="ro-RO"/>
                <w14:ligatures w14:val="standardContextual"/>
              </w:rPr>
            </w:pPr>
            <w:r w:rsidRPr="007C1B03">
              <w:rPr>
                <w:rFonts w:ascii="Times New Roman" w:eastAsia="Times New Roman" w:hAnsi="Times New Roman"/>
                <w:color w:val="000000"/>
                <w:sz w:val="24"/>
                <w:szCs w:val="24"/>
                <w:lang w:val="ro-RO"/>
                <w14:ligatures w14:val="standardContextual"/>
              </w:rPr>
              <w:t xml:space="preserve">     </w:t>
            </w:r>
            <w:r w:rsidR="00E0687A" w:rsidRPr="007C1B03">
              <w:rPr>
                <w:rFonts w:ascii="Times New Roman" w:eastAsia="Times New Roman" w:hAnsi="Times New Roman"/>
                <w:color w:val="000000"/>
                <w:sz w:val="24"/>
                <w:szCs w:val="24"/>
                <w:lang w:val="ro-RO"/>
                <w14:ligatures w14:val="standardContextual"/>
              </w:rPr>
              <w:t>Pe parcursul acestei etape cercetătorii din cadrul subprogramului au realizat scopul și obiectivele preconizate la începutul anului 2024. Cercetătorii perioadei medievale au identificat documente de arhivă, tratate, studii și articole, care urmează a fi utilizate în etapele ulterioare în vederea realizării monografiilor, studiilor, materialelor și documentelor, referitoare la modernizarea Țării Moldovei în secolul al XVII-lea și începutul secolului al XIX-lea. S-au identificat problemele controversate ale istoriei pentru fiecare temă și au fost discutate în cadrul subdiviziunii. S-au elaborat planurile monografiilor și au fost discutate conceptele de studii și materiale/documente. În urma discuțiilor au fost oferite sugestii, iar drept rezultat planurile au fost îmbunătățite. Rezultatele incipiente de cercetare au fost diseminate în conferințe, simpozioane, emisiuni radio/tv, lecții publice. Cercetătorii din cadrul subprogramului s-au aflat în contact permanent cu instituțiile de învățământ preuniversitar. În această etapă au fost editate crestomații și note de curs. O componentă importantă pentru această etapă a fost pregătirea pentru tipar a culegerii de documente privitoare la istoria războiului ruso-turc sin 1806-1812 și a Catagrafiei din a doua jumătate a secolului al XVIII-lea.</w:t>
            </w:r>
          </w:p>
          <w:p w14:paraId="201BF4BF" w14:textId="0820EE7A" w:rsidR="00E0687A" w:rsidRPr="007C1B03" w:rsidRDefault="00736112" w:rsidP="002E5E01">
            <w:pPr>
              <w:widowControl w:val="0"/>
              <w:spacing w:after="0" w:line="240" w:lineRule="auto"/>
              <w:jc w:val="both"/>
              <w:rPr>
                <w:rFonts w:ascii="Times New Roman" w:hAnsi="Times New Roman"/>
                <w:sz w:val="24"/>
                <w:szCs w:val="24"/>
                <w:lang w:val="ro-RO"/>
                <w14:ligatures w14:val="standardContextual"/>
              </w:rPr>
            </w:pPr>
            <w:r w:rsidRPr="007C1B03">
              <w:rPr>
                <w:rFonts w:ascii="Times New Roman" w:hAnsi="Times New Roman"/>
                <w:sz w:val="24"/>
                <w:szCs w:val="24"/>
                <w:lang w:val="ro-RO"/>
                <w14:ligatures w14:val="standardContextual"/>
              </w:rPr>
              <w:t xml:space="preserve">     </w:t>
            </w:r>
            <w:r w:rsidR="00E0687A" w:rsidRPr="007C1B03">
              <w:rPr>
                <w:rFonts w:ascii="Times New Roman" w:hAnsi="Times New Roman"/>
                <w:sz w:val="24"/>
                <w:szCs w:val="24"/>
                <w:lang w:val="ro-RO"/>
                <w14:ligatures w14:val="standardContextual"/>
              </w:rPr>
              <w:t>Cercetătorii perioadei moderne a Basarabiei</w:t>
            </w:r>
            <w:r w:rsidRPr="007C1B03">
              <w:rPr>
                <w:rFonts w:ascii="Times New Roman" w:hAnsi="Times New Roman"/>
                <w:sz w:val="24"/>
                <w:szCs w:val="24"/>
                <w:lang w:val="ro-RO"/>
                <w14:ligatures w14:val="standardContextual"/>
              </w:rPr>
              <w:t>,</w:t>
            </w:r>
            <w:r w:rsidR="00E0687A" w:rsidRPr="007C1B03">
              <w:rPr>
                <w:rFonts w:ascii="Times New Roman" w:hAnsi="Times New Roman"/>
                <w:sz w:val="24"/>
                <w:szCs w:val="24"/>
                <w:lang w:val="ro-RO"/>
                <w14:ligatures w14:val="standardContextual"/>
              </w:rPr>
              <w:t xml:space="preserve"> pe parcursul anului 2024 de realizare a subprogramului</w:t>
            </w:r>
            <w:r w:rsidRPr="007C1B03">
              <w:rPr>
                <w:rFonts w:ascii="Times New Roman" w:hAnsi="Times New Roman"/>
                <w:sz w:val="24"/>
                <w:szCs w:val="24"/>
                <w:lang w:val="ro-RO"/>
                <w14:ligatures w14:val="standardContextual"/>
              </w:rPr>
              <w:t>,</w:t>
            </w:r>
            <w:r w:rsidR="00E0687A" w:rsidRPr="007C1B03">
              <w:rPr>
                <w:rFonts w:ascii="Times New Roman" w:hAnsi="Times New Roman"/>
                <w:sz w:val="24"/>
                <w:szCs w:val="24"/>
                <w:lang w:val="ro-RO"/>
                <w14:ligatures w14:val="standardContextual"/>
              </w:rPr>
              <w:t xml:space="preserve"> au identificat și cercetat istoriografia problemelor formulate în planul individual de activitate, au selecta</w:t>
            </w:r>
            <w:r w:rsidRPr="007C1B03">
              <w:rPr>
                <w:rFonts w:ascii="Times New Roman" w:hAnsi="Times New Roman"/>
                <w:sz w:val="24"/>
                <w:szCs w:val="24"/>
                <w:lang w:val="ro-RO"/>
                <w14:ligatures w14:val="standardContextual"/>
              </w:rPr>
              <w:t xml:space="preserve">t </w:t>
            </w:r>
            <w:r w:rsidR="00E0687A" w:rsidRPr="007C1B03">
              <w:rPr>
                <w:rFonts w:ascii="Times New Roman" w:hAnsi="Times New Roman"/>
                <w:sz w:val="24"/>
                <w:szCs w:val="24"/>
                <w:lang w:val="ro-RO"/>
                <w14:ligatures w14:val="standardContextual"/>
              </w:rPr>
              <w:t>și analiza</w:t>
            </w:r>
            <w:r w:rsidRPr="007C1B03">
              <w:rPr>
                <w:rFonts w:ascii="Times New Roman" w:hAnsi="Times New Roman"/>
                <w:sz w:val="24"/>
                <w:szCs w:val="24"/>
                <w:lang w:val="ro-RO"/>
                <w14:ligatures w14:val="standardContextual"/>
              </w:rPr>
              <w:t>t</w:t>
            </w:r>
            <w:r w:rsidR="00E0687A" w:rsidRPr="007C1B03">
              <w:rPr>
                <w:rFonts w:ascii="Times New Roman" w:hAnsi="Times New Roman"/>
                <w:sz w:val="24"/>
                <w:szCs w:val="24"/>
                <w:lang w:val="ro-RO"/>
                <w14:ligatures w14:val="standardContextual"/>
              </w:rPr>
              <w:t xml:space="preserve"> sursel</w:t>
            </w:r>
            <w:r w:rsidRPr="007C1B03">
              <w:rPr>
                <w:rFonts w:ascii="Times New Roman" w:hAnsi="Times New Roman"/>
                <w:sz w:val="24"/>
                <w:szCs w:val="24"/>
                <w:lang w:val="ro-RO"/>
                <w14:ligatures w14:val="standardContextual"/>
              </w:rPr>
              <w:t>e</w:t>
            </w:r>
            <w:r w:rsidR="00E0687A" w:rsidRPr="007C1B03">
              <w:rPr>
                <w:rFonts w:ascii="Times New Roman" w:hAnsi="Times New Roman"/>
                <w:sz w:val="24"/>
                <w:szCs w:val="24"/>
                <w:lang w:val="ro-RO"/>
                <w14:ligatures w14:val="standardContextual"/>
              </w:rPr>
              <w:t xml:space="preserve"> inedite de arhivă și au elaborat o serie de studii pe care le-au diseminat în cadrul manifestărilor științifice naționale și internaționale</w:t>
            </w:r>
            <w:r w:rsidRPr="007C1B03">
              <w:rPr>
                <w:rFonts w:ascii="Times New Roman" w:hAnsi="Times New Roman"/>
                <w:sz w:val="24"/>
                <w:szCs w:val="24"/>
                <w:lang w:val="ro-RO"/>
                <w14:ligatures w14:val="standardContextual"/>
              </w:rPr>
              <w:t>, în publicații științifice și de popularizare a științei</w:t>
            </w:r>
            <w:r w:rsidR="00E0687A" w:rsidRPr="007C1B03">
              <w:rPr>
                <w:rFonts w:ascii="Times New Roman" w:hAnsi="Times New Roman"/>
                <w:sz w:val="24"/>
                <w:szCs w:val="24"/>
                <w:lang w:val="ro-RO"/>
                <w14:ligatures w14:val="standardContextual"/>
              </w:rPr>
              <w:t xml:space="preserve">. Rezultatele științifice obținute </w:t>
            </w:r>
            <w:r w:rsidRPr="007C1B03">
              <w:rPr>
                <w:rFonts w:ascii="Times New Roman" w:hAnsi="Times New Roman"/>
                <w:sz w:val="24"/>
                <w:szCs w:val="24"/>
                <w:lang w:val="ro-RO"/>
                <w14:ligatures w14:val="standardContextual"/>
              </w:rPr>
              <w:t xml:space="preserve">evidențiază </w:t>
            </w:r>
            <w:r w:rsidR="00E0687A" w:rsidRPr="007C1B03">
              <w:rPr>
                <w:rFonts w:ascii="Times New Roman" w:hAnsi="Times New Roman"/>
                <w:sz w:val="24"/>
                <w:szCs w:val="24"/>
                <w:lang w:val="ro-RO"/>
                <w14:ligatures w14:val="standardContextual"/>
              </w:rPr>
              <w:t>stabilirea coordonatelor și aspectelor mai puțin cunoscute ale proceselor de modernizare instituțională în Basarabia în secolul al XIX-lea – înc. sec. XX, sub aspect social, național, economic, administrativ, cultural și științific. De asemenea</w:t>
            </w:r>
            <w:r w:rsidRPr="007C1B03">
              <w:rPr>
                <w:rFonts w:ascii="Times New Roman" w:hAnsi="Times New Roman"/>
                <w:sz w:val="24"/>
                <w:szCs w:val="24"/>
                <w:lang w:val="ro-RO"/>
                <w14:ligatures w14:val="standardContextual"/>
              </w:rPr>
              <w:t>,</w:t>
            </w:r>
            <w:r w:rsidR="00E0687A" w:rsidRPr="007C1B03">
              <w:rPr>
                <w:rFonts w:ascii="Times New Roman" w:hAnsi="Times New Roman"/>
                <w:sz w:val="24"/>
                <w:szCs w:val="24"/>
                <w:lang w:val="ro-RO"/>
                <w14:ligatures w14:val="standardContextual"/>
              </w:rPr>
              <w:t xml:space="preserve"> procesele de modernizare din Basarabia în perioada menționată au fost studiate și din punct de vedere al perceperii lor în societate, atât </w:t>
            </w:r>
            <w:r w:rsidRPr="007C1B03">
              <w:rPr>
                <w:rFonts w:ascii="Times New Roman" w:hAnsi="Times New Roman"/>
                <w:sz w:val="24"/>
                <w:szCs w:val="24"/>
                <w:lang w:val="ro-RO"/>
                <w14:ligatures w14:val="standardContextual"/>
              </w:rPr>
              <w:t xml:space="preserve">a </w:t>
            </w:r>
            <w:r w:rsidR="00E0687A" w:rsidRPr="007C1B03">
              <w:rPr>
                <w:rFonts w:ascii="Times New Roman" w:hAnsi="Times New Roman"/>
                <w:sz w:val="24"/>
                <w:szCs w:val="24"/>
                <w:lang w:val="ro-RO"/>
                <w14:ligatures w14:val="standardContextual"/>
              </w:rPr>
              <w:t>celei din interiorul teritoriului din</w:t>
            </w:r>
            <w:r w:rsidRPr="007C1B03">
              <w:rPr>
                <w:rFonts w:ascii="Times New Roman" w:hAnsi="Times New Roman"/>
                <w:sz w:val="24"/>
                <w:szCs w:val="24"/>
                <w:lang w:val="ro-RO"/>
                <w14:ligatures w14:val="standardContextual"/>
              </w:rPr>
              <w:t>tre</w:t>
            </w:r>
            <w:r w:rsidR="00E0687A" w:rsidRPr="007C1B03">
              <w:rPr>
                <w:rFonts w:ascii="Times New Roman" w:hAnsi="Times New Roman"/>
                <w:sz w:val="24"/>
                <w:szCs w:val="24"/>
                <w:lang w:val="ro-RO"/>
                <w14:ligatures w14:val="standardContextual"/>
              </w:rPr>
              <w:t xml:space="preserve"> Prut și Nistru, cât și din </w:t>
            </w:r>
            <w:r w:rsidRPr="007C1B03">
              <w:rPr>
                <w:rFonts w:ascii="Times New Roman" w:hAnsi="Times New Roman"/>
                <w:sz w:val="24"/>
                <w:szCs w:val="24"/>
                <w:lang w:val="ro-RO"/>
                <w14:ligatures w14:val="standardContextual"/>
              </w:rPr>
              <w:t>afara acestui areal</w:t>
            </w:r>
            <w:r w:rsidR="00E0687A" w:rsidRPr="007C1B03">
              <w:rPr>
                <w:rFonts w:ascii="Times New Roman" w:hAnsi="Times New Roman"/>
                <w:sz w:val="24"/>
                <w:szCs w:val="24"/>
                <w:lang w:val="ro-RO"/>
                <w14:ligatures w14:val="standardContextual"/>
              </w:rPr>
              <w:t xml:space="preserve">. Au fost </w:t>
            </w:r>
            <w:r w:rsidRPr="007C1B03">
              <w:rPr>
                <w:rFonts w:ascii="Times New Roman" w:hAnsi="Times New Roman"/>
                <w:sz w:val="24"/>
                <w:szCs w:val="24"/>
                <w:lang w:val="ro-RO"/>
                <w14:ligatures w14:val="standardContextual"/>
              </w:rPr>
              <w:t xml:space="preserve">analizate și prezentate </w:t>
            </w:r>
            <w:r w:rsidR="00E0687A" w:rsidRPr="007C1B03">
              <w:rPr>
                <w:rFonts w:ascii="Times New Roman" w:hAnsi="Times New Roman"/>
                <w:sz w:val="24"/>
                <w:szCs w:val="24"/>
                <w:lang w:val="ro-RO"/>
                <w14:ligatures w14:val="standardContextual"/>
              </w:rPr>
              <w:t>recomandări la elaborarea concepției și structurii monografiilor și culegerilor de studii și documente ce urmează a fi elaborate de echipa de cercetători în cadrul proiectului, precum și la articolele prezentate spre publicare de către aceștia în diverse reviste din țară și de peste hotare, inclusiv cu factor de impact.</w:t>
            </w:r>
          </w:p>
          <w:p w14:paraId="6B891090" w14:textId="100CFE6B" w:rsidR="00E0687A" w:rsidRPr="007C1B03" w:rsidRDefault="00736112" w:rsidP="002E5E01">
            <w:pPr>
              <w:widowControl w:val="0"/>
              <w:pBdr>
                <w:top w:val="nil"/>
                <w:left w:val="nil"/>
                <w:bottom w:val="nil"/>
                <w:right w:val="nil"/>
                <w:between w:val="nil"/>
              </w:pBdr>
              <w:spacing w:after="0" w:line="240" w:lineRule="auto"/>
              <w:jc w:val="both"/>
              <w:rPr>
                <w:rFonts w:ascii="Times New Roman" w:hAnsi="Times New Roman"/>
                <w:bCs/>
                <w:sz w:val="24"/>
                <w:szCs w:val="24"/>
                <w:lang w:val="ro-RO"/>
                <w14:ligatures w14:val="standardContextual"/>
              </w:rPr>
            </w:pPr>
            <w:r w:rsidRPr="007C1B03">
              <w:rPr>
                <w:rFonts w:ascii="Times New Roman" w:hAnsi="Times New Roman"/>
                <w:color w:val="222222"/>
                <w:sz w:val="24"/>
                <w:szCs w:val="24"/>
                <w:shd w:val="clear" w:color="auto" w:fill="FFFFFF"/>
                <w:lang w:val="ro-RO"/>
                <w14:ligatures w14:val="standardContextual"/>
              </w:rPr>
              <w:t xml:space="preserve">     </w:t>
            </w:r>
            <w:r w:rsidR="00E0687A" w:rsidRPr="007C1B03">
              <w:rPr>
                <w:rFonts w:ascii="Times New Roman" w:hAnsi="Times New Roman"/>
                <w:color w:val="222222"/>
                <w:sz w:val="24"/>
                <w:szCs w:val="24"/>
                <w:shd w:val="clear" w:color="auto" w:fill="FFFFFF"/>
                <w:lang w:val="ro-RO"/>
                <w14:ligatures w14:val="standardContextual"/>
              </w:rPr>
              <w:t xml:space="preserve">Cercetătorii perioadei contemporane au fost antrenați activ în realizarea obiectivelor subprogramului prin abordarea problemelor de istorie contemporană ce au vizat, în particular, caracteristicile istorice, reperele istoriografice și </w:t>
            </w:r>
            <w:proofErr w:type="spellStart"/>
            <w:r w:rsidR="00E0687A" w:rsidRPr="007C1B03">
              <w:rPr>
                <w:rFonts w:ascii="Times New Roman" w:hAnsi="Times New Roman"/>
                <w:color w:val="222222"/>
                <w:sz w:val="24"/>
                <w:szCs w:val="24"/>
                <w:shd w:val="clear" w:color="auto" w:fill="FFFFFF"/>
                <w:lang w:val="ro-RO"/>
                <w14:ligatures w14:val="standardContextual"/>
              </w:rPr>
              <w:t>teoretico</w:t>
            </w:r>
            <w:proofErr w:type="spellEnd"/>
            <w:r w:rsidR="00E0687A" w:rsidRPr="007C1B03">
              <w:rPr>
                <w:rFonts w:ascii="Times New Roman" w:hAnsi="Times New Roman"/>
                <w:color w:val="222222"/>
                <w:sz w:val="24"/>
                <w:szCs w:val="24"/>
                <w:shd w:val="clear" w:color="auto" w:fill="FFFFFF"/>
                <w:lang w:val="ro-RO"/>
                <w14:ligatures w14:val="standardContextual"/>
              </w:rPr>
              <w:t>-științifice, dificultățile, ritmurile și limitele, etapele de modernizare în spațiul istoric al Republicii Moldova în context regional și european. Activitatea de cercetare și elaborare a compartimentelor a început cu discutarea și aprobarea planurilor individuale, formularea sarcinilor și obiectivelor cercetării. Documentările realizate în arhive și biblioteci au constituit structura istoriografică și documentară a compartimentelor elaborate pe parcursul perioadei raportate, a publicați</w:t>
            </w:r>
            <w:r w:rsidR="00E0687A" w:rsidRPr="007C1B03">
              <w:rPr>
                <w:rFonts w:ascii="Times New Roman" w:hAnsi="Times New Roman"/>
                <w:color w:val="222222"/>
                <w:sz w:val="24"/>
                <w:szCs w:val="24"/>
                <w:lang w:val="ro-RO"/>
                <w14:ligatures w14:val="standardContextual"/>
              </w:rPr>
              <w:t>il</w:t>
            </w:r>
            <w:r w:rsidR="00E0687A" w:rsidRPr="007C1B03">
              <w:rPr>
                <w:rFonts w:ascii="Times New Roman" w:hAnsi="Times New Roman"/>
                <w:color w:val="222222"/>
                <w:sz w:val="24"/>
                <w:szCs w:val="24"/>
                <w:shd w:val="clear" w:color="auto" w:fill="FFFFFF"/>
                <w:lang w:val="ro-RO"/>
                <w14:ligatures w14:val="standardContextual"/>
              </w:rPr>
              <w:t>or realizate în ediții periodice naționale și internaționale, monografiilor și colecțiilor de studii publicate în Republica Moldova și peste hotare, a comunicărilor prezentate la conferințele științifice naționale și internaționale, și </w:t>
            </w:r>
            <w:r w:rsidR="00E0687A" w:rsidRPr="007C1B03">
              <w:rPr>
                <w:rFonts w:ascii="Times New Roman" w:hAnsi="Times New Roman"/>
                <w:color w:val="222222"/>
                <w:sz w:val="24"/>
                <w:szCs w:val="24"/>
                <w:lang w:val="ro-RO"/>
                <w14:ligatures w14:val="standardContextual"/>
              </w:rPr>
              <w:t>a</w:t>
            </w:r>
            <w:r w:rsidR="00E0687A" w:rsidRPr="007C1B03">
              <w:rPr>
                <w:rFonts w:ascii="Times New Roman" w:hAnsi="Times New Roman"/>
                <w:color w:val="222222"/>
                <w:sz w:val="24"/>
                <w:szCs w:val="24"/>
                <w:shd w:val="clear" w:color="auto" w:fill="FFFFFF"/>
                <w:lang w:val="ro-RO"/>
                <w14:ligatures w14:val="standardContextual"/>
              </w:rPr>
              <w:t xml:space="preserve"> participărilor la emisiunile tematice de popularizare a rezultatelor științifice la radio și TV. Pe parcursul anului, au fost organizate două conferințe științifice, trei conferințe </w:t>
            </w:r>
            <w:proofErr w:type="spellStart"/>
            <w:r w:rsidR="00E0687A" w:rsidRPr="007C1B03">
              <w:rPr>
                <w:rFonts w:ascii="Times New Roman" w:hAnsi="Times New Roman"/>
                <w:color w:val="222222"/>
                <w:sz w:val="24"/>
                <w:szCs w:val="24"/>
                <w:shd w:val="clear" w:color="auto" w:fill="FFFFFF"/>
                <w:lang w:val="ro-RO"/>
                <w14:ligatures w14:val="standardContextual"/>
              </w:rPr>
              <w:t>științifico</w:t>
            </w:r>
            <w:proofErr w:type="spellEnd"/>
            <w:r w:rsidR="00E0687A" w:rsidRPr="007C1B03">
              <w:rPr>
                <w:rFonts w:ascii="Times New Roman" w:hAnsi="Times New Roman"/>
                <w:color w:val="222222"/>
                <w:sz w:val="24"/>
                <w:szCs w:val="24"/>
                <w:shd w:val="clear" w:color="auto" w:fill="FFFFFF"/>
                <w:lang w:val="ro-RO"/>
                <w14:ligatures w14:val="standardContextual"/>
              </w:rPr>
              <w:t>-practice, două conferințe cu participare internațională și o conferință științifică internațională. Aceste evenimente au reflectat un efort constant și susținut de aprofundare a cunoașterii istorice, contribuind atât la elucidarea fenomenelor și proceselor de modernizare din perioada contemporană, cât și la promovarea și diseminarea rezultatelor științifice pe plan național și internațional</w:t>
            </w:r>
            <w:r w:rsidR="00E0687A" w:rsidRPr="007C1B03">
              <w:rPr>
                <w:rFonts w:ascii="Times New Roman" w:hAnsi="Times New Roman"/>
                <w:color w:val="222222"/>
                <w:sz w:val="24"/>
                <w:szCs w:val="24"/>
                <w:shd w:val="clear" w:color="auto" w:fill="FFFFFF"/>
                <w14:ligatures w14:val="standardContextual"/>
              </w:rPr>
              <w:t>.</w:t>
            </w:r>
          </w:p>
        </w:tc>
      </w:tr>
    </w:tbl>
    <w:p w14:paraId="3293F26D" w14:textId="77777777" w:rsidR="00B77A6F" w:rsidRPr="00B77A6F" w:rsidRDefault="00B77A6F" w:rsidP="00321B1C">
      <w:pPr>
        <w:widowControl w:val="0"/>
        <w:spacing w:after="0" w:line="276" w:lineRule="auto"/>
        <w:rPr>
          <w:rFonts w:ascii="Times New Roman" w:hAnsi="Times New Roman"/>
          <w:sz w:val="24"/>
          <w:szCs w:val="24"/>
          <w:lang w:val="ro-RO"/>
        </w:rPr>
      </w:pPr>
    </w:p>
    <w:p w14:paraId="119BAEAF" w14:textId="77777777" w:rsidR="002E5E01" w:rsidRDefault="002E5E01">
      <w:pPr>
        <w:rPr>
          <w:rFonts w:ascii="Times New Roman" w:hAnsi="Times New Roman"/>
          <w:b/>
          <w:sz w:val="24"/>
          <w:szCs w:val="24"/>
          <w:lang w:val="en-GB"/>
        </w:rPr>
      </w:pPr>
      <w:bookmarkStart w:id="0" w:name="_Hlk186113150"/>
      <w:bookmarkStart w:id="1" w:name="_Toc358014122"/>
      <w:r>
        <w:rPr>
          <w:rFonts w:ascii="Times New Roman" w:hAnsi="Times New Roman"/>
          <w:b/>
          <w:sz w:val="24"/>
          <w:szCs w:val="24"/>
          <w:lang w:val="en-GB"/>
        </w:rPr>
        <w:br w:type="page"/>
      </w:r>
    </w:p>
    <w:p w14:paraId="4686AD56" w14:textId="58DC2C48" w:rsidR="007C1B03" w:rsidRPr="00E0687A" w:rsidRDefault="007C1B03" w:rsidP="007C1B03">
      <w:pPr>
        <w:widowControl w:val="0"/>
        <w:spacing w:after="120" w:line="276" w:lineRule="auto"/>
        <w:jc w:val="center"/>
        <w:outlineLvl w:val="0"/>
        <w:rPr>
          <w:rFonts w:ascii="Times New Roman" w:hAnsi="Times New Roman"/>
          <w:b/>
          <w:bCs/>
          <w:kern w:val="32"/>
          <w:sz w:val="24"/>
          <w:szCs w:val="24"/>
          <w:lang w:val="ro-RO"/>
          <w14:ligatures w14:val="standardContextual"/>
        </w:rPr>
      </w:pPr>
      <w:r w:rsidRPr="00D246C1">
        <w:rPr>
          <w:rFonts w:ascii="Times New Roman" w:hAnsi="Times New Roman"/>
          <w:b/>
          <w:sz w:val="24"/>
          <w:szCs w:val="24"/>
          <w:lang w:val="en-GB"/>
        </w:rPr>
        <w:lastRenderedPageBreak/>
        <w:t>Summary of the activity and results obtained in the subprogram in</w:t>
      </w:r>
      <w:r w:rsidRPr="00D246C1">
        <w:rPr>
          <w:rFonts w:ascii="Times New Roman" w:hAnsi="Times New Roman"/>
          <w:b/>
          <w:bCs/>
          <w:kern w:val="32"/>
          <w:sz w:val="24"/>
          <w:szCs w:val="24"/>
          <w:lang w:val="en-GB"/>
        </w:rPr>
        <w:t xml:space="preserve"> 2024</w:t>
      </w:r>
    </w:p>
    <w:p w14:paraId="5FE27DFB" w14:textId="14EBE315" w:rsidR="007C1B03" w:rsidRDefault="007C1B03" w:rsidP="007C1B03">
      <w:pPr>
        <w:widowControl w:val="0"/>
        <w:spacing w:after="0" w:line="240" w:lineRule="auto"/>
        <w:jc w:val="center"/>
        <w:rPr>
          <w:rFonts w:ascii="Times New Roman" w:hAnsi="Times New Roman"/>
          <w:b/>
          <w:bCs/>
          <w:sz w:val="24"/>
          <w:szCs w:val="24"/>
          <w:lang w:val="ro-MD"/>
          <w14:ligatures w14:val="standardContextual"/>
        </w:rPr>
      </w:pPr>
      <w:r w:rsidRPr="007C1B03">
        <w:rPr>
          <w:rFonts w:ascii="Times New Roman" w:hAnsi="Times New Roman"/>
          <w:b/>
          <w:bCs/>
          <w:sz w:val="24"/>
          <w:szCs w:val="24"/>
          <w:lang w:val="ro-MD"/>
          <w14:ligatures w14:val="standardContextual"/>
        </w:rPr>
        <w:t>COORDINATES OF SOCIAL, ECONOMIC, POLITICAL, ADMINISTRATIVE AND CULTURAL MODERNIZATION IN MOLDOVA, BESSARABIA, RASSM, RSSM AND THE REPUBLIC OF MOLDOVA IN REGIONAL AND EUROPEAN CONTEXT (STUDIES, DOCUMENTS, SYNTHESES)</w:t>
      </w:r>
    </w:p>
    <w:p w14:paraId="5D35E5AB" w14:textId="77777777" w:rsidR="007C1B03" w:rsidRPr="00487CA9" w:rsidRDefault="007C1B03" w:rsidP="007C1B03">
      <w:pPr>
        <w:pStyle w:val="Frspaiere"/>
        <w:spacing w:line="276" w:lineRule="auto"/>
        <w:jc w:val="center"/>
        <w:rPr>
          <w:rFonts w:ascii="Times New Roman" w:hAnsi="Times New Roman"/>
          <w:bCs/>
          <w:iCs/>
          <w:color w:val="auto"/>
          <w:szCs w:val="32"/>
          <w:lang w:val="en-GB"/>
        </w:rPr>
      </w:pPr>
      <w:r w:rsidRPr="00487CA9">
        <w:rPr>
          <w:rFonts w:ascii="Times New Roman" w:hAnsi="Times New Roman"/>
          <w:bCs/>
          <w:iCs/>
          <w:color w:val="auto"/>
          <w:szCs w:val="32"/>
          <w:lang w:val="en-GB"/>
        </w:rPr>
        <w:t>(</w:t>
      </w:r>
      <w:proofErr w:type="gramStart"/>
      <w:r w:rsidRPr="00487CA9">
        <w:rPr>
          <w:rFonts w:ascii="Times New Roman" w:hAnsi="Times New Roman"/>
          <w:bCs/>
          <w:iCs/>
          <w:color w:val="auto"/>
          <w:szCs w:val="32"/>
          <w:lang w:val="en-GB"/>
        </w:rPr>
        <w:t>subprogram</w:t>
      </w:r>
      <w:proofErr w:type="gramEnd"/>
      <w:r w:rsidRPr="00487CA9">
        <w:rPr>
          <w:rFonts w:ascii="Times New Roman" w:hAnsi="Times New Roman"/>
          <w:bCs/>
          <w:iCs/>
          <w:color w:val="auto"/>
          <w:szCs w:val="32"/>
          <w:lang w:val="en-GB"/>
        </w:rPr>
        <w:t xml:space="preserve"> name)</w:t>
      </w:r>
    </w:p>
    <w:p w14:paraId="77B8B36D" w14:textId="38614D1F" w:rsidR="007C1B03" w:rsidRPr="00487CA9" w:rsidRDefault="007C1B03" w:rsidP="007C1B03">
      <w:pPr>
        <w:widowControl w:val="0"/>
        <w:spacing w:after="0" w:line="360" w:lineRule="auto"/>
        <w:rPr>
          <w:rFonts w:ascii="Times New Roman" w:hAnsi="Times New Roman"/>
          <w:bCs/>
          <w:sz w:val="24"/>
          <w:szCs w:val="24"/>
          <w:lang w:val="en-GB"/>
        </w:rPr>
      </w:pPr>
      <w:r w:rsidRPr="00487CA9">
        <w:rPr>
          <w:rFonts w:ascii="Times New Roman" w:hAnsi="Times New Roman"/>
          <w:bCs/>
          <w:sz w:val="24"/>
          <w:szCs w:val="24"/>
          <w:lang w:val="en-GB"/>
        </w:rPr>
        <w:t xml:space="preserve">Subprogram code </w:t>
      </w:r>
      <w:r w:rsidRPr="00487CA9">
        <w:rPr>
          <w:rFonts w:ascii="Times New Roman" w:hAnsi="Times New Roman"/>
          <w:b/>
          <w:sz w:val="24"/>
          <w:szCs w:val="24"/>
          <w:lang w:val="en-GB"/>
        </w:rPr>
        <w:t>010</w:t>
      </w:r>
      <w:r>
        <w:rPr>
          <w:rFonts w:ascii="Times New Roman" w:hAnsi="Times New Roman"/>
          <w:b/>
          <w:sz w:val="24"/>
          <w:szCs w:val="24"/>
          <w:lang w:val="en-GB"/>
        </w:rPr>
        <w:t>4</w:t>
      </w:r>
      <w:r w:rsidRPr="00487CA9">
        <w:rPr>
          <w:rFonts w:ascii="Times New Roman" w:hAnsi="Times New Roman"/>
          <w:b/>
          <w:sz w:val="24"/>
          <w:szCs w:val="24"/>
          <w:lang w:val="en-GB"/>
        </w:rPr>
        <w:t>01</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7C1B03" w:rsidRPr="0081291A" w14:paraId="36F435D7" w14:textId="77777777" w:rsidTr="00807D59">
        <w:trPr>
          <w:trHeight w:val="2258"/>
        </w:trPr>
        <w:tc>
          <w:tcPr>
            <w:tcW w:w="9752" w:type="dxa"/>
            <w:shd w:val="clear" w:color="auto" w:fill="auto"/>
          </w:tcPr>
          <w:p w14:paraId="79F34363" w14:textId="77777777" w:rsidR="007C1B03" w:rsidRPr="0081291A" w:rsidRDefault="007C1B03" w:rsidP="002E5E01">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81291A">
              <w:rPr>
                <w:rFonts w:ascii="Times New Roman" w:eastAsia="Times New Roman" w:hAnsi="Times New Roman"/>
                <w:color w:val="000000"/>
                <w:sz w:val="24"/>
                <w:szCs w:val="24"/>
              </w:rPr>
              <w:t xml:space="preserve">During this stage, the researchers within the subprogram achieved the goal and objectives expected at the beginning of 2024. Researchers of the medieval period identified archival documents, treatises, studies and articles, which are to be used in subsequent stages in order to produce monographs, studies, materials and documents, relating to the modernization of Moldova in the 17th and early 19th centuries. Controversial issues of history were identified for each theme and discussed within the subdivision. Monograph plans were developed and the concepts of studies and materials/documents were discussed. Following the discussions, suggestions were offered, and as a result the plans were improved. The incipient research results were disseminated in conferences, symposia, radio/tv broadcasts, public lessons. Researchers within the subprogram were in permanent contact with pre-university education institutions. Chrestomathies and lecture notes were edited at this stage. An important component of this stage was the preparation for printing of the collection of documents regarding the history of the Russo-Turkish War of 1806-1812 and the </w:t>
            </w:r>
            <w:proofErr w:type="spellStart"/>
            <w:r w:rsidRPr="0081291A">
              <w:rPr>
                <w:rFonts w:ascii="Times New Roman" w:eastAsia="Times New Roman" w:hAnsi="Times New Roman"/>
                <w:color w:val="000000"/>
                <w:sz w:val="24"/>
                <w:szCs w:val="24"/>
              </w:rPr>
              <w:t>Catagraphy</w:t>
            </w:r>
            <w:proofErr w:type="spellEnd"/>
            <w:r w:rsidRPr="0081291A">
              <w:rPr>
                <w:rFonts w:ascii="Times New Roman" w:eastAsia="Times New Roman" w:hAnsi="Times New Roman"/>
                <w:color w:val="000000"/>
                <w:sz w:val="24"/>
                <w:szCs w:val="24"/>
              </w:rPr>
              <w:t xml:space="preserve"> of the second half of the 18th century.</w:t>
            </w:r>
          </w:p>
          <w:p w14:paraId="046D2C59" w14:textId="77777777" w:rsidR="007C1B03" w:rsidRPr="0081291A" w:rsidRDefault="007C1B03" w:rsidP="002E5E01">
            <w:pPr>
              <w:widowControl w:val="0"/>
              <w:spacing w:after="0" w:line="240" w:lineRule="auto"/>
              <w:jc w:val="both"/>
              <w:rPr>
                <w:rFonts w:ascii="Times New Roman" w:hAnsi="Times New Roman"/>
                <w:sz w:val="24"/>
                <w:szCs w:val="24"/>
              </w:rPr>
            </w:pPr>
            <w:r w:rsidRPr="0081291A">
              <w:rPr>
                <w:rFonts w:ascii="Times New Roman" w:hAnsi="Times New Roman"/>
                <w:sz w:val="24"/>
                <w:szCs w:val="24"/>
              </w:rPr>
              <w:t xml:space="preserve">Researchers of the modern period of Bessarabia during the 2024 year of implementation of the subprogram identified and researched the historiography of the problems formulated in the individual activity plan, proceeded to the selection and analysis of unpublished archival sources and developed a series of studies that they disseminated within the framework of national and international scientific events. The scientific results obtained relate to establishing the coordinates and lesser-known aspects of the institutional modernization processes in Bessarabia in the 19th century </w:t>
            </w:r>
            <w:r>
              <w:rPr>
                <w:rFonts w:ascii="Times New Roman" w:hAnsi="Times New Roman"/>
                <w:sz w:val="24"/>
                <w:szCs w:val="24"/>
              </w:rPr>
              <w:t>–</w:t>
            </w:r>
            <w:r w:rsidRPr="0081291A">
              <w:rPr>
                <w:rFonts w:ascii="Times New Roman" w:hAnsi="Times New Roman"/>
                <w:sz w:val="24"/>
                <w:szCs w:val="24"/>
              </w:rPr>
              <w:t xml:space="preserve"> beginning of the 20th century, from a social, national, economic, administrative, cultural and scientific perspective. Also, the modernization processes in Bessarabia during the mentioned period were studied from the point of view of their perception in society, both within the territory of Prut and Dniester, and abroad. The section discussed and made recommendations for developing the concept and structure of the monographs and collections of studies and documents to be developed by the research team within the project, as well as for the articles submitted for publication by </w:t>
            </w:r>
            <w:r>
              <w:rPr>
                <w:rFonts w:ascii="Times New Roman" w:hAnsi="Times New Roman"/>
                <w:sz w:val="24"/>
                <w:szCs w:val="24"/>
              </w:rPr>
              <w:t>each member</w:t>
            </w:r>
            <w:r w:rsidRPr="0081291A">
              <w:rPr>
                <w:rFonts w:ascii="Times New Roman" w:hAnsi="Times New Roman"/>
                <w:sz w:val="24"/>
                <w:szCs w:val="24"/>
              </w:rPr>
              <w:t xml:space="preserve"> in various journals in the country and abroad, including those with an impact factor.</w:t>
            </w:r>
          </w:p>
          <w:p w14:paraId="6B4AFDB7" w14:textId="77777777" w:rsidR="007C1B03" w:rsidRPr="0081291A" w:rsidRDefault="007C1B03" w:rsidP="002E5E01">
            <w:pPr>
              <w:widowControl w:val="0"/>
              <w:pBdr>
                <w:top w:val="nil"/>
                <w:left w:val="nil"/>
                <w:bottom w:val="nil"/>
                <w:right w:val="nil"/>
                <w:between w:val="nil"/>
              </w:pBdr>
              <w:spacing w:after="0" w:line="240" w:lineRule="auto"/>
              <w:jc w:val="both"/>
              <w:rPr>
                <w:rFonts w:ascii="Times New Roman" w:hAnsi="Times New Roman"/>
                <w:bCs/>
                <w:sz w:val="24"/>
                <w:szCs w:val="24"/>
              </w:rPr>
            </w:pPr>
            <w:r w:rsidRPr="0081291A">
              <w:rPr>
                <w:rFonts w:ascii="Times New Roman" w:hAnsi="Times New Roman"/>
                <w:color w:val="222222"/>
                <w:sz w:val="24"/>
                <w:szCs w:val="24"/>
                <w:shd w:val="clear" w:color="auto" w:fill="FFFFFF"/>
              </w:rPr>
              <w:t xml:space="preserve">Researchers of the contemporary period were actively involved in achieving the objectives of the subprogram by addressing contemporary history issues that targeted, in particular, historical characteristics, historiographical and theoretical-scientific landmarks, difficulties, rhythms and limits, stages of modernization in the historical space of the Republic of Moldova in a regional and European context. The research and development activity of the compartments began with the discussion and approval of individual plans, the formulation of research tasks and objectives. The documentation carried out in archives and libraries constituted the historiographical and documentary structure of the compartments developed during the reported period, the publications </w:t>
            </w:r>
            <w:r w:rsidRPr="0081291A">
              <w:rPr>
                <w:rFonts w:ascii="Times New Roman" w:hAnsi="Times New Roman"/>
                <w:color w:val="222222"/>
                <w:sz w:val="24"/>
                <w:szCs w:val="24"/>
              </w:rPr>
              <w:t xml:space="preserve">made </w:t>
            </w:r>
            <w:r w:rsidRPr="0081291A">
              <w:rPr>
                <w:rFonts w:ascii="Times New Roman" w:hAnsi="Times New Roman"/>
                <w:color w:val="222222"/>
                <w:sz w:val="24"/>
                <w:szCs w:val="24"/>
                <w:shd w:val="clear" w:color="auto" w:fill="FFFFFF"/>
              </w:rPr>
              <w:t xml:space="preserve">in national and international periodicals, the monographs and collections of studies published in the Republic of Moldova and abroad, the communications presented at national and international scientific conferences, and </w:t>
            </w:r>
            <w:r w:rsidRPr="0081291A">
              <w:rPr>
                <w:rFonts w:ascii="Times New Roman" w:hAnsi="Times New Roman"/>
                <w:color w:val="222222"/>
                <w:sz w:val="24"/>
                <w:szCs w:val="24"/>
              </w:rPr>
              <w:t xml:space="preserve">the </w:t>
            </w:r>
            <w:r w:rsidRPr="0081291A">
              <w:rPr>
                <w:rFonts w:ascii="Times New Roman" w:hAnsi="Times New Roman"/>
                <w:color w:val="222222"/>
                <w:sz w:val="24"/>
                <w:szCs w:val="24"/>
                <w:shd w:val="clear" w:color="auto" w:fill="FFFFFF"/>
              </w:rPr>
              <w:t>participation in thematic broadcasts to popularize scientific results on radio and TV. During the year, two scientific conferences, three scientific-practical conferences, two conferences with international participation and one international scientific conference were organized. These events reflected a constant and sustained effort to deepen historical knowledge, contributing both to the elucidation of modernization phenomena and processes in the contemporary period, and to the promotion and dissemination of scientific results nationally and internationall</w:t>
            </w:r>
            <w:r>
              <w:rPr>
                <w:rFonts w:ascii="Times New Roman" w:hAnsi="Times New Roman"/>
                <w:color w:val="222222"/>
                <w:sz w:val="24"/>
                <w:szCs w:val="24"/>
                <w:shd w:val="clear" w:color="auto" w:fill="FFFFFF"/>
              </w:rPr>
              <w:t>y.</w:t>
            </w:r>
          </w:p>
        </w:tc>
      </w:tr>
      <w:bookmarkEnd w:id="0"/>
      <w:bookmarkEnd w:id="1"/>
    </w:tbl>
    <w:p w14:paraId="51C2435C" w14:textId="564E81A8" w:rsidR="007C1B03" w:rsidRDefault="007C1B03" w:rsidP="007C1B03">
      <w:pPr>
        <w:widowControl w:val="0"/>
        <w:spacing w:after="0" w:line="276" w:lineRule="auto"/>
        <w:rPr>
          <w:rFonts w:ascii="Times New Roman" w:hAnsi="Times New Roman"/>
          <w:sz w:val="24"/>
          <w:szCs w:val="24"/>
          <w:lang w:val="ro-RO"/>
        </w:rPr>
      </w:pPr>
    </w:p>
    <w:sectPr w:rsidR="007C1B03" w:rsidSect="00321B1C">
      <w:footerReference w:type="default" r:id="rId8"/>
      <w:pgSz w:w="11907" w:h="16840" w:code="9"/>
      <w:pgMar w:top="902" w:right="1043" w:bottom="902"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438F" w14:textId="77777777" w:rsidR="00532CA7" w:rsidRDefault="00532CA7" w:rsidP="00321B1C">
      <w:pPr>
        <w:spacing w:after="0" w:line="240" w:lineRule="auto"/>
      </w:pPr>
      <w:r>
        <w:separator/>
      </w:r>
    </w:p>
  </w:endnote>
  <w:endnote w:type="continuationSeparator" w:id="0">
    <w:p w14:paraId="10D6AB9D" w14:textId="77777777" w:rsidR="00532CA7" w:rsidRDefault="00532CA7" w:rsidP="0032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PG Isadora Cyr Pro">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5C18" w14:textId="6076EA83" w:rsidR="00321B1C" w:rsidRPr="00321B1C" w:rsidRDefault="00321B1C">
    <w:pPr>
      <w:pStyle w:val="Subsol"/>
      <w:jc w:val="center"/>
      <w:rPr>
        <w:rFonts w:ascii="Times New Roman" w:hAnsi="Times New Roman"/>
        <w:sz w:val="20"/>
        <w:szCs w:val="20"/>
      </w:rPr>
    </w:pPr>
  </w:p>
  <w:p w14:paraId="04570900" w14:textId="77777777" w:rsidR="00321B1C" w:rsidRDefault="00321B1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5633" w14:textId="77777777" w:rsidR="00532CA7" w:rsidRDefault="00532CA7" w:rsidP="00321B1C">
      <w:pPr>
        <w:spacing w:after="0" w:line="240" w:lineRule="auto"/>
      </w:pPr>
      <w:r>
        <w:separator/>
      </w:r>
    </w:p>
  </w:footnote>
  <w:footnote w:type="continuationSeparator" w:id="0">
    <w:p w14:paraId="5A39D792" w14:textId="77777777" w:rsidR="00532CA7" w:rsidRDefault="00532CA7" w:rsidP="00321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F1D"/>
    <w:multiLevelType w:val="hybridMultilevel"/>
    <w:tmpl w:val="82E631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874A6"/>
    <w:multiLevelType w:val="multilevel"/>
    <w:tmpl w:val="1DF83942"/>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34E6EB3"/>
    <w:multiLevelType w:val="multilevel"/>
    <w:tmpl w:val="1A7E9B28"/>
    <w:lvl w:ilvl="0">
      <w:start w:val="1"/>
      <w:numFmt w:val="decimal"/>
      <w:lvlText w:val="%1."/>
      <w:lvlJc w:val="left"/>
      <w:pPr>
        <w:ind w:left="720" w:hanging="360"/>
      </w:pPr>
      <w:rPr>
        <w:rFonts w:ascii="Times New Roman" w:hAnsi="Times New Roman" w:cs="Times New Roman" w:hint="default"/>
        <w:b w:val="0"/>
        <w:bCs w:val="0"/>
        <w:i w:val="0"/>
        <w:color w:val="0D0D0D"/>
        <w:sz w:val="24"/>
        <w:szCs w:val="24"/>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05431B2C"/>
    <w:multiLevelType w:val="hybridMultilevel"/>
    <w:tmpl w:val="49D0128C"/>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 w15:restartNumberingAfterBreak="0">
    <w:nsid w:val="09582FC9"/>
    <w:multiLevelType w:val="hybridMultilevel"/>
    <w:tmpl w:val="ED1A90C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2DC2CEC"/>
    <w:multiLevelType w:val="hybridMultilevel"/>
    <w:tmpl w:val="6D68B3F8"/>
    <w:lvl w:ilvl="0" w:tplc="9D50B0C0">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144D4"/>
    <w:multiLevelType w:val="hybridMultilevel"/>
    <w:tmpl w:val="65EEECCA"/>
    <w:lvl w:ilvl="0" w:tplc="FFFFFFFF">
      <w:start w:val="1"/>
      <w:numFmt w:val="decimal"/>
      <w:lvlText w:val="%1."/>
      <w:lvlJc w:val="left"/>
      <w:pPr>
        <w:ind w:left="720" w:hanging="360"/>
      </w:pPr>
      <w:rPr>
        <w:rFonts w:hint="default"/>
        <w:b w:val="0"/>
        <w:bCs w:val="0"/>
        <w:i w:val="0"/>
        <w:color w:val="0D0D0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6576EA"/>
    <w:multiLevelType w:val="hybridMultilevel"/>
    <w:tmpl w:val="92B6FD94"/>
    <w:lvl w:ilvl="0" w:tplc="61185E60">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7069B1"/>
    <w:multiLevelType w:val="hybridMultilevel"/>
    <w:tmpl w:val="742C1B52"/>
    <w:lvl w:ilvl="0" w:tplc="244E50D6">
      <w:start w:val="1"/>
      <w:numFmt w:val="decimal"/>
      <w:lvlText w:val="%1."/>
      <w:lvlJc w:val="left"/>
      <w:pPr>
        <w:ind w:left="810" w:hanging="360"/>
      </w:pPr>
      <w:rPr>
        <w:rFonts w:hint="default"/>
        <w:b/>
        <w:i w:val="0"/>
        <w:strike w:val="0"/>
        <w:color w:val="auto"/>
        <w:lang w:val="ro-MD"/>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C871599"/>
    <w:multiLevelType w:val="hybridMultilevel"/>
    <w:tmpl w:val="29086B8C"/>
    <w:lvl w:ilvl="0" w:tplc="2EE6BA4A">
      <w:start w:val="1"/>
      <w:numFmt w:val="decimal"/>
      <w:lvlText w:val="%1."/>
      <w:lvlJc w:val="left"/>
      <w:pPr>
        <w:ind w:left="720" w:hanging="360"/>
      </w:pPr>
      <w:rPr>
        <w:rFonts w:cs="Times New Roman" w:hint="default"/>
        <w:i w:val="0"/>
        <w:color w:val="242021"/>
      </w:rPr>
    </w:lvl>
    <w:lvl w:ilvl="1" w:tplc="08180019" w:tentative="1">
      <w:start w:val="1"/>
      <w:numFmt w:val="lowerLetter"/>
      <w:lvlText w:val="%2."/>
      <w:lvlJc w:val="left"/>
      <w:pPr>
        <w:ind w:left="1440" w:hanging="360"/>
      </w:pPr>
      <w:rPr>
        <w:rFonts w:cs="Times New Roman"/>
      </w:rPr>
    </w:lvl>
    <w:lvl w:ilvl="2" w:tplc="0818001B" w:tentative="1">
      <w:start w:val="1"/>
      <w:numFmt w:val="lowerRoman"/>
      <w:lvlText w:val="%3."/>
      <w:lvlJc w:val="right"/>
      <w:pPr>
        <w:ind w:left="2160" w:hanging="180"/>
      </w:pPr>
      <w:rPr>
        <w:rFonts w:cs="Times New Roman"/>
      </w:rPr>
    </w:lvl>
    <w:lvl w:ilvl="3" w:tplc="0818000F" w:tentative="1">
      <w:start w:val="1"/>
      <w:numFmt w:val="decimal"/>
      <w:lvlText w:val="%4."/>
      <w:lvlJc w:val="left"/>
      <w:pPr>
        <w:ind w:left="2880" w:hanging="360"/>
      </w:pPr>
      <w:rPr>
        <w:rFonts w:cs="Times New Roman"/>
      </w:rPr>
    </w:lvl>
    <w:lvl w:ilvl="4" w:tplc="08180019" w:tentative="1">
      <w:start w:val="1"/>
      <w:numFmt w:val="lowerLetter"/>
      <w:lvlText w:val="%5."/>
      <w:lvlJc w:val="left"/>
      <w:pPr>
        <w:ind w:left="3600" w:hanging="360"/>
      </w:pPr>
      <w:rPr>
        <w:rFonts w:cs="Times New Roman"/>
      </w:rPr>
    </w:lvl>
    <w:lvl w:ilvl="5" w:tplc="0818001B" w:tentative="1">
      <w:start w:val="1"/>
      <w:numFmt w:val="lowerRoman"/>
      <w:lvlText w:val="%6."/>
      <w:lvlJc w:val="right"/>
      <w:pPr>
        <w:ind w:left="4320" w:hanging="180"/>
      </w:pPr>
      <w:rPr>
        <w:rFonts w:cs="Times New Roman"/>
      </w:rPr>
    </w:lvl>
    <w:lvl w:ilvl="6" w:tplc="0818000F" w:tentative="1">
      <w:start w:val="1"/>
      <w:numFmt w:val="decimal"/>
      <w:lvlText w:val="%7."/>
      <w:lvlJc w:val="left"/>
      <w:pPr>
        <w:ind w:left="5040" w:hanging="360"/>
      </w:pPr>
      <w:rPr>
        <w:rFonts w:cs="Times New Roman"/>
      </w:rPr>
    </w:lvl>
    <w:lvl w:ilvl="7" w:tplc="08180019" w:tentative="1">
      <w:start w:val="1"/>
      <w:numFmt w:val="lowerLetter"/>
      <w:lvlText w:val="%8."/>
      <w:lvlJc w:val="left"/>
      <w:pPr>
        <w:ind w:left="5760" w:hanging="360"/>
      </w:pPr>
      <w:rPr>
        <w:rFonts w:cs="Times New Roman"/>
      </w:rPr>
    </w:lvl>
    <w:lvl w:ilvl="8" w:tplc="0818001B" w:tentative="1">
      <w:start w:val="1"/>
      <w:numFmt w:val="lowerRoman"/>
      <w:lvlText w:val="%9."/>
      <w:lvlJc w:val="right"/>
      <w:pPr>
        <w:ind w:left="6480" w:hanging="180"/>
      </w:pPr>
      <w:rPr>
        <w:rFonts w:cs="Times New Roman"/>
      </w:rPr>
    </w:lvl>
  </w:abstractNum>
  <w:abstractNum w:abstractNumId="10" w15:restartNumberingAfterBreak="0">
    <w:nsid w:val="1DAD2F84"/>
    <w:multiLevelType w:val="hybridMultilevel"/>
    <w:tmpl w:val="0F488230"/>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20620DCF"/>
    <w:multiLevelType w:val="hybridMultilevel"/>
    <w:tmpl w:val="16FE7C12"/>
    <w:lvl w:ilvl="0" w:tplc="0418000F">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24CB2E65"/>
    <w:multiLevelType w:val="hybridMultilevel"/>
    <w:tmpl w:val="65EEECCA"/>
    <w:lvl w:ilvl="0" w:tplc="FFFFFFFF">
      <w:start w:val="1"/>
      <w:numFmt w:val="decimal"/>
      <w:lvlText w:val="%1."/>
      <w:lvlJc w:val="left"/>
      <w:pPr>
        <w:ind w:left="720" w:hanging="360"/>
      </w:pPr>
      <w:rPr>
        <w:rFonts w:hint="default"/>
        <w:b w:val="0"/>
        <w:bCs w:val="0"/>
        <w:i w:val="0"/>
        <w:color w:val="0D0D0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941289"/>
    <w:multiLevelType w:val="hybridMultilevel"/>
    <w:tmpl w:val="82E6311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97057A6"/>
    <w:multiLevelType w:val="hybridMultilevel"/>
    <w:tmpl w:val="6736E0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B157897"/>
    <w:multiLevelType w:val="hybridMultilevel"/>
    <w:tmpl w:val="0CC2CE6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D9826A0"/>
    <w:multiLevelType w:val="multilevel"/>
    <w:tmpl w:val="0EA2D23C"/>
    <w:lvl w:ilvl="0">
      <w:start w:val="1"/>
      <w:numFmt w:val="decimal"/>
      <w:lvlText w:val="%1."/>
      <w:lvlJc w:val="left"/>
      <w:pPr>
        <w:ind w:left="1080" w:hanging="360"/>
      </w:pPr>
      <w:rPr>
        <w:rFonts w:hint="default"/>
        <w:b w:val="0"/>
        <w:lang w:val="pl-PL"/>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EE06772"/>
    <w:multiLevelType w:val="hybridMultilevel"/>
    <w:tmpl w:val="5DC85D64"/>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41023C8A"/>
    <w:multiLevelType w:val="hybridMultilevel"/>
    <w:tmpl w:val="7B5AD1A2"/>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44757ED0"/>
    <w:multiLevelType w:val="hybridMultilevel"/>
    <w:tmpl w:val="AA8C5B86"/>
    <w:lvl w:ilvl="0" w:tplc="870A03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A973A1"/>
    <w:multiLevelType w:val="hybridMultilevel"/>
    <w:tmpl w:val="F0BE4038"/>
    <w:lvl w:ilvl="0" w:tplc="FFFFFFFF">
      <w:start w:val="1"/>
      <w:numFmt w:val="decimal"/>
      <w:lvlText w:val="%1."/>
      <w:lvlJc w:val="left"/>
      <w:pPr>
        <w:ind w:left="786" w:hanging="360"/>
      </w:pPr>
      <w:rPr>
        <w:rFonts w:hint="default"/>
        <w:b w:val="0"/>
        <w:bCs w:val="0"/>
        <w:i w:val="0"/>
        <w:color w:val="0D0D0D"/>
        <w:sz w:val="24"/>
        <w:szCs w:val="24"/>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 w15:restartNumberingAfterBreak="0">
    <w:nsid w:val="4FA8293F"/>
    <w:multiLevelType w:val="hybridMultilevel"/>
    <w:tmpl w:val="0AF6E57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5BD4175"/>
    <w:multiLevelType w:val="hybridMultilevel"/>
    <w:tmpl w:val="55A0502E"/>
    <w:lvl w:ilvl="0" w:tplc="657CD9F2">
      <w:start w:val="1"/>
      <w:numFmt w:val="decimal"/>
      <w:lvlText w:val="%1."/>
      <w:lvlJc w:val="left"/>
      <w:pPr>
        <w:ind w:left="360" w:hanging="360"/>
      </w:pPr>
    </w:lvl>
    <w:lvl w:ilvl="1" w:tplc="944837B4">
      <w:start w:val="1"/>
      <w:numFmt w:val="lowerLetter"/>
      <w:lvlText w:val="%2."/>
      <w:lvlJc w:val="left"/>
      <w:pPr>
        <w:ind w:left="1080" w:hanging="360"/>
      </w:pPr>
    </w:lvl>
    <w:lvl w:ilvl="2" w:tplc="6172C93E">
      <w:start w:val="1"/>
      <w:numFmt w:val="lowerRoman"/>
      <w:lvlText w:val="%3."/>
      <w:lvlJc w:val="right"/>
      <w:pPr>
        <w:ind w:left="1800" w:hanging="180"/>
      </w:pPr>
    </w:lvl>
    <w:lvl w:ilvl="3" w:tplc="02BADD46">
      <w:start w:val="1"/>
      <w:numFmt w:val="decimal"/>
      <w:lvlText w:val="%4."/>
      <w:lvlJc w:val="left"/>
      <w:pPr>
        <w:ind w:left="2520" w:hanging="360"/>
      </w:pPr>
    </w:lvl>
    <w:lvl w:ilvl="4" w:tplc="880E2B82">
      <w:start w:val="1"/>
      <w:numFmt w:val="lowerLetter"/>
      <w:lvlText w:val="%5."/>
      <w:lvlJc w:val="left"/>
      <w:pPr>
        <w:ind w:left="3240" w:hanging="360"/>
      </w:pPr>
    </w:lvl>
    <w:lvl w:ilvl="5" w:tplc="A5EE123A">
      <w:start w:val="1"/>
      <w:numFmt w:val="lowerRoman"/>
      <w:lvlText w:val="%6."/>
      <w:lvlJc w:val="right"/>
      <w:pPr>
        <w:ind w:left="3960" w:hanging="180"/>
      </w:pPr>
    </w:lvl>
    <w:lvl w:ilvl="6" w:tplc="9B8E0D9A">
      <w:start w:val="1"/>
      <w:numFmt w:val="decimal"/>
      <w:lvlText w:val="%7."/>
      <w:lvlJc w:val="left"/>
      <w:pPr>
        <w:ind w:left="4680" w:hanging="360"/>
      </w:pPr>
    </w:lvl>
    <w:lvl w:ilvl="7" w:tplc="29A28474">
      <w:start w:val="1"/>
      <w:numFmt w:val="lowerLetter"/>
      <w:lvlText w:val="%8."/>
      <w:lvlJc w:val="left"/>
      <w:pPr>
        <w:ind w:left="5400" w:hanging="360"/>
      </w:pPr>
    </w:lvl>
    <w:lvl w:ilvl="8" w:tplc="C760338C">
      <w:start w:val="1"/>
      <w:numFmt w:val="lowerRoman"/>
      <w:lvlText w:val="%9."/>
      <w:lvlJc w:val="right"/>
      <w:pPr>
        <w:ind w:left="6120" w:hanging="180"/>
      </w:pPr>
    </w:lvl>
  </w:abstractNum>
  <w:abstractNum w:abstractNumId="23" w15:restartNumberingAfterBreak="0">
    <w:nsid w:val="569C63B0"/>
    <w:multiLevelType w:val="hybridMultilevel"/>
    <w:tmpl w:val="4392C21E"/>
    <w:lvl w:ilvl="0" w:tplc="0E1A532E">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B535222"/>
    <w:multiLevelType w:val="hybridMultilevel"/>
    <w:tmpl w:val="47865B6A"/>
    <w:lvl w:ilvl="0" w:tplc="609EF610">
      <w:start w:val="1"/>
      <w:numFmt w:val="decimal"/>
      <w:lvlText w:val="%1."/>
      <w:lvlJc w:val="left"/>
      <w:pPr>
        <w:ind w:left="720" w:hanging="360"/>
      </w:pPr>
      <w:rPr>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E570194"/>
    <w:multiLevelType w:val="hybridMultilevel"/>
    <w:tmpl w:val="65EEECCA"/>
    <w:lvl w:ilvl="0" w:tplc="FFFFFFFF">
      <w:start w:val="1"/>
      <w:numFmt w:val="decimal"/>
      <w:lvlText w:val="%1."/>
      <w:lvlJc w:val="left"/>
      <w:pPr>
        <w:ind w:left="720" w:hanging="360"/>
      </w:pPr>
      <w:rPr>
        <w:rFonts w:hint="default"/>
        <w:b w:val="0"/>
        <w:bCs w:val="0"/>
        <w:i w:val="0"/>
        <w:color w:val="0D0D0D" w:themeColor="text1" w:themeTint="F2"/>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351108"/>
    <w:multiLevelType w:val="hybridMultilevel"/>
    <w:tmpl w:val="742C1B52"/>
    <w:lvl w:ilvl="0" w:tplc="FFFFFFFF">
      <w:start w:val="1"/>
      <w:numFmt w:val="decimal"/>
      <w:lvlText w:val="%1."/>
      <w:lvlJc w:val="left"/>
      <w:pPr>
        <w:ind w:left="810" w:hanging="360"/>
      </w:pPr>
      <w:rPr>
        <w:rFonts w:hint="default"/>
        <w:b/>
        <w:i w:val="0"/>
        <w:strike w:val="0"/>
        <w:color w:val="auto"/>
        <w:lang w:val="ro-MD"/>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7" w15:restartNumberingAfterBreak="0">
    <w:nsid w:val="69577043"/>
    <w:multiLevelType w:val="hybridMultilevel"/>
    <w:tmpl w:val="EF80827C"/>
    <w:lvl w:ilvl="0" w:tplc="5A3E51F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9577313"/>
    <w:multiLevelType w:val="hybridMultilevel"/>
    <w:tmpl w:val="A95A9428"/>
    <w:lvl w:ilvl="0" w:tplc="08FAD4BE">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79255D"/>
    <w:multiLevelType w:val="multilevel"/>
    <w:tmpl w:val="443AC72E"/>
    <w:lvl w:ilvl="0">
      <w:start w:val="1"/>
      <w:numFmt w:val="decimal"/>
      <w:lvlText w:val="%1."/>
      <w:lvlJc w:val="left"/>
      <w:pPr>
        <w:ind w:left="1080" w:hanging="360"/>
      </w:pPr>
      <w:rPr>
        <w:rFonts w:hint="default"/>
        <w:b w:val="0"/>
        <w:i w:val="0"/>
        <w:iCs w:val="0"/>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EE4779F"/>
    <w:multiLevelType w:val="multilevel"/>
    <w:tmpl w:val="1A7E9B28"/>
    <w:lvl w:ilvl="0">
      <w:start w:val="1"/>
      <w:numFmt w:val="decimal"/>
      <w:lvlText w:val="%1."/>
      <w:lvlJc w:val="left"/>
      <w:pPr>
        <w:ind w:left="720" w:hanging="360"/>
      </w:pPr>
      <w:rPr>
        <w:rFonts w:ascii="Times New Roman" w:hAnsi="Times New Roman" w:cs="Times New Roman" w:hint="default"/>
        <w:b w:val="0"/>
        <w:bCs w:val="0"/>
        <w:i w:val="0"/>
        <w:color w:val="0D0D0D"/>
        <w:sz w:val="24"/>
        <w:szCs w:val="24"/>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1" w15:restartNumberingAfterBreak="0">
    <w:nsid w:val="6F8A3DF5"/>
    <w:multiLevelType w:val="hybridMultilevel"/>
    <w:tmpl w:val="4CA027AE"/>
    <w:lvl w:ilvl="0" w:tplc="B6F456DA">
      <w:start w:val="1"/>
      <w:numFmt w:val="decimal"/>
      <w:lvlText w:val="%1."/>
      <w:lvlJc w:val="left"/>
      <w:pPr>
        <w:ind w:left="720" w:hanging="360"/>
      </w:pPr>
      <w:rPr>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01938D0"/>
    <w:multiLevelType w:val="hybridMultilevel"/>
    <w:tmpl w:val="E08E2F5C"/>
    <w:lvl w:ilvl="0" w:tplc="FFFFFFFF">
      <w:start w:val="1"/>
      <w:numFmt w:val="decimal"/>
      <w:lvlText w:val="%1."/>
      <w:lvlJc w:val="left"/>
      <w:pPr>
        <w:ind w:left="720" w:hanging="360"/>
      </w:pPr>
      <w:rPr>
        <w:rFonts w:ascii="Times New Roman" w:hAnsi="Times New Roman" w:cs="Times New Roman" w:hint="default"/>
        <w:b w:val="0"/>
        <w:bCs w:val="0"/>
        <w:i w:val="0"/>
        <w:color w:val="0D0D0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1E6D8F"/>
    <w:multiLevelType w:val="hybridMultilevel"/>
    <w:tmpl w:val="E0280FB0"/>
    <w:lvl w:ilvl="0" w:tplc="9508F7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7421E"/>
    <w:multiLevelType w:val="hybridMultilevel"/>
    <w:tmpl w:val="8FD08CE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7BF3809"/>
    <w:multiLevelType w:val="hybridMultilevel"/>
    <w:tmpl w:val="C248BC68"/>
    <w:lvl w:ilvl="0" w:tplc="9904A444">
      <w:start w:val="1"/>
      <w:numFmt w:val="decimal"/>
      <w:lvlText w:val="%1."/>
      <w:lvlJc w:val="left"/>
      <w:pPr>
        <w:ind w:left="720" w:hanging="360"/>
      </w:pPr>
      <w:rPr>
        <w:rFonts w:hint="default"/>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7D1BD0"/>
    <w:multiLevelType w:val="hybridMultilevel"/>
    <w:tmpl w:val="4634BA2A"/>
    <w:lvl w:ilvl="0" w:tplc="FFFFFFFF">
      <w:start w:val="1"/>
      <w:numFmt w:val="decimal"/>
      <w:lvlText w:val="%1."/>
      <w:lvlJc w:val="left"/>
      <w:pPr>
        <w:ind w:left="360" w:hanging="360"/>
      </w:pPr>
      <w:rPr>
        <w:rFonts w:hint="default"/>
        <w:b w:val="0"/>
        <w:bCs w:val="0"/>
        <w:i w:val="0"/>
        <w:color w:val="0D0D0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9417C5"/>
    <w:multiLevelType w:val="hybridMultilevel"/>
    <w:tmpl w:val="89A89774"/>
    <w:lvl w:ilvl="0" w:tplc="04180001">
      <w:start w:val="1"/>
      <w:numFmt w:val="bullet"/>
      <w:lvlText w:val=""/>
      <w:lvlJc w:val="left"/>
      <w:pPr>
        <w:ind w:left="810" w:hanging="360"/>
      </w:pPr>
      <w:rPr>
        <w:rFonts w:ascii="Symbol" w:hAnsi="Symbol" w:hint="default"/>
        <w:b/>
        <w:i w:val="0"/>
        <w:strike w:val="0"/>
        <w:color w:val="auto"/>
        <w:lang w:val="ro-MD"/>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abstractNumId w:val="8"/>
  </w:num>
  <w:num w:numId="2">
    <w:abstractNumId w:val="26"/>
  </w:num>
  <w:num w:numId="3">
    <w:abstractNumId w:val="37"/>
  </w:num>
  <w:num w:numId="4">
    <w:abstractNumId w:val="35"/>
  </w:num>
  <w:num w:numId="5">
    <w:abstractNumId w:val="24"/>
  </w:num>
  <w:num w:numId="6">
    <w:abstractNumId w:val="31"/>
  </w:num>
  <w:num w:numId="7">
    <w:abstractNumId w:val="34"/>
  </w:num>
  <w:num w:numId="8">
    <w:abstractNumId w:val="25"/>
  </w:num>
  <w:num w:numId="9">
    <w:abstractNumId w:val="11"/>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
  </w:num>
  <w:num w:numId="13">
    <w:abstractNumId w:val="4"/>
  </w:num>
  <w:num w:numId="14">
    <w:abstractNumId w:val="14"/>
  </w:num>
  <w:num w:numId="15">
    <w:abstractNumId w:val="5"/>
  </w:num>
  <w:num w:numId="16">
    <w:abstractNumId w:val="29"/>
  </w:num>
  <w:num w:numId="17">
    <w:abstractNumId w:val="17"/>
  </w:num>
  <w:num w:numId="18">
    <w:abstractNumId w:val="18"/>
  </w:num>
  <w:num w:numId="19">
    <w:abstractNumId w:val="2"/>
  </w:num>
  <w:num w:numId="20">
    <w:abstractNumId w:val="3"/>
  </w:num>
  <w:num w:numId="21">
    <w:abstractNumId w:val="16"/>
  </w:num>
  <w:num w:numId="22">
    <w:abstractNumId w:val="7"/>
  </w:num>
  <w:num w:numId="23">
    <w:abstractNumId w:val="32"/>
  </w:num>
  <w:num w:numId="24">
    <w:abstractNumId w:val="30"/>
  </w:num>
  <w:num w:numId="25">
    <w:abstractNumId w:val="12"/>
  </w:num>
  <w:num w:numId="26">
    <w:abstractNumId w:val="15"/>
  </w:num>
  <w:num w:numId="27">
    <w:abstractNumId w:val="6"/>
  </w:num>
  <w:num w:numId="28">
    <w:abstractNumId w:val="36"/>
  </w:num>
  <w:num w:numId="29">
    <w:abstractNumId w:val="13"/>
  </w:num>
  <w:num w:numId="30">
    <w:abstractNumId w:val="0"/>
  </w:num>
  <w:num w:numId="31">
    <w:abstractNumId w:val="20"/>
  </w:num>
  <w:num w:numId="32">
    <w:abstractNumId w:val="9"/>
  </w:num>
  <w:num w:numId="33">
    <w:abstractNumId w:val="33"/>
  </w:num>
  <w:num w:numId="34">
    <w:abstractNumId w:val="21"/>
  </w:num>
  <w:num w:numId="35">
    <w:abstractNumId w:val="23"/>
  </w:num>
  <w:num w:numId="36">
    <w:abstractNumId w:val="10"/>
  </w:num>
  <w:num w:numId="37">
    <w:abstractNumId w:val="19"/>
  </w:num>
  <w:num w:numId="38">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B0"/>
    <w:rsid w:val="00003E37"/>
    <w:rsid w:val="000167A4"/>
    <w:rsid w:val="00022F69"/>
    <w:rsid w:val="00032753"/>
    <w:rsid w:val="000465C1"/>
    <w:rsid w:val="00056CF0"/>
    <w:rsid w:val="0008147B"/>
    <w:rsid w:val="00094FBB"/>
    <w:rsid w:val="00097962"/>
    <w:rsid w:val="000C5E83"/>
    <w:rsid w:val="000D7491"/>
    <w:rsid w:val="000E4628"/>
    <w:rsid w:val="00116518"/>
    <w:rsid w:val="00124DE0"/>
    <w:rsid w:val="00143146"/>
    <w:rsid w:val="00145BCC"/>
    <w:rsid w:val="001975B9"/>
    <w:rsid w:val="001D1CCA"/>
    <w:rsid w:val="001D7E8E"/>
    <w:rsid w:val="001E081B"/>
    <w:rsid w:val="00202F2B"/>
    <w:rsid w:val="002146E4"/>
    <w:rsid w:val="0021623C"/>
    <w:rsid w:val="00222EBB"/>
    <w:rsid w:val="00243887"/>
    <w:rsid w:val="0025164C"/>
    <w:rsid w:val="00252896"/>
    <w:rsid w:val="00255177"/>
    <w:rsid w:val="0026769E"/>
    <w:rsid w:val="002737FB"/>
    <w:rsid w:val="00275A9A"/>
    <w:rsid w:val="00295C3F"/>
    <w:rsid w:val="00296CDD"/>
    <w:rsid w:val="002B6DC0"/>
    <w:rsid w:val="002E02C9"/>
    <w:rsid w:val="002E5E01"/>
    <w:rsid w:val="002F0ABF"/>
    <w:rsid w:val="002F1FE1"/>
    <w:rsid w:val="00316CCD"/>
    <w:rsid w:val="00321B1C"/>
    <w:rsid w:val="00324672"/>
    <w:rsid w:val="00331035"/>
    <w:rsid w:val="003403CD"/>
    <w:rsid w:val="003606D7"/>
    <w:rsid w:val="00383CB1"/>
    <w:rsid w:val="003B4B26"/>
    <w:rsid w:val="003C4872"/>
    <w:rsid w:val="003C7E0E"/>
    <w:rsid w:val="003D7298"/>
    <w:rsid w:val="003E44E8"/>
    <w:rsid w:val="004013EC"/>
    <w:rsid w:val="00422860"/>
    <w:rsid w:val="00455E71"/>
    <w:rsid w:val="004660B0"/>
    <w:rsid w:val="004A3EE2"/>
    <w:rsid w:val="004A5F37"/>
    <w:rsid w:val="004A6CEC"/>
    <w:rsid w:val="004B3950"/>
    <w:rsid w:val="004D6191"/>
    <w:rsid w:val="004F6C27"/>
    <w:rsid w:val="005179DF"/>
    <w:rsid w:val="00520A11"/>
    <w:rsid w:val="00532CA7"/>
    <w:rsid w:val="005331E1"/>
    <w:rsid w:val="00554502"/>
    <w:rsid w:val="005556AA"/>
    <w:rsid w:val="005557B7"/>
    <w:rsid w:val="00557916"/>
    <w:rsid w:val="00563071"/>
    <w:rsid w:val="0057148E"/>
    <w:rsid w:val="00574498"/>
    <w:rsid w:val="00576290"/>
    <w:rsid w:val="00595978"/>
    <w:rsid w:val="005A6784"/>
    <w:rsid w:val="005B20A3"/>
    <w:rsid w:val="005C393C"/>
    <w:rsid w:val="005D4291"/>
    <w:rsid w:val="005F2575"/>
    <w:rsid w:val="00601025"/>
    <w:rsid w:val="00624C4E"/>
    <w:rsid w:val="00637F5D"/>
    <w:rsid w:val="0064389C"/>
    <w:rsid w:val="00655967"/>
    <w:rsid w:val="00657113"/>
    <w:rsid w:val="00667CB7"/>
    <w:rsid w:val="006912AE"/>
    <w:rsid w:val="006A08B1"/>
    <w:rsid w:val="006C45B4"/>
    <w:rsid w:val="006C57C5"/>
    <w:rsid w:val="006D092D"/>
    <w:rsid w:val="00706D72"/>
    <w:rsid w:val="00722918"/>
    <w:rsid w:val="00725AAC"/>
    <w:rsid w:val="007262BF"/>
    <w:rsid w:val="00736112"/>
    <w:rsid w:val="007A37CC"/>
    <w:rsid w:val="007C1B03"/>
    <w:rsid w:val="007C6E48"/>
    <w:rsid w:val="007D7248"/>
    <w:rsid w:val="007E70B5"/>
    <w:rsid w:val="00803697"/>
    <w:rsid w:val="008128E7"/>
    <w:rsid w:val="008141DC"/>
    <w:rsid w:val="0081434F"/>
    <w:rsid w:val="00820D1F"/>
    <w:rsid w:val="00850282"/>
    <w:rsid w:val="0086324F"/>
    <w:rsid w:val="008665E4"/>
    <w:rsid w:val="008878E2"/>
    <w:rsid w:val="008B0418"/>
    <w:rsid w:val="008D577D"/>
    <w:rsid w:val="008D64E3"/>
    <w:rsid w:val="008D7CBF"/>
    <w:rsid w:val="008E3980"/>
    <w:rsid w:val="008E71E4"/>
    <w:rsid w:val="008F18AE"/>
    <w:rsid w:val="008F60C1"/>
    <w:rsid w:val="00902926"/>
    <w:rsid w:val="009107DC"/>
    <w:rsid w:val="00915977"/>
    <w:rsid w:val="00925925"/>
    <w:rsid w:val="00926273"/>
    <w:rsid w:val="009333DE"/>
    <w:rsid w:val="0093609B"/>
    <w:rsid w:val="00936DDB"/>
    <w:rsid w:val="009465BC"/>
    <w:rsid w:val="0095497F"/>
    <w:rsid w:val="00956813"/>
    <w:rsid w:val="009A5371"/>
    <w:rsid w:val="009A58F8"/>
    <w:rsid w:val="009B43C9"/>
    <w:rsid w:val="009D6489"/>
    <w:rsid w:val="00A016C5"/>
    <w:rsid w:val="00A034F5"/>
    <w:rsid w:val="00A653FA"/>
    <w:rsid w:val="00A67C6F"/>
    <w:rsid w:val="00AC430D"/>
    <w:rsid w:val="00AE06A5"/>
    <w:rsid w:val="00AE75B4"/>
    <w:rsid w:val="00B0459F"/>
    <w:rsid w:val="00B04F07"/>
    <w:rsid w:val="00B05B37"/>
    <w:rsid w:val="00B32790"/>
    <w:rsid w:val="00B45C9C"/>
    <w:rsid w:val="00B77A6F"/>
    <w:rsid w:val="00BB1B4E"/>
    <w:rsid w:val="00BC1315"/>
    <w:rsid w:val="00BD3A17"/>
    <w:rsid w:val="00BE4F8D"/>
    <w:rsid w:val="00BF4D74"/>
    <w:rsid w:val="00C13D6A"/>
    <w:rsid w:val="00C243B2"/>
    <w:rsid w:val="00C259C2"/>
    <w:rsid w:val="00C27AC3"/>
    <w:rsid w:val="00C346F6"/>
    <w:rsid w:val="00C65233"/>
    <w:rsid w:val="00C90F8D"/>
    <w:rsid w:val="00CA17F1"/>
    <w:rsid w:val="00CA5749"/>
    <w:rsid w:val="00CC08EE"/>
    <w:rsid w:val="00CD3AEF"/>
    <w:rsid w:val="00CE1FAB"/>
    <w:rsid w:val="00CE6BBD"/>
    <w:rsid w:val="00D11804"/>
    <w:rsid w:val="00D24C1F"/>
    <w:rsid w:val="00D47108"/>
    <w:rsid w:val="00D72AFE"/>
    <w:rsid w:val="00D737CC"/>
    <w:rsid w:val="00D77D47"/>
    <w:rsid w:val="00D97CED"/>
    <w:rsid w:val="00DA4ACE"/>
    <w:rsid w:val="00DC57BA"/>
    <w:rsid w:val="00DE0CEF"/>
    <w:rsid w:val="00DE7AE5"/>
    <w:rsid w:val="00DF10DD"/>
    <w:rsid w:val="00DF6701"/>
    <w:rsid w:val="00E057CB"/>
    <w:rsid w:val="00E0687A"/>
    <w:rsid w:val="00E32573"/>
    <w:rsid w:val="00E45820"/>
    <w:rsid w:val="00E75BA3"/>
    <w:rsid w:val="00E75EB0"/>
    <w:rsid w:val="00E82CEC"/>
    <w:rsid w:val="00E90B16"/>
    <w:rsid w:val="00EA1619"/>
    <w:rsid w:val="00EA51D9"/>
    <w:rsid w:val="00EC34B2"/>
    <w:rsid w:val="00EC688B"/>
    <w:rsid w:val="00ED09B5"/>
    <w:rsid w:val="00EF77F4"/>
    <w:rsid w:val="00F00588"/>
    <w:rsid w:val="00F02FAF"/>
    <w:rsid w:val="00F03912"/>
    <w:rsid w:val="00F049A7"/>
    <w:rsid w:val="00F2069F"/>
    <w:rsid w:val="00F35B1E"/>
    <w:rsid w:val="00F541B2"/>
    <w:rsid w:val="00FC3687"/>
    <w:rsid w:val="00FC7028"/>
    <w:rsid w:val="00FE6B88"/>
    <w:rsid w:val="78BE8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7F57"/>
  <w15:chartTrackingRefBased/>
  <w15:docId w15:val="{DD43FE1C-EE78-4712-9863-BF1E658D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A6F"/>
    <w:rPr>
      <w:rFonts w:ascii="Calibri" w:eastAsia="Calibri" w:hAnsi="Calibri" w:cs="Times New Roman"/>
      <w:kern w:val="0"/>
      <w:lang w:val="en-US"/>
      <w14:ligatures w14:val="none"/>
    </w:rPr>
  </w:style>
  <w:style w:type="paragraph" w:styleId="Titlu1">
    <w:name w:val="heading 1"/>
    <w:basedOn w:val="Normal"/>
    <w:next w:val="Normal"/>
    <w:link w:val="Titlu1Caracter"/>
    <w:uiPriority w:val="9"/>
    <w:qFormat/>
    <w:rsid w:val="00F03912"/>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rPr>
  </w:style>
  <w:style w:type="paragraph" w:styleId="Titlu2">
    <w:name w:val="heading 2"/>
    <w:basedOn w:val="Normal"/>
    <w:next w:val="Normal"/>
    <w:link w:val="Titlu2Caracter"/>
    <w:uiPriority w:val="9"/>
    <w:unhideWhenUsed/>
    <w:qFormat/>
    <w:rsid w:val="00F03912"/>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rPr>
  </w:style>
  <w:style w:type="paragraph" w:styleId="Titlu3">
    <w:name w:val="heading 3"/>
    <w:basedOn w:val="Normal"/>
    <w:next w:val="Normal"/>
    <w:link w:val="Titlu3Caracter"/>
    <w:uiPriority w:val="9"/>
    <w:semiHidden/>
    <w:unhideWhenUsed/>
    <w:qFormat/>
    <w:rsid w:val="00936DDB"/>
    <w:pPr>
      <w:keepNext/>
      <w:spacing w:before="240" w:after="60"/>
      <w:outlineLvl w:val="2"/>
    </w:pPr>
    <w:rPr>
      <w:rFonts w:ascii="Calibri Light" w:eastAsia="Times New Roman" w:hAnsi="Calibri Light"/>
      <w:b/>
      <w:bCs/>
      <w:sz w:val="26"/>
      <w:szCs w:val="26"/>
    </w:rPr>
  </w:style>
  <w:style w:type="paragraph" w:styleId="Titlu4">
    <w:name w:val="heading 4"/>
    <w:basedOn w:val="Normal"/>
    <w:link w:val="Titlu4Caracter"/>
    <w:uiPriority w:val="9"/>
    <w:qFormat/>
    <w:rsid w:val="00936DDB"/>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paragraph" w:styleId="Titlu5">
    <w:name w:val="heading 5"/>
    <w:basedOn w:val="Normal"/>
    <w:next w:val="Normal"/>
    <w:link w:val="Titlu5Caracter"/>
    <w:uiPriority w:val="9"/>
    <w:semiHidden/>
    <w:unhideWhenUsed/>
    <w:qFormat/>
    <w:rsid w:val="00936DDB"/>
    <w:pPr>
      <w:keepNext/>
      <w:keepLines/>
      <w:spacing w:before="40" w:after="0"/>
      <w:outlineLvl w:val="4"/>
    </w:pPr>
    <w:rPr>
      <w:rFonts w:ascii="Calibri Light" w:eastAsia="Times New Roman" w:hAnsi="Calibri Light"/>
      <w:color w:val="2E74B5"/>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814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List Paragraph 1,List Paragraph1,Listă paragraf1,Абзац списка1,List Paragraph (numbered (a)),WB Para,USAID List Paragraph,MCHIP_list paragraph,Recommendation,Bullets,Akapit z listą BS,Lapis Bulleted List,Dot pt,Indicator Text,Referncias,P"/>
    <w:basedOn w:val="Normal"/>
    <w:link w:val="ListparagrafCaracter"/>
    <w:uiPriority w:val="34"/>
    <w:qFormat/>
    <w:rsid w:val="008141DC"/>
    <w:pPr>
      <w:ind w:left="720"/>
      <w:contextualSpacing/>
    </w:pPr>
  </w:style>
  <w:style w:type="paragraph" w:styleId="Titlu">
    <w:name w:val="Title"/>
    <w:basedOn w:val="Normal"/>
    <w:next w:val="Normal"/>
    <w:link w:val="TitluCaracter"/>
    <w:uiPriority w:val="10"/>
    <w:qFormat/>
    <w:rsid w:val="005179DF"/>
    <w:pPr>
      <w:keepNext/>
      <w:keepLines/>
      <w:spacing w:before="480" w:after="120"/>
    </w:pPr>
    <w:rPr>
      <w:rFonts w:eastAsia="SimSun" w:cs="Calibri"/>
      <w:b/>
      <w:sz w:val="72"/>
      <w:szCs w:val="72"/>
      <w:lang w:val="ru-RU" w:eastAsia="ro-RO"/>
    </w:rPr>
  </w:style>
  <w:style w:type="character" w:customStyle="1" w:styleId="TitluCaracter">
    <w:name w:val="Titlu Caracter"/>
    <w:basedOn w:val="Fontdeparagrafimplicit"/>
    <w:link w:val="Titlu"/>
    <w:uiPriority w:val="10"/>
    <w:rsid w:val="005179DF"/>
    <w:rPr>
      <w:rFonts w:ascii="Calibri" w:eastAsia="SimSun" w:hAnsi="Calibri" w:cs="Calibri"/>
      <w:b/>
      <w:kern w:val="0"/>
      <w:sz w:val="72"/>
      <w:szCs w:val="72"/>
      <w:lang w:val="ru-RU" w:eastAsia="ro-RO"/>
      <w14:ligatures w14:val="none"/>
    </w:rPr>
  </w:style>
  <w:style w:type="character" w:styleId="Hyperlink">
    <w:name w:val="Hyperlink"/>
    <w:basedOn w:val="Fontdeparagrafimplicit"/>
    <w:uiPriority w:val="99"/>
    <w:unhideWhenUsed/>
    <w:qFormat/>
    <w:rsid w:val="005179DF"/>
    <w:rPr>
      <w:color w:val="0563C1" w:themeColor="hyperlink"/>
      <w:u w:val="single"/>
    </w:rPr>
  </w:style>
  <w:style w:type="character" w:styleId="MeniuneNerezolvat">
    <w:name w:val="Unresolved Mention"/>
    <w:basedOn w:val="Fontdeparagrafimplicit"/>
    <w:uiPriority w:val="99"/>
    <w:semiHidden/>
    <w:unhideWhenUsed/>
    <w:rsid w:val="005179DF"/>
    <w:rPr>
      <w:color w:val="605E5C"/>
      <w:shd w:val="clear" w:color="auto" w:fill="E1DFDD"/>
    </w:rPr>
  </w:style>
  <w:style w:type="paragraph" w:customStyle="1" w:styleId="1">
    <w:name w:val="Без интервала1"/>
    <w:uiPriority w:val="1"/>
    <w:qFormat/>
    <w:rsid w:val="008F18AE"/>
    <w:pPr>
      <w:spacing w:after="0" w:line="240" w:lineRule="auto"/>
    </w:pPr>
    <w:rPr>
      <w:rFonts w:ascii="Calibri" w:eastAsia="Calibri" w:hAnsi="Calibri" w:cs="Times New Roman"/>
      <w:kern w:val="0"/>
      <w:lang w:val="ru-RU"/>
      <w14:ligatures w14:val="none"/>
    </w:rPr>
  </w:style>
  <w:style w:type="paragraph" w:styleId="Corptext">
    <w:name w:val="Body Text"/>
    <w:basedOn w:val="Normal"/>
    <w:link w:val="CorptextCaracter"/>
    <w:uiPriority w:val="99"/>
    <w:semiHidden/>
    <w:unhideWhenUsed/>
    <w:rsid w:val="00EC34B2"/>
    <w:pPr>
      <w:spacing w:after="0" w:line="240" w:lineRule="auto"/>
    </w:pPr>
    <w:rPr>
      <w:rFonts w:ascii="Times New Roman" w:eastAsia="Times New Roman" w:hAnsi="Times New Roman"/>
      <w:sz w:val="28"/>
      <w:szCs w:val="20"/>
      <w:lang w:val="ro-RO" w:eastAsia="ru-RU"/>
    </w:rPr>
  </w:style>
  <w:style w:type="character" w:customStyle="1" w:styleId="CorptextCaracter">
    <w:name w:val="Corp text Caracter"/>
    <w:basedOn w:val="Fontdeparagrafimplicit"/>
    <w:link w:val="Corptext"/>
    <w:uiPriority w:val="99"/>
    <w:semiHidden/>
    <w:rsid w:val="00EC34B2"/>
    <w:rPr>
      <w:rFonts w:ascii="Times New Roman" w:eastAsia="Times New Roman" w:hAnsi="Times New Roman" w:cs="Times New Roman"/>
      <w:kern w:val="0"/>
      <w:sz w:val="28"/>
      <w:szCs w:val="20"/>
      <w:lang w:eastAsia="ru-RU"/>
      <w14:ligatures w14:val="none"/>
    </w:rPr>
  </w:style>
  <w:style w:type="paragraph" w:customStyle="1" w:styleId="Default">
    <w:name w:val="Default"/>
    <w:rsid w:val="00722918"/>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2">
    <w:name w:val="Без интервала2"/>
    <w:qFormat/>
    <w:rsid w:val="002F1FE1"/>
    <w:pPr>
      <w:spacing w:after="0" w:line="240" w:lineRule="auto"/>
    </w:pPr>
    <w:rPr>
      <w:rFonts w:ascii="Calibri" w:eastAsia="Calibri" w:hAnsi="Calibri" w:cs="Times New Roman"/>
      <w:kern w:val="0"/>
      <w14:ligatures w14:val="none"/>
    </w:rPr>
  </w:style>
  <w:style w:type="paragraph" w:styleId="Frspaiere">
    <w:name w:val="No Spacing"/>
    <w:link w:val="FrspaiereCaracter"/>
    <w:uiPriority w:val="1"/>
    <w:qFormat/>
    <w:rsid w:val="00422860"/>
    <w:pPr>
      <w:widowControl w:val="0"/>
      <w:spacing w:after="0" w:line="240" w:lineRule="auto"/>
    </w:pPr>
    <w:rPr>
      <w:rFonts w:ascii="Microsoft Sans Serif" w:eastAsia="Microsoft Sans Serif" w:hAnsi="Microsoft Sans Serif" w:cs="Microsoft Sans Serif"/>
      <w:color w:val="000000"/>
      <w:kern w:val="0"/>
      <w:sz w:val="24"/>
      <w:szCs w:val="24"/>
      <w:lang w:eastAsia="ro-RO" w:bidi="ro-RO"/>
      <w14:ligatures w14:val="none"/>
    </w:rPr>
  </w:style>
  <w:style w:type="character" w:customStyle="1" w:styleId="FrspaiereCaracter">
    <w:name w:val="Fără spațiere Caracter"/>
    <w:link w:val="Frspaiere"/>
    <w:uiPriority w:val="1"/>
    <w:locked/>
    <w:rsid w:val="00422860"/>
    <w:rPr>
      <w:rFonts w:ascii="Microsoft Sans Serif" w:eastAsia="Microsoft Sans Serif" w:hAnsi="Microsoft Sans Serif" w:cs="Microsoft Sans Serif"/>
      <w:color w:val="000000"/>
      <w:kern w:val="0"/>
      <w:sz w:val="24"/>
      <w:szCs w:val="24"/>
      <w:lang w:eastAsia="ro-RO" w:bidi="ro-RO"/>
      <w14:ligatures w14:val="none"/>
    </w:rPr>
  </w:style>
  <w:style w:type="character" w:customStyle="1" w:styleId="ListparagrafCaracter">
    <w:name w:val="Listă paragraf Caracter"/>
    <w:aliases w:val="List Paragraph 1 Caracter,List Paragraph1 Caracter,Listă paragraf1 Caracter,Абзац списка1 Caracter,List Paragraph (numbered (a)) Caracter,WB Para Caracter,USAID List Paragraph Caracter,MCHIP_list paragraph Caracter,P Caracter"/>
    <w:link w:val="Listparagraf"/>
    <w:uiPriority w:val="99"/>
    <w:qFormat/>
    <w:rsid w:val="00094FBB"/>
    <w:rPr>
      <w:rFonts w:ascii="Calibri" w:eastAsia="Calibri" w:hAnsi="Calibri" w:cs="Times New Roman"/>
      <w:kern w:val="0"/>
      <w:lang w:val="en-US"/>
      <w14:ligatures w14:val="none"/>
    </w:rPr>
  </w:style>
  <w:style w:type="paragraph" w:styleId="TextnBalon">
    <w:name w:val="Balloon Text"/>
    <w:basedOn w:val="Normal"/>
    <w:link w:val="TextnBalonCaracter"/>
    <w:uiPriority w:val="99"/>
    <w:semiHidden/>
    <w:unhideWhenUsed/>
    <w:rsid w:val="00B0459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0459F"/>
    <w:rPr>
      <w:rFonts w:ascii="Segoe UI" w:eastAsia="Calibri" w:hAnsi="Segoe UI" w:cs="Segoe UI"/>
      <w:kern w:val="0"/>
      <w:sz w:val="18"/>
      <w:szCs w:val="18"/>
      <w:lang w:val="en-US"/>
      <w14:ligatures w14:val="none"/>
    </w:rPr>
  </w:style>
  <w:style w:type="paragraph" w:styleId="Textnotdesubsol">
    <w:name w:val="footnote text"/>
    <w:basedOn w:val="Normal"/>
    <w:link w:val="TextnotdesubsolCaracter"/>
    <w:semiHidden/>
    <w:rsid w:val="00D737CC"/>
    <w:pPr>
      <w:spacing w:after="0" w:line="240" w:lineRule="auto"/>
    </w:pPr>
    <w:rPr>
      <w:rFonts w:ascii="Times New Roman" w:eastAsia="Times New Roman" w:hAnsi="Times New Roman"/>
      <w:sz w:val="20"/>
      <w:szCs w:val="20"/>
      <w:lang w:val="ro-RO" w:eastAsia="ro-RO"/>
    </w:rPr>
  </w:style>
  <w:style w:type="character" w:customStyle="1" w:styleId="TextnotdesubsolCaracter">
    <w:name w:val="Text notă de subsol Caracter"/>
    <w:basedOn w:val="Fontdeparagrafimplicit"/>
    <w:link w:val="Textnotdesubsol"/>
    <w:semiHidden/>
    <w:rsid w:val="00D737CC"/>
    <w:rPr>
      <w:rFonts w:ascii="Times New Roman" w:eastAsia="Times New Roman" w:hAnsi="Times New Roman" w:cs="Times New Roman"/>
      <w:kern w:val="0"/>
      <w:sz w:val="20"/>
      <w:szCs w:val="20"/>
      <w:lang w:eastAsia="ro-RO"/>
      <w14:ligatures w14:val="none"/>
    </w:rPr>
  </w:style>
  <w:style w:type="character" w:customStyle="1" w:styleId="fontstyle01">
    <w:name w:val="fontstyle01"/>
    <w:basedOn w:val="Fontdeparagrafimplicit"/>
    <w:rsid w:val="00D737CC"/>
    <w:rPr>
      <w:rFonts w:ascii="Arial" w:hAnsi="Arial" w:cs="Arial" w:hint="default"/>
      <w:b w:val="0"/>
      <w:bCs w:val="0"/>
      <w:i w:val="0"/>
      <w:iCs w:val="0"/>
      <w:color w:val="000000"/>
      <w:sz w:val="22"/>
      <w:szCs w:val="22"/>
    </w:rPr>
  </w:style>
  <w:style w:type="character" w:customStyle="1" w:styleId="Titlu1Caracter">
    <w:name w:val="Titlu 1 Caracter"/>
    <w:basedOn w:val="Fontdeparagrafimplicit"/>
    <w:link w:val="Titlu1"/>
    <w:uiPriority w:val="9"/>
    <w:rsid w:val="00F03912"/>
    <w:rPr>
      <w:rFonts w:asciiTheme="majorHAnsi" w:eastAsiaTheme="majorEastAsia" w:hAnsiTheme="majorHAnsi" w:cs="Times New Roman"/>
      <w:b/>
      <w:bCs/>
      <w:kern w:val="32"/>
      <w:sz w:val="32"/>
      <w:szCs w:val="32"/>
      <w:lang w:val="en-US"/>
      <w14:ligatures w14:val="none"/>
    </w:rPr>
  </w:style>
  <w:style w:type="character" w:customStyle="1" w:styleId="Titlu2Caracter">
    <w:name w:val="Titlu 2 Caracter"/>
    <w:basedOn w:val="Fontdeparagrafimplicit"/>
    <w:link w:val="Titlu2"/>
    <w:uiPriority w:val="9"/>
    <w:rsid w:val="00F03912"/>
    <w:rPr>
      <w:rFonts w:asciiTheme="majorHAnsi" w:eastAsiaTheme="majorEastAsia" w:hAnsiTheme="majorHAnsi" w:cs="Times New Roman"/>
      <w:b/>
      <w:bCs/>
      <w:i/>
      <w:iCs/>
      <w:kern w:val="0"/>
      <w:sz w:val="28"/>
      <w:szCs w:val="28"/>
      <w:lang w:val="en-US"/>
      <w14:ligatures w14:val="none"/>
    </w:rPr>
  </w:style>
  <w:style w:type="character" w:customStyle="1" w:styleId="Titlu3Caracter">
    <w:name w:val="Titlu 3 Caracter"/>
    <w:basedOn w:val="Fontdeparagrafimplicit"/>
    <w:link w:val="Titlu3"/>
    <w:uiPriority w:val="9"/>
    <w:semiHidden/>
    <w:rsid w:val="00936DDB"/>
    <w:rPr>
      <w:rFonts w:ascii="Calibri Light" w:eastAsia="Times New Roman" w:hAnsi="Calibri Light" w:cs="Times New Roman"/>
      <w:b/>
      <w:bCs/>
      <w:kern w:val="0"/>
      <w:sz w:val="26"/>
      <w:szCs w:val="26"/>
      <w:lang w:val="en-US"/>
      <w14:ligatures w14:val="none"/>
    </w:rPr>
  </w:style>
  <w:style w:type="character" w:customStyle="1" w:styleId="Titlu4Caracter">
    <w:name w:val="Titlu 4 Caracter"/>
    <w:basedOn w:val="Fontdeparagrafimplicit"/>
    <w:link w:val="Titlu4"/>
    <w:uiPriority w:val="9"/>
    <w:rsid w:val="00936DDB"/>
    <w:rPr>
      <w:rFonts w:ascii="Times New Roman" w:eastAsia="Times New Roman" w:hAnsi="Times New Roman" w:cs="Times New Roman"/>
      <w:b/>
      <w:bCs/>
      <w:kern w:val="0"/>
      <w:sz w:val="24"/>
      <w:szCs w:val="24"/>
      <w:lang w:val="x-none" w:eastAsia="x-none"/>
      <w14:ligatures w14:val="none"/>
    </w:rPr>
  </w:style>
  <w:style w:type="character" w:customStyle="1" w:styleId="Titlu5Caracter">
    <w:name w:val="Titlu 5 Caracter"/>
    <w:basedOn w:val="Fontdeparagrafimplicit"/>
    <w:link w:val="Titlu5"/>
    <w:uiPriority w:val="9"/>
    <w:semiHidden/>
    <w:rsid w:val="00936DDB"/>
    <w:rPr>
      <w:rFonts w:ascii="Calibri Light" w:eastAsia="Times New Roman" w:hAnsi="Calibri Light" w:cs="Times New Roman"/>
      <w:color w:val="2E74B5"/>
      <w:kern w:val="0"/>
      <w:sz w:val="20"/>
      <w:szCs w:val="20"/>
      <w:lang w:val="x-none" w:eastAsia="x-none"/>
      <w14:ligatures w14:val="none"/>
    </w:rPr>
  </w:style>
  <w:style w:type="character" w:styleId="Robust">
    <w:name w:val="Strong"/>
    <w:uiPriority w:val="22"/>
    <w:qFormat/>
    <w:rsid w:val="00936DDB"/>
    <w:rPr>
      <w:b/>
      <w:bCs/>
    </w:rPr>
  </w:style>
  <w:style w:type="paragraph" w:styleId="NormalWeb">
    <w:name w:val="Normal (Web)"/>
    <w:aliases w:val="Знак,Знак Знак,webb Знак Знак,webb,webb Знак Знак Знак Char Char,Обычный (веб) Знак,webb Знак,Знак Знак1,Знак Знак Знак,Normal (Web) Знак,webb Знак Знак Знак,Normal (Web) Знак Знак Знак,Обычный (веб)1"/>
    <w:basedOn w:val="Normal"/>
    <w:link w:val="NormalWebCaracter"/>
    <w:uiPriority w:val="99"/>
    <w:unhideWhenUsed/>
    <w:qFormat/>
    <w:rsid w:val="00936DDB"/>
    <w:pPr>
      <w:spacing w:after="0" w:line="240" w:lineRule="auto"/>
      <w:ind w:firstLine="567"/>
      <w:jc w:val="both"/>
    </w:pPr>
    <w:rPr>
      <w:rFonts w:ascii="Times New Roman" w:eastAsia="Times New Roman" w:hAnsi="Times New Roman"/>
      <w:sz w:val="24"/>
      <w:szCs w:val="24"/>
      <w:lang w:val="ru-RU" w:eastAsia="ru-RU"/>
    </w:rPr>
  </w:style>
  <w:style w:type="paragraph" w:styleId="Titlucuprins">
    <w:name w:val="TOC Heading"/>
    <w:basedOn w:val="Titlu1"/>
    <w:next w:val="Normal"/>
    <w:uiPriority w:val="39"/>
    <w:unhideWhenUsed/>
    <w:qFormat/>
    <w:rsid w:val="00936DDB"/>
    <w:pPr>
      <w:keepLines/>
      <w:widowControl/>
      <w:autoSpaceDE/>
      <w:autoSpaceDN/>
      <w:adjustRightInd/>
      <w:spacing w:after="0" w:line="259" w:lineRule="auto"/>
      <w:outlineLvl w:val="9"/>
    </w:pPr>
    <w:rPr>
      <w:rFonts w:ascii="Calibri Light" w:eastAsia="Times New Roman" w:hAnsi="Calibri Light"/>
      <w:b w:val="0"/>
      <w:bCs w:val="0"/>
      <w:color w:val="2E74B5"/>
      <w:kern w:val="0"/>
      <w:lang w:val="x-none" w:eastAsia="x-none"/>
    </w:rPr>
  </w:style>
  <w:style w:type="paragraph" w:styleId="Cuprins1">
    <w:name w:val="toc 1"/>
    <w:basedOn w:val="Normal"/>
    <w:next w:val="Normal"/>
    <w:autoRedefine/>
    <w:uiPriority w:val="39"/>
    <w:unhideWhenUsed/>
    <w:rsid w:val="00936DDB"/>
    <w:pPr>
      <w:tabs>
        <w:tab w:val="left" w:pos="440"/>
        <w:tab w:val="right" w:leader="dot" w:pos="9980"/>
      </w:tabs>
      <w:spacing w:after="120" w:line="240" w:lineRule="auto"/>
      <w:jc w:val="both"/>
    </w:pPr>
    <w:rPr>
      <w:rFonts w:ascii="Times New Roman" w:eastAsia="Times New Roman" w:hAnsi="Times New Roman"/>
      <w:noProof/>
      <w:kern w:val="32"/>
      <w:sz w:val="24"/>
      <w:szCs w:val="24"/>
      <w:lang w:val="ro-RO" w:eastAsia="ru-RU"/>
    </w:rPr>
  </w:style>
  <w:style w:type="character" w:customStyle="1" w:styleId="20">
    <w:name w:val="Заголовок №2"/>
    <w:rsid w:val="00936DD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10">
    <w:name w:val="Заголовок №1"/>
    <w:rsid w:val="00936DDB"/>
    <w:rPr>
      <w:rFonts w:ascii="Times New Roman" w:eastAsia="Times New Roman" w:hAnsi="Times New Roman" w:cs="Times New Roman"/>
      <w:b/>
      <w:bCs/>
      <w:i w:val="0"/>
      <w:iCs w:val="0"/>
      <w:smallCaps w:val="0"/>
      <w:strike w:val="0"/>
      <w:color w:val="000000"/>
      <w:spacing w:val="0"/>
      <w:w w:val="100"/>
      <w:position w:val="0"/>
      <w:sz w:val="34"/>
      <w:szCs w:val="34"/>
      <w:u w:val="none"/>
      <w:lang w:val="ro-RO" w:eastAsia="ro-RO" w:bidi="ro-RO"/>
    </w:rPr>
  </w:style>
  <w:style w:type="character" w:customStyle="1" w:styleId="5">
    <w:name w:val="Основной текст (5)"/>
    <w:rsid w:val="00936DD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paragraph" w:styleId="Antet">
    <w:name w:val="header"/>
    <w:basedOn w:val="Normal"/>
    <w:link w:val="AntetCaracter"/>
    <w:unhideWhenUsed/>
    <w:rsid w:val="00936DDB"/>
    <w:pPr>
      <w:tabs>
        <w:tab w:val="center" w:pos="4680"/>
        <w:tab w:val="right" w:pos="9360"/>
      </w:tabs>
      <w:spacing w:after="0" w:line="240" w:lineRule="auto"/>
    </w:pPr>
  </w:style>
  <w:style w:type="character" w:customStyle="1" w:styleId="AntetCaracter">
    <w:name w:val="Antet Caracter"/>
    <w:basedOn w:val="Fontdeparagrafimplicit"/>
    <w:link w:val="Antet"/>
    <w:rsid w:val="00936DDB"/>
    <w:rPr>
      <w:rFonts w:ascii="Calibri" w:eastAsia="Calibri" w:hAnsi="Calibri" w:cs="Times New Roman"/>
      <w:kern w:val="0"/>
      <w:lang w:val="en-US"/>
      <w14:ligatures w14:val="none"/>
    </w:rPr>
  </w:style>
  <w:style w:type="paragraph" w:styleId="Subsol">
    <w:name w:val="footer"/>
    <w:basedOn w:val="Normal"/>
    <w:link w:val="SubsolCaracter"/>
    <w:uiPriority w:val="99"/>
    <w:unhideWhenUsed/>
    <w:rsid w:val="00936DD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936DDB"/>
    <w:rPr>
      <w:rFonts w:ascii="Calibri" w:eastAsia="Calibri" w:hAnsi="Calibri" w:cs="Times New Roman"/>
      <w:kern w:val="0"/>
      <w:lang w:val="en-US"/>
      <w14:ligatures w14:val="none"/>
    </w:rPr>
  </w:style>
  <w:style w:type="character" w:customStyle="1" w:styleId="11">
    <w:name w:val="Неразрешенное упоминание1"/>
    <w:uiPriority w:val="99"/>
    <w:semiHidden/>
    <w:unhideWhenUsed/>
    <w:rsid w:val="00936DDB"/>
    <w:rPr>
      <w:color w:val="605E5C"/>
      <w:shd w:val="clear" w:color="auto" w:fill="E1DFDD"/>
    </w:rPr>
  </w:style>
  <w:style w:type="character" w:customStyle="1" w:styleId="object">
    <w:name w:val="object"/>
    <w:rsid w:val="00936DDB"/>
  </w:style>
  <w:style w:type="character" w:customStyle="1" w:styleId="NormalWebCaracter">
    <w:name w:val="Normal (Web) Caracter"/>
    <w:aliases w:val="Знак Caracter,Знак Знак Caracter,webb Знак Знак Caracter,webb Caracter,webb Знак Знак Знак Char Char Caracter,Обычный (веб) Знак Caracter,webb Знак Caracter,Знак Знак1 Caracter,Знак Знак Знак Caracter,Normal (Web) Знак Caracter"/>
    <w:link w:val="NormalWeb"/>
    <w:uiPriority w:val="99"/>
    <w:locked/>
    <w:rsid w:val="00936DDB"/>
    <w:rPr>
      <w:rFonts w:ascii="Times New Roman" w:eastAsia="Times New Roman" w:hAnsi="Times New Roman" w:cs="Times New Roman"/>
      <w:kern w:val="0"/>
      <w:sz w:val="24"/>
      <w:szCs w:val="24"/>
      <w:lang w:val="ru-RU" w:eastAsia="ru-RU"/>
      <w14:ligatures w14:val="none"/>
    </w:rPr>
  </w:style>
  <w:style w:type="character" w:customStyle="1" w:styleId="a-size-extra-large">
    <w:name w:val="a-size-extra-large"/>
    <w:basedOn w:val="Fontdeparagrafimplicit"/>
    <w:rsid w:val="00936DDB"/>
  </w:style>
  <w:style w:type="character" w:customStyle="1" w:styleId="author">
    <w:name w:val="author"/>
    <w:basedOn w:val="Fontdeparagrafimplicit"/>
    <w:rsid w:val="00936DDB"/>
  </w:style>
  <w:style w:type="character" w:customStyle="1" w:styleId="a-color-secondary">
    <w:name w:val="a-color-secondary"/>
    <w:basedOn w:val="Fontdeparagrafimplicit"/>
    <w:rsid w:val="00936DDB"/>
  </w:style>
  <w:style w:type="paragraph" w:customStyle="1" w:styleId="21">
    <w:name w:val="Абзац списка2"/>
    <w:basedOn w:val="Normal"/>
    <w:uiPriority w:val="34"/>
    <w:qFormat/>
    <w:rsid w:val="00936DDB"/>
    <w:pPr>
      <w:spacing w:after="0" w:line="240" w:lineRule="auto"/>
      <w:ind w:left="720"/>
      <w:contextualSpacing/>
    </w:pPr>
    <w:rPr>
      <w:rFonts w:ascii="Times New Roman" w:eastAsia="Times New Roman" w:hAnsi="Times New Roman"/>
      <w:sz w:val="24"/>
      <w:szCs w:val="24"/>
      <w:lang w:val="ru-RU" w:eastAsia="ru-RU"/>
    </w:rPr>
  </w:style>
  <w:style w:type="character" w:styleId="Accentuat">
    <w:name w:val="Emphasis"/>
    <w:qFormat/>
    <w:rsid w:val="00936DDB"/>
    <w:rPr>
      <w:i/>
      <w:iCs/>
    </w:rPr>
  </w:style>
  <w:style w:type="character" w:customStyle="1" w:styleId="src-art-title">
    <w:name w:val="src-art-title"/>
    <w:basedOn w:val="Fontdeparagrafimplicit"/>
    <w:rsid w:val="00936DDB"/>
  </w:style>
  <w:style w:type="character" w:customStyle="1" w:styleId="A1">
    <w:name w:val="A1"/>
    <w:uiPriority w:val="99"/>
    <w:rsid w:val="00936DDB"/>
    <w:rPr>
      <w:rFonts w:cs="Georgia"/>
      <w:color w:val="211D1E"/>
      <w:sz w:val="20"/>
      <w:szCs w:val="20"/>
    </w:rPr>
  </w:style>
  <w:style w:type="character" w:customStyle="1" w:styleId="A7">
    <w:name w:val="A7"/>
    <w:uiPriority w:val="99"/>
    <w:rsid w:val="00936DDB"/>
    <w:rPr>
      <w:rFonts w:ascii="PG Isadora Cyr Pro" w:hAnsi="PG Isadora Cyr Pro"/>
      <w:color w:val="000000"/>
      <w:sz w:val="32"/>
    </w:rPr>
  </w:style>
  <w:style w:type="paragraph" w:styleId="Revizuire">
    <w:name w:val="Revision"/>
    <w:hidden/>
    <w:uiPriority w:val="99"/>
    <w:semiHidden/>
    <w:rsid w:val="00936DDB"/>
    <w:pPr>
      <w:spacing w:after="0" w:line="240" w:lineRule="auto"/>
    </w:pPr>
    <w:rPr>
      <w:rFonts w:ascii="Calibri" w:eastAsia="Calibri" w:hAnsi="Calibri" w:cs="Times New Roman"/>
      <w:kern w:val="0"/>
      <w:lang w:val="en-US"/>
      <w14:ligatures w14:val="none"/>
    </w:rPr>
  </w:style>
  <w:style w:type="table" w:customStyle="1" w:styleId="Tabelgril1">
    <w:name w:val="Tabel grilă1"/>
    <w:basedOn w:val="TabelNormal"/>
    <w:next w:val="Tabelgril"/>
    <w:uiPriority w:val="39"/>
    <w:rsid w:val="00AE75B4"/>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CA718-022E-4CA7-A854-B833C214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1307</Words>
  <Characters>7582</Characters>
  <Application>Microsoft Office Word</Application>
  <DocSecurity>0</DocSecurity>
  <Lines>63</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galinacereteu@gmail.com</dc:creator>
  <cp:keywords/>
  <dc:description/>
  <cp:lastModifiedBy>Garstea</cp:lastModifiedBy>
  <cp:revision>3</cp:revision>
  <cp:lastPrinted>2025-01-31T09:36:00Z</cp:lastPrinted>
  <dcterms:created xsi:type="dcterms:W3CDTF">2025-01-31T09:36:00Z</dcterms:created>
  <dcterms:modified xsi:type="dcterms:W3CDTF">2025-01-31T09:38:00Z</dcterms:modified>
</cp:coreProperties>
</file>