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664A1A" w14:textId="77777777" w:rsidR="000E653C" w:rsidRPr="00AD4DC9" w:rsidRDefault="000E653C" w:rsidP="00AD4DC9">
      <w:pPr>
        <w:spacing w:after="0" w:line="276" w:lineRule="auto"/>
        <w:ind w:firstLine="720"/>
        <w:jc w:val="right"/>
        <w:rPr>
          <w:rFonts w:ascii="Times New Roman" w:hAnsi="Times New Roman" w:cs="Times New Roman"/>
          <w:sz w:val="24"/>
          <w:szCs w:val="24"/>
          <w:lang w:val="ro-MD"/>
        </w:rPr>
      </w:pPr>
    </w:p>
    <w:p w14:paraId="2064CAEC" w14:textId="079AD9B7" w:rsidR="00FC06B2" w:rsidRPr="005B2E2B" w:rsidRDefault="00FC06B2" w:rsidP="00AD4DC9">
      <w:pPr>
        <w:spacing w:after="0" w:line="276" w:lineRule="auto"/>
        <w:ind w:firstLine="720"/>
        <w:jc w:val="right"/>
        <w:rPr>
          <w:rFonts w:ascii="Times New Roman" w:hAnsi="Times New Roman" w:cs="Times New Roman"/>
          <w:color w:val="FF0000"/>
          <w:sz w:val="28"/>
          <w:szCs w:val="24"/>
          <w:lang w:val="ro-MD"/>
        </w:rPr>
      </w:pPr>
    </w:p>
    <w:tbl>
      <w:tblPr>
        <w:tblStyle w:val="ac"/>
        <w:tblW w:w="98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5130"/>
      </w:tblGrid>
      <w:tr w:rsidR="000E653C" w:rsidRPr="00AD4DC9" w14:paraId="0E11665A" w14:textId="77777777" w:rsidTr="0085761C">
        <w:tc>
          <w:tcPr>
            <w:tcW w:w="4675" w:type="dxa"/>
          </w:tcPr>
          <w:p w14:paraId="2C84A3F6" w14:textId="4B358178" w:rsidR="00503AF0" w:rsidRPr="00AD4DC9" w:rsidRDefault="00503AF0" w:rsidP="00503AF0">
            <w:pPr>
              <w:spacing w:line="276" w:lineRule="auto"/>
              <w:rPr>
                <w:rFonts w:ascii="Times New Roman" w:hAnsi="Times New Roman" w:cs="Times New Roman"/>
                <w:b/>
                <w:sz w:val="24"/>
                <w:szCs w:val="24"/>
                <w:lang w:val="ro-MD"/>
              </w:rPr>
            </w:pPr>
            <w:r>
              <w:rPr>
                <w:rFonts w:ascii="Times New Roman" w:hAnsi="Times New Roman" w:cs="Times New Roman"/>
                <w:b/>
                <w:sz w:val="24"/>
                <w:szCs w:val="24"/>
                <w:lang w:val="ro-MD"/>
              </w:rPr>
              <w:t>RECEPȚIONAT</w:t>
            </w:r>
          </w:p>
          <w:p w14:paraId="7792F09A" w14:textId="77777777" w:rsidR="00503AF0" w:rsidRPr="00AD4DC9" w:rsidRDefault="00503AF0" w:rsidP="00503AF0">
            <w:pPr>
              <w:spacing w:line="276" w:lineRule="auto"/>
              <w:rPr>
                <w:rFonts w:ascii="Times New Roman" w:hAnsi="Times New Roman" w:cs="Times New Roman"/>
                <w:sz w:val="24"/>
                <w:szCs w:val="24"/>
                <w:lang w:val="ro-MD"/>
              </w:rPr>
            </w:pPr>
            <w:r w:rsidRPr="00AD4DC9">
              <w:rPr>
                <w:rFonts w:ascii="Times New Roman" w:hAnsi="Times New Roman" w:cs="Times New Roman"/>
                <w:sz w:val="24"/>
                <w:szCs w:val="24"/>
                <w:lang w:val="ro-MD"/>
              </w:rPr>
              <w:t>Agenția Națională pentru Cercetare și Dezvoltare</w:t>
            </w:r>
          </w:p>
          <w:p w14:paraId="5B2534C9" w14:textId="77777777" w:rsidR="00503AF0" w:rsidRPr="00AD4DC9" w:rsidRDefault="00503AF0" w:rsidP="00503AF0">
            <w:pPr>
              <w:spacing w:line="276" w:lineRule="auto"/>
              <w:rPr>
                <w:rFonts w:ascii="Times New Roman" w:hAnsi="Times New Roman" w:cs="Times New Roman"/>
                <w:sz w:val="24"/>
                <w:szCs w:val="24"/>
                <w:lang w:val="ro-MD"/>
              </w:rPr>
            </w:pPr>
            <w:r w:rsidRPr="00AD4DC9">
              <w:rPr>
                <w:rFonts w:ascii="Times New Roman" w:hAnsi="Times New Roman" w:cs="Times New Roman"/>
                <w:sz w:val="24"/>
                <w:szCs w:val="24"/>
                <w:lang w:val="ro-MD"/>
              </w:rPr>
              <w:t>Director general</w:t>
            </w:r>
          </w:p>
          <w:p w14:paraId="3D66F223" w14:textId="77777777" w:rsidR="00503AF0" w:rsidRPr="005B2E2B" w:rsidRDefault="00503AF0" w:rsidP="00503AF0">
            <w:pPr>
              <w:spacing w:line="276" w:lineRule="auto"/>
              <w:rPr>
                <w:rFonts w:ascii="Times New Roman" w:hAnsi="Times New Roman" w:cs="Times New Roman"/>
                <w:i/>
                <w:color w:val="FF0000"/>
                <w:sz w:val="24"/>
                <w:szCs w:val="24"/>
                <w:lang w:val="ro-MD"/>
              </w:rPr>
            </w:pPr>
            <w:r w:rsidRPr="005B2E2B">
              <w:rPr>
                <w:rFonts w:ascii="Times New Roman" w:hAnsi="Times New Roman" w:cs="Times New Roman"/>
                <w:i/>
                <w:color w:val="FF0000"/>
                <w:sz w:val="24"/>
                <w:szCs w:val="24"/>
                <w:lang w:val="ro-MD"/>
              </w:rPr>
              <w:t>(Nume, Prenume)</w:t>
            </w:r>
          </w:p>
          <w:p w14:paraId="316410DE" w14:textId="77777777" w:rsidR="00503AF0" w:rsidRPr="00AD4DC9" w:rsidRDefault="00503AF0" w:rsidP="00503AF0">
            <w:pPr>
              <w:spacing w:line="276" w:lineRule="auto"/>
              <w:rPr>
                <w:rFonts w:ascii="Times New Roman" w:hAnsi="Times New Roman" w:cs="Times New Roman"/>
                <w:sz w:val="24"/>
                <w:szCs w:val="24"/>
                <w:lang w:val="ro-MD"/>
              </w:rPr>
            </w:pPr>
            <w:r w:rsidRPr="005B2E2B">
              <w:rPr>
                <w:rFonts w:ascii="Times New Roman" w:hAnsi="Times New Roman" w:cs="Times New Roman"/>
                <w:color w:val="FF0000"/>
                <w:sz w:val="24"/>
                <w:szCs w:val="24"/>
                <w:lang w:val="ro-MD"/>
              </w:rPr>
              <w:t xml:space="preserve">Semnătura: </w:t>
            </w:r>
            <w:r w:rsidRPr="00AD4DC9">
              <w:rPr>
                <w:rFonts w:ascii="Times New Roman" w:hAnsi="Times New Roman" w:cs="Times New Roman"/>
                <w:sz w:val="24"/>
                <w:szCs w:val="24"/>
                <w:lang w:val="ro-MD"/>
              </w:rPr>
              <w:t>_______________________</w:t>
            </w:r>
          </w:p>
          <w:p w14:paraId="66E7DA8E" w14:textId="77777777" w:rsidR="00503AF0" w:rsidRPr="00AD4DC9" w:rsidRDefault="00503AF0" w:rsidP="00503AF0">
            <w:pPr>
              <w:spacing w:line="276" w:lineRule="auto"/>
              <w:rPr>
                <w:rFonts w:ascii="Times New Roman" w:hAnsi="Times New Roman" w:cs="Times New Roman"/>
                <w:sz w:val="24"/>
                <w:szCs w:val="24"/>
                <w:lang w:val="ro-MD"/>
              </w:rPr>
            </w:pPr>
            <w:r w:rsidRPr="005B2E2B">
              <w:rPr>
                <w:rFonts w:ascii="Times New Roman" w:hAnsi="Times New Roman" w:cs="Times New Roman"/>
                <w:color w:val="FF0000"/>
                <w:sz w:val="24"/>
                <w:szCs w:val="24"/>
                <w:lang w:val="ro-MD"/>
              </w:rPr>
              <w:t>Data:</w:t>
            </w:r>
            <w:r w:rsidRPr="00AD4DC9">
              <w:rPr>
                <w:rFonts w:ascii="Times New Roman" w:hAnsi="Times New Roman" w:cs="Times New Roman"/>
                <w:sz w:val="24"/>
                <w:szCs w:val="24"/>
                <w:lang w:val="ro-MD"/>
              </w:rPr>
              <w:t>____________________________</w:t>
            </w:r>
          </w:p>
          <w:p w14:paraId="55C97B00" w14:textId="0278F6B8" w:rsidR="00503AF0" w:rsidRPr="00AD4DC9" w:rsidRDefault="00503AF0" w:rsidP="00503AF0">
            <w:pPr>
              <w:spacing w:line="276" w:lineRule="auto"/>
              <w:rPr>
                <w:rFonts w:ascii="Times New Roman" w:hAnsi="Times New Roman" w:cs="Times New Roman"/>
                <w:sz w:val="24"/>
                <w:szCs w:val="24"/>
                <w:lang w:val="ro-MD"/>
              </w:rPr>
            </w:pPr>
            <w:r w:rsidRPr="005B2E2B">
              <w:rPr>
                <w:rFonts w:ascii="Times New Roman" w:hAnsi="Times New Roman" w:cs="Times New Roman"/>
                <w:color w:val="FF0000"/>
                <w:sz w:val="24"/>
                <w:szCs w:val="24"/>
                <w:lang w:val="ro-MD"/>
              </w:rPr>
              <w:t>L.Ș.</w:t>
            </w:r>
          </w:p>
          <w:p w14:paraId="1D9738BC" w14:textId="73024778" w:rsidR="000E653C" w:rsidRPr="00AD4DC9" w:rsidRDefault="000E653C" w:rsidP="00AD4DC9">
            <w:pPr>
              <w:spacing w:line="276" w:lineRule="auto"/>
              <w:rPr>
                <w:rFonts w:ascii="Times New Roman" w:hAnsi="Times New Roman" w:cs="Times New Roman"/>
                <w:sz w:val="24"/>
                <w:szCs w:val="24"/>
                <w:lang w:val="ro-MD"/>
              </w:rPr>
            </w:pPr>
          </w:p>
        </w:tc>
        <w:tc>
          <w:tcPr>
            <w:tcW w:w="5130" w:type="dxa"/>
          </w:tcPr>
          <w:p w14:paraId="3D95B9DE" w14:textId="2984B701" w:rsidR="00503AF0" w:rsidRPr="00AD4DC9" w:rsidRDefault="00503AF0" w:rsidP="00503AF0">
            <w:pPr>
              <w:spacing w:line="276" w:lineRule="auto"/>
              <w:rPr>
                <w:rFonts w:ascii="Times New Roman" w:hAnsi="Times New Roman" w:cs="Times New Roman"/>
                <w:b/>
                <w:sz w:val="24"/>
                <w:szCs w:val="24"/>
                <w:lang w:val="ro-MD"/>
              </w:rPr>
            </w:pPr>
            <w:r>
              <w:rPr>
                <w:rFonts w:ascii="Times New Roman" w:hAnsi="Times New Roman" w:cs="Times New Roman"/>
                <w:b/>
                <w:sz w:val="24"/>
                <w:szCs w:val="24"/>
                <w:lang w:val="ro-MD"/>
              </w:rPr>
              <w:t>AVIZAT</w:t>
            </w:r>
          </w:p>
          <w:p w14:paraId="34084600" w14:textId="2CDD0381" w:rsidR="00503AF0" w:rsidRPr="00AD4DC9" w:rsidRDefault="00503AF0" w:rsidP="00503AF0">
            <w:pPr>
              <w:spacing w:line="276" w:lineRule="auto"/>
              <w:rPr>
                <w:rFonts w:ascii="Times New Roman" w:hAnsi="Times New Roman" w:cs="Times New Roman"/>
                <w:sz w:val="24"/>
                <w:szCs w:val="24"/>
                <w:lang w:val="ro-MD"/>
              </w:rPr>
            </w:pPr>
            <w:r w:rsidRPr="00AD4DC9">
              <w:rPr>
                <w:rFonts w:ascii="Times New Roman" w:hAnsi="Times New Roman" w:cs="Times New Roman"/>
                <w:sz w:val="24"/>
                <w:szCs w:val="24"/>
                <w:lang w:val="ro-MD"/>
              </w:rPr>
              <w:t xml:space="preserve">Secția AȘM </w:t>
            </w:r>
            <w:r w:rsidRPr="005B2E2B">
              <w:rPr>
                <w:rFonts w:ascii="Times New Roman" w:hAnsi="Times New Roman" w:cs="Times New Roman"/>
                <w:color w:val="FF0000"/>
                <w:sz w:val="24"/>
                <w:szCs w:val="24"/>
                <w:lang w:val="ro-MD"/>
              </w:rPr>
              <w:t>(denumirea)</w:t>
            </w:r>
          </w:p>
          <w:p w14:paraId="3C724B5C" w14:textId="5A548B23" w:rsidR="00503AF0" w:rsidRPr="00AD4DC9" w:rsidRDefault="00503AF0" w:rsidP="00503AF0">
            <w:pPr>
              <w:spacing w:line="276" w:lineRule="auto"/>
              <w:rPr>
                <w:rFonts w:ascii="Times New Roman" w:hAnsi="Times New Roman" w:cs="Times New Roman"/>
                <w:sz w:val="24"/>
                <w:szCs w:val="24"/>
                <w:lang w:val="ro-MD"/>
              </w:rPr>
            </w:pPr>
            <w:r w:rsidRPr="00AD4DC9">
              <w:rPr>
                <w:rFonts w:ascii="Times New Roman" w:hAnsi="Times New Roman" w:cs="Times New Roman"/>
                <w:sz w:val="24"/>
                <w:szCs w:val="24"/>
                <w:lang w:val="ro-MD"/>
              </w:rPr>
              <w:t>Coordonatorul secției</w:t>
            </w:r>
          </w:p>
          <w:p w14:paraId="07C1EEB4" w14:textId="77777777" w:rsidR="00503AF0" w:rsidRPr="00AD4DC9" w:rsidRDefault="00503AF0" w:rsidP="00503AF0">
            <w:pPr>
              <w:spacing w:line="276" w:lineRule="auto"/>
              <w:rPr>
                <w:rFonts w:ascii="Times New Roman" w:hAnsi="Times New Roman" w:cs="Times New Roman"/>
                <w:i/>
                <w:sz w:val="24"/>
                <w:szCs w:val="24"/>
                <w:lang w:val="ro-MD"/>
              </w:rPr>
            </w:pPr>
            <w:r w:rsidRPr="005B2E2B">
              <w:rPr>
                <w:rFonts w:ascii="Times New Roman" w:hAnsi="Times New Roman" w:cs="Times New Roman"/>
                <w:i/>
                <w:color w:val="FF0000"/>
                <w:sz w:val="24"/>
                <w:szCs w:val="24"/>
                <w:lang w:val="ro-MD"/>
              </w:rPr>
              <w:t>(Nume, Prenume)</w:t>
            </w:r>
          </w:p>
          <w:p w14:paraId="35EF208B" w14:textId="77777777" w:rsidR="00503AF0" w:rsidRPr="00AD4DC9" w:rsidRDefault="00503AF0" w:rsidP="00503AF0">
            <w:pPr>
              <w:spacing w:line="276" w:lineRule="auto"/>
              <w:rPr>
                <w:rFonts w:ascii="Times New Roman" w:hAnsi="Times New Roman" w:cs="Times New Roman"/>
                <w:sz w:val="24"/>
                <w:szCs w:val="24"/>
                <w:lang w:val="ro-MD"/>
              </w:rPr>
            </w:pPr>
            <w:r w:rsidRPr="005B2E2B">
              <w:rPr>
                <w:rFonts w:ascii="Times New Roman" w:hAnsi="Times New Roman" w:cs="Times New Roman"/>
                <w:color w:val="FF0000"/>
                <w:sz w:val="24"/>
                <w:szCs w:val="24"/>
                <w:lang w:val="ro-MD"/>
              </w:rPr>
              <w:t>Semnătura</w:t>
            </w:r>
            <w:r w:rsidRPr="00AD4DC9">
              <w:rPr>
                <w:rFonts w:ascii="Times New Roman" w:hAnsi="Times New Roman" w:cs="Times New Roman"/>
                <w:sz w:val="24"/>
                <w:szCs w:val="24"/>
                <w:lang w:val="ro-MD"/>
              </w:rPr>
              <w:t>__________________</w:t>
            </w:r>
          </w:p>
          <w:p w14:paraId="31C05455" w14:textId="77777777" w:rsidR="00503AF0" w:rsidRPr="00AD4DC9" w:rsidRDefault="00503AF0" w:rsidP="00503AF0">
            <w:pPr>
              <w:spacing w:line="276" w:lineRule="auto"/>
              <w:rPr>
                <w:rFonts w:ascii="Times New Roman" w:hAnsi="Times New Roman" w:cs="Times New Roman"/>
                <w:sz w:val="24"/>
                <w:szCs w:val="24"/>
                <w:lang w:val="ro-MD"/>
              </w:rPr>
            </w:pPr>
            <w:r w:rsidRPr="005B2E2B">
              <w:rPr>
                <w:rFonts w:ascii="Times New Roman" w:hAnsi="Times New Roman" w:cs="Times New Roman"/>
                <w:color w:val="FF0000"/>
                <w:sz w:val="24"/>
                <w:szCs w:val="24"/>
                <w:lang w:val="ro-MD"/>
              </w:rPr>
              <w:t>Data:</w:t>
            </w:r>
            <w:r w:rsidRPr="00AD4DC9">
              <w:rPr>
                <w:rFonts w:ascii="Times New Roman" w:hAnsi="Times New Roman" w:cs="Times New Roman"/>
                <w:sz w:val="24"/>
                <w:szCs w:val="24"/>
                <w:lang w:val="ro-MD"/>
              </w:rPr>
              <w:t>______________________</w:t>
            </w:r>
          </w:p>
          <w:p w14:paraId="5787C159" w14:textId="3A700092" w:rsidR="000E653C" w:rsidRPr="00AD4DC9" w:rsidRDefault="00503AF0" w:rsidP="00503AF0">
            <w:pPr>
              <w:spacing w:line="276" w:lineRule="auto"/>
              <w:rPr>
                <w:rFonts w:ascii="Times New Roman" w:hAnsi="Times New Roman" w:cs="Times New Roman"/>
                <w:sz w:val="24"/>
                <w:szCs w:val="24"/>
                <w:lang w:val="ro-MD"/>
              </w:rPr>
            </w:pPr>
            <w:r w:rsidRPr="005B2E2B">
              <w:rPr>
                <w:rFonts w:ascii="Times New Roman" w:hAnsi="Times New Roman" w:cs="Times New Roman"/>
                <w:color w:val="FF0000"/>
                <w:sz w:val="24"/>
                <w:szCs w:val="24"/>
                <w:lang w:val="ro-MD"/>
              </w:rPr>
              <w:t>L.Ș.</w:t>
            </w:r>
          </w:p>
        </w:tc>
      </w:tr>
    </w:tbl>
    <w:p w14:paraId="576B6FB9" w14:textId="77777777" w:rsidR="00087355" w:rsidRPr="00AD4DC9" w:rsidRDefault="00087355" w:rsidP="00503AF0">
      <w:pPr>
        <w:tabs>
          <w:tab w:val="left" w:pos="2940"/>
        </w:tabs>
        <w:spacing w:after="0" w:line="276" w:lineRule="auto"/>
        <w:rPr>
          <w:rFonts w:ascii="Times New Roman" w:hAnsi="Times New Roman" w:cs="Times New Roman"/>
          <w:b/>
          <w:sz w:val="24"/>
          <w:szCs w:val="24"/>
          <w:lang w:val="ro-MD"/>
        </w:rPr>
      </w:pPr>
    </w:p>
    <w:p w14:paraId="4FA9FDDF" w14:textId="77777777" w:rsidR="00087355" w:rsidRPr="00AD4DC9" w:rsidRDefault="00087355" w:rsidP="00AD4DC9">
      <w:pPr>
        <w:tabs>
          <w:tab w:val="left" w:pos="2940"/>
        </w:tabs>
        <w:spacing w:after="0" w:line="276" w:lineRule="auto"/>
        <w:jc w:val="center"/>
        <w:rPr>
          <w:rFonts w:ascii="Times New Roman" w:hAnsi="Times New Roman" w:cs="Times New Roman"/>
          <w:b/>
          <w:sz w:val="24"/>
          <w:szCs w:val="24"/>
          <w:lang w:val="ro-MD"/>
        </w:rPr>
      </w:pPr>
    </w:p>
    <w:p w14:paraId="53A29BAF" w14:textId="59CA80B1" w:rsidR="00FC06B2" w:rsidRPr="00873E83" w:rsidRDefault="00FC06B2" w:rsidP="00AD4DC9">
      <w:pPr>
        <w:tabs>
          <w:tab w:val="left" w:pos="2940"/>
        </w:tabs>
        <w:spacing w:after="0" w:line="276" w:lineRule="auto"/>
        <w:jc w:val="center"/>
        <w:rPr>
          <w:rFonts w:ascii="Times New Roman" w:hAnsi="Times New Roman" w:cs="Times New Roman"/>
          <w:b/>
          <w:sz w:val="32"/>
          <w:szCs w:val="24"/>
          <w:lang w:val="ro-MD"/>
        </w:rPr>
      </w:pPr>
      <w:r w:rsidRPr="00873E83">
        <w:rPr>
          <w:rFonts w:ascii="Times New Roman" w:hAnsi="Times New Roman" w:cs="Times New Roman"/>
          <w:b/>
          <w:sz w:val="32"/>
          <w:szCs w:val="24"/>
          <w:lang w:val="ro-MD"/>
        </w:rPr>
        <w:t>RAPORT FINAL</w:t>
      </w:r>
    </w:p>
    <w:p w14:paraId="203B6197" w14:textId="2A00D99E" w:rsidR="00FC06B2" w:rsidRPr="00873E83" w:rsidRDefault="00FC06B2" w:rsidP="00AD4DC9">
      <w:pPr>
        <w:tabs>
          <w:tab w:val="left" w:pos="2940"/>
        </w:tabs>
        <w:spacing w:after="0" w:line="276" w:lineRule="auto"/>
        <w:jc w:val="center"/>
        <w:rPr>
          <w:rFonts w:ascii="Times New Roman" w:hAnsi="Times New Roman" w:cs="Times New Roman"/>
          <w:b/>
          <w:sz w:val="28"/>
          <w:szCs w:val="24"/>
          <w:lang w:val="ro-MD"/>
        </w:rPr>
      </w:pPr>
      <w:r w:rsidRPr="00873E83">
        <w:rPr>
          <w:rFonts w:ascii="Times New Roman" w:hAnsi="Times New Roman" w:cs="Times New Roman"/>
          <w:b/>
          <w:sz w:val="28"/>
          <w:szCs w:val="24"/>
          <w:lang w:val="ro-MD"/>
        </w:rPr>
        <w:t>privind executarea proiectului bi</w:t>
      </w:r>
      <w:r w:rsidR="0094507A">
        <w:rPr>
          <w:rFonts w:ascii="Times New Roman" w:hAnsi="Times New Roman" w:cs="Times New Roman"/>
          <w:b/>
          <w:sz w:val="28"/>
          <w:szCs w:val="24"/>
          <w:lang w:val="ro-MD"/>
        </w:rPr>
        <w:t>lateral nmpldo-turc</w:t>
      </w:r>
      <w:r w:rsidR="00623F60" w:rsidRPr="00873E83">
        <w:rPr>
          <w:rFonts w:ascii="Times New Roman" w:hAnsi="Times New Roman" w:cs="Times New Roman"/>
          <w:b/>
          <w:sz w:val="28"/>
          <w:szCs w:val="24"/>
          <w:lang w:val="ro-MD"/>
        </w:rPr>
        <w:t xml:space="preserve"> </w:t>
      </w:r>
    </w:p>
    <w:p w14:paraId="37D20EE9" w14:textId="77777777" w:rsidR="0094507A" w:rsidRPr="00244AAB" w:rsidRDefault="0094507A" w:rsidP="0094507A">
      <w:pPr>
        <w:tabs>
          <w:tab w:val="left" w:pos="2940"/>
        </w:tabs>
        <w:spacing w:after="0" w:line="360" w:lineRule="auto"/>
        <w:jc w:val="center"/>
        <w:rPr>
          <w:rFonts w:ascii="Times New Roman" w:hAnsi="Times New Roman"/>
          <w:sz w:val="24"/>
          <w:szCs w:val="24"/>
          <w:lang w:val="ro-MD"/>
        </w:rPr>
      </w:pPr>
      <w:r w:rsidRPr="00244AAB">
        <w:rPr>
          <w:rFonts w:ascii="Times New Roman" w:hAnsi="Times New Roman"/>
          <w:b/>
          <w:bCs/>
          <w:sz w:val="24"/>
          <w:szCs w:val="24"/>
        </w:rPr>
        <w:t>Cifrul</w:t>
      </w:r>
      <w:r w:rsidRPr="00244AAB">
        <w:rPr>
          <w:rFonts w:ascii="Times New Roman" w:hAnsi="Times New Roman"/>
          <w:sz w:val="24"/>
          <w:szCs w:val="24"/>
        </w:rPr>
        <w:t xml:space="preserve"> </w:t>
      </w:r>
      <w:r w:rsidRPr="00244AAB">
        <w:rPr>
          <w:rFonts w:ascii="Times New Roman" w:hAnsi="Times New Roman"/>
          <w:b/>
          <w:bCs/>
          <w:sz w:val="24"/>
          <w:szCs w:val="24"/>
        </w:rPr>
        <w:t>21.80013.8007.1B</w:t>
      </w:r>
    </w:p>
    <w:p w14:paraId="1092C043" w14:textId="77777777" w:rsidR="0094507A" w:rsidRPr="00244AAB" w:rsidRDefault="0094507A" w:rsidP="0094507A">
      <w:pPr>
        <w:tabs>
          <w:tab w:val="left" w:pos="2940"/>
        </w:tabs>
        <w:spacing w:after="0" w:line="360" w:lineRule="auto"/>
        <w:jc w:val="center"/>
        <w:rPr>
          <w:rFonts w:ascii="Times New Roman" w:hAnsi="Times New Roman"/>
          <w:b/>
          <w:bCs/>
          <w:sz w:val="24"/>
          <w:szCs w:val="24"/>
          <w:lang w:val="ro-MD"/>
        </w:rPr>
      </w:pPr>
      <w:r w:rsidRPr="00244AAB">
        <w:rPr>
          <w:rFonts w:ascii="Times New Roman" w:hAnsi="Times New Roman"/>
          <w:b/>
          <w:bCs/>
          <w:sz w:val="24"/>
          <w:szCs w:val="24"/>
          <w:lang w:val="ro-MD"/>
        </w:rPr>
        <w:t>"</w:t>
      </w:r>
      <w:r w:rsidRPr="00244AAB">
        <w:rPr>
          <w:rFonts w:ascii="Times New Roman" w:hAnsi="Times New Roman"/>
          <w:b/>
          <w:bCs/>
          <w:sz w:val="24"/>
          <w:szCs w:val="24"/>
        </w:rPr>
        <w:t>Capacity building of Anti-doping Research and Collaboration through Initiatives in medical Education (CAROLINE)</w:t>
      </w:r>
      <w:r w:rsidRPr="00244AAB">
        <w:rPr>
          <w:rFonts w:ascii="Times New Roman" w:hAnsi="Times New Roman"/>
          <w:b/>
          <w:bCs/>
          <w:sz w:val="24"/>
          <w:szCs w:val="24"/>
          <w:lang w:val="ro-MD"/>
        </w:rPr>
        <w:t xml:space="preserve">" </w:t>
      </w:r>
    </w:p>
    <w:p w14:paraId="68E685FB" w14:textId="77777777" w:rsidR="0094507A" w:rsidRPr="00BA290E" w:rsidRDefault="0094507A" w:rsidP="0094507A">
      <w:pPr>
        <w:tabs>
          <w:tab w:val="left" w:pos="2940"/>
        </w:tabs>
        <w:spacing w:after="0" w:line="276" w:lineRule="auto"/>
        <w:jc w:val="center"/>
        <w:rPr>
          <w:rFonts w:ascii="Times New Roman" w:hAnsi="Times New Roman"/>
          <w:b/>
          <w:i/>
          <w:sz w:val="24"/>
          <w:szCs w:val="24"/>
          <w:lang w:val="ro-MD"/>
        </w:rPr>
      </w:pPr>
      <w:r w:rsidRPr="00BA290E">
        <w:rPr>
          <w:rFonts w:ascii="Times New Roman" w:hAnsi="Times New Roman"/>
          <w:b/>
          <w:i/>
          <w:sz w:val="24"/>
          <w:szCs w:val="24"/>
          <w:lang w:val="ro-MD"/>
        </w:rPr>
        <w:t>01.01.2021-31.12.2022 (24 luni)</w:t>
      </w:r>
    </w:p>
    <w:p w14:paraId="0243092C" w14:textId="77777777" w:rsidR="00FC06B2" w:rsidRPr="005B2E2B" w:rsidRDefault="00FC06B2" w:rsidP="00AD4DC9">
      <w:pPr>
        <w:tabs>
          <w:tab w:val="left" w:pos="2940"/>
        </w:tabs>
        <w:spacing w:after="0" w:line="276" w:lineRule="auto"/>
        <w:jc w:val="center"/>
        <w:rPr>
          <w:rFonts w:ascii="Times New Roman" w:hAnsi="Times New Roman" w:cs="Times New Roman"/>
          <w:color w:val="FF0000"/>
          <w:sz w:val="24"/>
          <w:szCs w:val="24"/>
          <w:lang w:val="ro-MD"/>
        </w:rPr>
      </w:pPr>
    </w:p>
    <w:p w14:paraId="477D42E8" w14:textId="77777777" w:rsidR="00087355" w:rsidRPr="00AD4DC9" w:rsidRDefault="00087355" w:rsidP="00AD4DC9">
      <w:pPr>
        <w:tabs>
          <w:tab w:val="left" w:pos="2940"/>
        </w:tabs>
        <w:spacing w:after="0" w:line="276" w:lineRule="auto"/>
        <w:rPr>
          <w:rFonts w:ascii="Times New Roman" w:hAnsi="Times New Roman" w:cs="Times New Roman"/>
          <w:sz w:val="24"/>
          <w:szCs w:val="24"/>
          <w:lang w:val="ro-MD"/>
        </w:rPr>
      </w:pPr>
    </w:p>
    <w:p w14:paraId="2B7C9187" w14:textId="77777777" w:rsidR="00087355" w:rsidRPr="00AD4DC9" w:rsidRDefault="00087355" w:rsidP="00AD4DC9">
      <w:pPr>
        <w:tabs>
          <w:tab w:val="left" w:pos="2940"/>
        </w:tabs>
        <w:spacing w:after="0" w:line="276" w:lineRule="auto"/>
        <w:rPr>
          <w:rFonts w:ascii="Times New Roman" w:hAnsi="Times New Roman" w:cs="Times New Roman"/>
          <w:sz w:val="24"/>
          <w:szCs w:val="24"/>
          <w:lang w:val="ro-MD"/>
        </w:rPr>
      </w:pPr>
    </w:p>
    <w:p w14:paraId="64E7BA50" w14:textId="77777777" w:rsidR="00087355" w:rsidRPr="00AD4DC9" w:rsidRDefault="00087355" w:rsidP="00AD4DC9">
      <w:pPr>
        <w:tabs>
          <w:tab w:val="left" w:pos="2940"/>
        </w:tabs>
        <w:spacing w:after="0" w:line="276" w:lineRule="auto"/>
        <w:rPr>
          <w:rFonts w:ascii="Times New Roman" w:hAnsi="Times New Roman" w:cs="Times New Roman"/>
          <w:sz w:val="24"/>
          <w:szCs w:val="24"/>
          <w:lang w:val="ro-MD"/>
        </w:rPr>
      </w:pPr>
    </w:p>
    <w:p w14:paraId="60C382F9" w14:textId="0DA6203F" w:rsidR="00FC06B2" w:rsidRPr="0094507A" w:rsidRDefault="000B18F0" w:rsidP="00AD4DC9">
      <w:pPr>
        <w:tabs>
          <w:tab w:val="left" w:pos="2940"/>
        </w:tabs>
        <w:spacing w:after="0" w:line="276" w:lineRule="auto"/>
        <w:rPr>
          <w:rFonts w:ascii="Times New Roman" w:hAnsi="Times New Roman" w:cs="Times New Roman"/>
          <w:sz w:val="24"/>
          <w:szCs w:val="24"/>
          <w:lang w:val="ro-RO"/>
        </w:rPr>
      </w:pPr>
      <w:bookmarkStart w:id="0" w:name="_Hlk125987032"/>
      <w:r>
        <w:rPr>
          <w:rFonts w:ascii="Times New Roman" w:hAnsi="Times New Roman" w:cs="Times New Roman"/>
          <w:sz w:val="24"/>
          <w:szCs w:val="24"/>
          <w:lang w:val="ro-MD"/>
        </w:rPr>
        <w:t>Prioritatea</w:t>
      </w:r>
      <w:r w:rsidR="00FC06B2" w:rsidRPr="00AD4DC9">
        <w:rPr>
          <w:rFonts w:ascii="Times New Roman" w:hAnsi="Times New Roman" w:cs="Times New Roman"/>
          <w:sz w:val="24"/>
          <w:szCs w:val="24"/>
          <w:lang w:val="ro-MD"/>
        </w:rPr>
        <w:t xml:space="preserve"> Strategică </w:t>
      </w:r>
      <w:r w:rsidR="0094507A" w:rsidRPr="0094507A">
        <w:rPr>
          <w:rFonts w:ascii="Times New Roman" w:hAnsi="Times New Roman" w:cs="Times New Roman"/>
          <w:b/>
          <w:sz w:val="24"/>
          <w:szCs w:val="24"/>
          <w:lang w:val="ro-MD"/>
        </w:rPr>
        <w:t>S</w:t>
      </w:r>
      <w:r w:rsidR="0094507A" w:rsidRPr="0094507A">
        <w:rPr>
          <w:rFonts w:ascii="Times New Roman" w:hAnsi="Times New Roman" w:cs="Times New Roman"/>
          <w:b/>
          <w:sz w:val="24"/>
          <w:szCs w:val="24"/>
          <w:lang w:val="ro-RO"/>
        </w:rPr>
        <w:t>ănătate</w:t>
      </w:r>
    </w:p>
    <w:bookmarkEnd w:id="0"/>
    <w:p w14:paraId="478467D2" w14:textId="77777777" w:rsidR="00FC06B2" w:rsidRPr="00AD4DC9" w:rsidRDefault="00FC06B2" w:rsidP="00AD4DC9">
      <w:pPr>
        <w:tabs>
          <w:tab w:val="left" w:pos="2940"/>
        </w:tabs>
        <w:spacing w:after="0" w:line="276" w:lineRule="auto"/>
        <w:jc w:val="both"/>
        <w:rPr>
          <w:rFonts w:ascii="Times New Roman" w:hAnsi="Times New Roman" w:cs="Times New Roman"/>
          <w:sz w:val="24"/>
          <w:szCs w:val="24"/>
          <w:lang w:val="ro-MD"/>
        </w:rPr>
      </w:pPr>
    </w:p>
    <w:p w14:paraId="3D8FBA35" w14:textId="1F528179" w:rsidR="00FC06B2" w:rsidRPr="00AD4DC9" w:rsidRDefault="00FC06B2" w:rsidP="00AD4DC9">
      <w:pPr>
        <w:spacing w:after="0" w:line="276" w:lineRule="auto"/>
        <w:rPr>
          <w:rFonts w:ascii="Times New Roman" w:hAnsi="Times New Roman" w:cs="Times New Roman"/>
          <w:sz w:val="24"/>
          <w:szCs w:val="24"/>
          <w:lang w:val="ro-MD"/>
        </w:rPr>
      </w:pPr>
      <w:r w:rsidRPr="00AD4DC9">
        <w:rPr>
          <w:rFonts w:ascii="Times New Roman" w:hAnsi="Times New Roman" w:cs="Times New Roman"/>
          <w:sz w:val="24"/>
          <w:szCs w:val="24"/>
          <w:lang w:val="ro-MD"/>
        </w:rPr>
        <w:t xml:space="preserve">Conducătorul proiectului                                 </w:t>
      </w:r>
      <w:r w:rsidR="0094507A">
        <w:rPr>
          <w:rFonts w:ascii="Times New Roman" w:hAnsi="Times New Roman" w:cs="Times New Roman"/>
          <w:sz w:val="24"/>
          <w:szCs w:val="24"/>
          <w:lang w:val="ro-MD"/>
        </w:rPr>
        <w:t xml:space="preserve">          </w:t>
      </w:r>
      <w:r w:rsidR="0094507A" w:rsidRPr="0094507A">
        <w:rPr>
          <w:rFonts w:ascii="Times New Roman" w:hAnsi="Times New Roman" w:cs="Times New Roman"/>
          <w:b/>
          <w:sz w:val="24"/>
          <w:szCs w:val="24"/>
          <w:lang w:val="ro-MD"/>
        </w:rPr>
        <w:t>JUCOV Atiom</w:t>
      </w:r>
      <w:r w:rsidR="0094507A">
        <w:rPr>
          <w:rFonts w:ascii="Times New Roman" w:hAnsi="Times New Roman" w:cs="Times New Roman"/>
          <w:sz w:val="24"/>
          <w:szCs w:val="24"/>
          <w:lang w:val="ro-MD"/>
        </w:rPr>
        <w:t xml:space="preserve">                       </w:t>
      </w:r>
      <w:r w:rsidRPr="00AD4DC9">
        <w:rPr>
          <w:rFonts w:ascii="Times New Roman" w:hAnsi="Times New Roman" w:cs="Times New Roman"/>
          <w:sz w:val="24"/>
          <w:szCs w:val="24"/>
          <w:lang w:val="ro-MD"/>
        </w:rPr>
        <w:t xml:space="preserve"> __________</w:t>
      </w:r>
      <w:r w:rsidR="0094507A">
        <w:rPr>
          <w:rFonts w:ascii="Times New Roman" w:hAnsi="Times New Roman" w:cs="Times New Roman"/>
          <w:sz w:val="24"/>
          <w:szCs w:val="24"/>
          <w:lang w:val="ro-MD"/>
        </w:rPr>
        <w:t>____</w:t>
      </w:r>
    </w:p>
    <w:p w14:paraId="3E36470C" w14:textId="6124CED9" w:rsidR="00FC06B2" w:rsidRPr="0094507A" w:rsidRDefault="00FC06B2" w:rsidP="00AD4DC9">
      <w:pPr>
        <w:spacing w:after="0" w:line="276" w:lineRule="auto"/>
        <w:rPr>
          <w:rFonts w:ascii="Times New Roman" w:hAnsi="Times New Roman" w:cs="Times New Roman"/>
          <w:color w:val="FF0000"/>
          <w:sz w:val="24"/>
          <w:szCs w:val="24"/>
          <w:lang w:val="ro-MD"/>
        </w:rPr>
      </w:pPr>
      <w:r w:rsidRPr="004825E6">
        <w:rPr>
          <w:rFonts w:ascii="Times New Roman" w:hAnsi="Times New Roman" w:cs="Times New Roman"/>
          <w:color w:val="FF0000"/>
          <w:sz w:val="24"/>
          <w:szCs w:val="24"/>
          <w:lang w:val="ro-MD"/>
        </w:rPr>
        <w:t xml:space="preserve">            </w:t>
      </w:r>
    </w:p>
    <w:p w14:paraId="0A0D12CA" w14:textId="77777777" w:rsidR="0094507A" w:rsidRPr="00A30F55" w:rsidRDefault="0094507A" w:rsidP="0094507A">
      <w:pPr>
        <w:spacing w:after="0" w:line="360" w:lineRule="auto"/>
        <w:rPr>
          <w:rFonts w:ascii="Times New Roman" w:hAnsi="Times New Roman"/>
          <w:sz w:val="24"/>
          <w:szCs w:val="24"/>
          <w:lang w:val="ro-MD"/>
        </w:rPr>
      </w:pPr>
      <w:r w:rsidRPr="00A30F55">
        <w:rPr>
          <w:rFonts w:ascii="Times New Roman" w:hAnsi="Times New Roman"/>
          <w:sz w:val="24"/>
          <w:szCs w:val="24"/>
          <w:lang w:val="ro-MD"/>
        </w:rPr>
        <w:t xml:space="preserve">Rectorul </w:t>
      </w:r>
      <w:r>
        <w:rPr>
          <w:rFonts w:ascii="Times New Roman" w:hAnsi="Times New Roman"/>
          <w:sz w:val="24"/>
          <w:szCs w:val="24"/>
          <w:lang w:val="ro-MD"/>
        </w:rPr>
        <w:t>USMF „Nicolae Testemițanu”</w:t>
      </w:r>
      <w:r>
        <w:rPr>
          <w:rFonts w:ascii="Times New Roman" w:hAnsi="Times New Roman"/>
          <w:sz w:val="24"/>
          <w:szCs w:val="24"/>
          <w:lang w:val="ro-MD"/>
        </w:rPr>
        <w:tab/>
      </w:r>
      <w:r>
        <w:rPr>
          <w:rFonts w:ascii="Times New Roman" w:hAnsi="Times New Roman"/>
          <w:sz w:val="24"/>
          <w:szCs w:val="24"/>
          <w:lang w:val="ro-MD"/>
        </w:rPr>
        <w:tab/>
      </w:r>
      <w:r w:rsidRPr="001A7A5F">
        <w:rPr>
          <w:rFonts w:ascii="Times New Roman" w:hAnsi="Times New Roman"/>
          <w:b/>
          <w:sz w:val="24"/>
          <w:szCs w:val="24"/>
          <w:lang w:val="ro-MD"/>
        </w:rPr>
        <w:t>CEBAN Emil</w:t>
      </w:r>
      <w:r w:rsidRPr="001A7A5F">
        <w:rPr>
          <w:rFonts w:ascii="Times New Roman" w:hAnsi="Times New Roman"/>
          <w:b/>
          <w:sz w:val="24"/>
          <w:szCs w:val="24"/>
          <w:lang w:val="ro-MD"/>
        </w:rPr>
        <w:tab/>
      </w:r>
      <w:r>
        <w:rPr>
          <w:rFonts w:ascii="Times New Roman" w:hAnsi="Times New Roman"/>
          <w:sz w:val="24"/>
          <w:szCs w:val="24"/>
          <w:lang w:val="ro-MD"/>
        </w:rPr>
        <w:tab/>
      </w:r>
      <w:r>
        <w:rPr>
          <w:rFonts w:ascii="Times New Roman" w:hAnsi="Times New Roman"/>
          <w:sz w:val="24"/>
          <w:szCs w:val="24"/>
          <w:lang w:val="ro-MD"/>
        </w:rPr>
        <w:tab/>
      </w:r>
      <w:r w:rsidRPr="00A30F55">
        <w:rPr>
          <w:rFonts w:ascii="Times New Roman" w:hAnsi="Times New Roman"/>
          <w:sz w:val="24"/>
          <w:szCs w:val="24"/>
          <w:lang w:val="ro-MD"/>
        </w:rPr>
        <w:t>______________</w:t>
      </w:r>
    </w:p>
    <w:p w14:paraId="32968568" w14:textId="77777777" w:rsidR="0094507A" w:rsidRPr="003436C6" w:rsidRDefault="0094507A" w:rsidP="0094507A">
      <w:pPr>
        <w:spacing w:after="0" w:line="360" w:lineRule="auto"/>
        <w:rPr>
          <w:rFonts w:ascii="Times New Roman" w:hAnsi="Times New Roman"/>
          <w:sz w:val="24"/>
          <w:szCs w:val="24"/>
          <w:lang w:val="ro-MD"/>
        </w:rPr>
      </w:pPr>
    </w:p>
    <w:p w14:paraId="5388BF32" w14:textId="77777777" w:rsidR="0094507A" w:rsidRPr="00A30F55" w:rsidRDefault="0094507A" w:rsidP="0094507A">
      <w:pPr>
        <w:spacing w:after="0" w:line="360" w:lineRule="auto"/>
        <w:rPr>
          <w:rFonts w:ascii="Times New Roman" w:hAnsi="Times New Roman"/>
          <w:sz w:val="24"/>
          <w:szCs w:val="24"/>
          <w:lang w:val="ro-MD"/>
        </w:rPr>
      </w:pPr>
      <w:r w:rsidRPr="00A30F55">
        <w:rPr>
          <w:rFonts w:ascii="Times New Roman" w:hAnsi="Times New Roman"/>
          <w:sz w:val="24"/>
          <w:szCs w:val="24"/>
          <w:lang w:val="ro-MD"/>
        </w:rPr>
        <w:t xml:space="preserve">Președintele </w:t>
      </w:r>
      <w:r>
        <w:rPr>
          <w:rFonts w:ascii="Times New Roman" w:hAnsi="Times New Roman"/>
          <w:sz w:val="24"/>
          <w:szCs w:val="24"/>
          <w:lang w:val="ro-MD"/>
        </w:rPr>
        <w:t>Consiliului Științific</w:t>
      </w:r>
      <w:r>
        <w:rPr>
          <w:rFonts w:ascii="Times New Roman" w:hAnsi="Times New Roman"/>
          <w:sz w:val="24"/>
          <w:szCs w:val="24"/>
          <w:lang w:val="ro-MD"/>
        </w:rPr>
        <w:tab/>
      </w:r>
      <w:r>
        <w:rPr>
          <w:rFonts w:ascii="Times New Roman" w:hAnsi="Times New Roman"/>
          <w:sz w:val="24"/>
          <w:szCs w:val="24"/>
          <w:lang w:val="ro-MD"/>
        </w:rPr>
        <w:tab/>
      </w:r>
      <w:r>
        <w:rPr>
          <w:rFonts w:ascii="Times New Roman" w:hAnsi="Times New Roman"/>
          <w:sz w:val="24"/>
          <w:szCs w:val="24"/>
          <w:lang w:val="ro-MD"/>
        </w:rPr>
        <w:tab/>
      </w:r>
      <w:r w:rsidRPr="001A7A5F">
        <w:rPr>
          <w:rFonts w:ascii="Times New Roman" w:hAnsi="Times New Roman"/>
          <w:b/>
          <w:sz w:val="24"/>
          <w:szCs w:val="24"/>
          <w:lang w:val="ro-MD"/>
        </w:rPr>
        <w:t>GROPPA Stanislav</w:t>
      </w:r>
      <w:r w:rsidRPr="00A30F55">
        <w:rPr>
          <w:rFonts w:ascii="Times New Roman" w:hAnsi="Times New Roman"/>
          <w:sz w:val="24"/>
          <w:szCs w:val="24"/>
          <w:lang w:val="ro-MD"/>
        </w:rPr>
        <w:tab/>
      </w:r>
      <w:r>
        <w:rPr>
          <w:rFonts w:ascii="Times New Roman" w:hAnsi="Times New Roman"/>
          <w:sz w:val="24"/>
          <w:szCs w:val="24"/>
          <w:lang w:val="ro-MD"/>
        </w:rPr>
        <w:tab/>
      </w:r>
      <w:r w:rsidRPr="00A30F55">
        <w:rPr>
          <w:rFonts w:ascii="Times New Roman" w:hAnsi="Times New Roman"/>
          <w:sz w:val="24"/>
          <w:szCs w:val="24"/>
          <w:lang w:val="ro-MD"/>
        </w:rPr>
        <w:t>______________</w:t>
      </w:r>
    </w:p>
    <w:p w14:paraId="7A4A8F41" w14:textId="77777777" w:rsidR="0094507A" w:rsidRDefault="0094507A" w:rsidP="00AD4DC9">
      <w:pPr>
        <w:spacing w:after="0" w:line="276" w:lineRule="auto"/>
        <w:rPr>
          <w:rFonts w:ascii="Times New Roman" w:hAnsi="Times New Roman" w:cs="Times New Roman"/>
          <w:b/>
          <w:color w:val="FF0000"/>
          <w:sz w:val="24"/>
          <w:szCs w:val="24"/>
          <w:lang w:val="ro-MD"/>
        </w:rPr>
      </w:pPr>
    </w:p>
    <w:p w14:paraId="6294913A" w14:textId="77777777" w:rsidR="0094507A" w:rsidRDefault="0094507A" w:rsidP="00AD4DC9">
      <w:pPr>
        <w:spacing w:after="0" w:line="276" w:lineRule="auto"/>
        <w:rPr>
          <w:rFonts w:ascii="Times New Roman" w:hAnsi="Times New Roman" w:cs="Times New Roman"/>
          <w:b/>
          <w:color w:val="FF0000"/>
          <w:sz w:val="24"/>
          <w:szCs w:val="24"/>
          <w:lang w:val="ro-MD"/>
        </w:rPr>
      </w:pPr>
    </w:p>
    <w:p w14:paraId="79C9045B" w14:textId="5D9CC73F" w:rsidR="00FC06B2" w:rsidRPr="004825E6" w:rsidRDefault="00FC06B2" w:rsidP="00AD4DC9">
      <w:pPr>
        <w:spacing w:after="0" w:line="276" w:lineRule="auto"/>
        <w:rPr>
          <w:rFonts w:ascii="Times New Roman" w:hAnsi="Times New Roman" w:cs="Times New Roman"/>
          <w:color w:val="FF0000"/>
          <w:sz w:val="24"/>
          <w:szCs w:val="24"/>
          <w:lang w:val="ro-MD"/>
        </w:rPr>
      </w:pPr>
      <w:r w:rsidRPr="004825E6">
        <w:rPr>
          <w:rFonts w:ascii="Times New Roman" w:hAnsi="Times New Roman" w:cs="Times New Roman"/>
          <w:b/>
          <w:color w:val="FF0000"/>
          <w:sz w:val="24"/>
          <w:szCs w:val="24"/>
          <w:lang w:val="ro-MD"/>
        </w:rPr>
        <w:t>L.Ș.</w:t>
      </w:r>
    </w:p>
    <w:p w14:paraId="28E379D6" w14:textId="77777777" w:rsidR="00087355" w:rsidRPr="004825E6" w:rsidRDefault="00087355" w:rsidP="00AD4DC9">
      <w:pPr>
        <w:pStyle w:val="4"/>
        <w:spacing w:before="0" w:beforeAutospacing="0" w:after="0" w:afterAutospacing="0" w:line="276" w:lineRule="auto"/>
        <w:jc w:val="center"/>
        <w:rPr>
          <w:color w:val="FF0000"/>
          <w:lang w:val="ro-MD"/>
        </w:rPr>
      </w:pPr>
    </w:p>
    <w:p w14:paraId="39C5DA5D" w14:textId="77777777" w:rsidR="00087355" w:rsidRPr="004825E6" w:rsidRDefault="00087355" w:rsidP="00AD4DC9">
      <w:pPr>
        <w:pStyle w:val="4"/>
        <w:spacing w:before="0" w:beforeAutospacing="0" w:after="0" w:afterAutospacing="0" w:line="276" w:lineRule="auto"/>
        <w:jc w:val="center"/>
        <w:rPr>
          <w:color w:val="FF0000"/>
          <w:lang w:val="ro-MD"/>
        </w:rPr>
      </w:pPr>
    </w:p>
    <w:p w14:paraId="7656F088" w14:textId="77777777" w:rsidR="00087355" w:rsidRPr="00AD4DC9" w:rsidRDefault="00087355" w:rsidP="00AD4DC9">
      <w:pPr>
        <w:pStyle w:val="4"/>
        <w:spacing w:before="0" w:beforeAutospacing="0" w:after="0" w:afterAutospacing="0" w:line="276" w:lineRule="auto"/>
        <w:jc w:val="center"/>
        <w:rPr>
          <w:lang w:val="ro-MD"/>
        </w:rPr>
      </w:pPr>
    </w:p>
    <w:p w14:paraId="00568DF1" w14:textId="77777777" w:rsidR="00087355" w:rsidRPr="00AD4DC9" w:rsidRDefault="00087355" w:rsidP="00AD4DC9">
      <w:pPr>
        <w:pStyle w:val="4"/>
        <w:spacing w:before="0" w:beforeAutospacing="0" w:after="0" w:afterAutospacing="0" w:line="276" w:lineRule="auto"/>
        <w:jc w:val="center"/>
        <w:rPr>
          <w:lang w:val="ro-MD"/>
        </w:rPr>
      </w:pPr>
    </w:p>
    <w:p w14:paraId="139005D5" w14:textId="77777777" w:rsidR="00087355" w:rsidRPr="00AD4DC9" w:rsidRDefault="00087355" w:rsidP="00AD4DC9">
      <w:pPr>
        <w:pStyle w:val="4"/>
        <w:spacing w:before="0" w:beforeAutospacing="0" w:after="0" w:afterAutospacing="0" w:line="276" w:lineRule="auto"/>
        <w:jc w:val="center"/>
        <w:rPr>
          <w:lang w:val="ro-MD"/>
        </w:rPr>
      </w:pPr>
    </w:p>
    <w:p w14:paraId="173C8776" w14:textId="77777777" w:rsidR="00087355" w:rsidRPr="00AD4DC9" w:rsidRDefault="00087355" w:rsidP="00AD4DC9">
      <w:pPr>
        <w:pStyle w:val="4"/>
        <w:spacing w:before="0" w:beforeAutospacing="0" w:after="0" w:afterAutospacing="0" w:line="276" w:lineRule="auto"/>
        <w:jc w:val="center"/>
        <w:rPr>
          <w:lang w:val="ro-MD"/>
        </w:rPr>
      </w:pPr>
    </w:p>
    <w:p w14:paraId="2FB91BAF" w14:textId="27887A18" w:rsidR="00FC06B2" w:rsidRPr="00AD4DC9" w:rsidRDefault="0040617A" w:rsidP="00AD4DC9">
      <w:pPr>
        <w:pStyle w:val="4"/>
        <w:spacing w:before="0" w:beforeAutospacing="0" w:after="0" w:afterAutospacing="0" w:line="276" w:lineRule="auto"/>
        <w:jc w:val="center"/>
        <w:rPr>
          <w:lang w:val="ro-MD"/>
        </w:rPr>
      </w:pPr>
      <w:r>
        <w:rPr>
          <w:lang w:val="ro-MD"/>
        </w:rPr>
        <w:t>Chișinău 20</w:t>
      </w:r>
      <w:r w:rsidR="0094507A">
        <w:rPr>
          <w:lang w:val="ro-MD"/>
        </w:rPr>
        <w:t>23</w:t>
      </w:r>
    </w:p>
    <w:p w14:paraId="6B67CF87" w14:textId="57FDA68A" w:rsidR="00A32C6F" w:rsidRPr="00AD4DC9" w:rsidRDefault="00A32C6F" w:rsidP="00AD4DC9">
      <w:pPr>
        <w:keepNext/>
        <w:numPr>
          <w:ilvl w:val="0"/>
          <w:numId w:val="3"/>
        </w:numPr>
        <w:spacing w:after="0" w:line="276" w:lineRule="auto"/>
        <w:ind w:left="360"/>
        <w:outlineLvl w:val="0"/>
        <w:rPr>
          <w:rFonts w:ascii="Times New Roman" w:hAnsi="Times New Roman" w:cs="Times New Roman"/>
          <w:bCs/>
          <w:color w:val="FF0000"/>
          <w:kern w:val="32"/>
          <w:sz w:val="24"/>
          <w:szCs w:val="24"/>
          <w:lang w:val="ro-MD"/>
        </w:rPr>
      </w:pPr>
      <w:r w:rsidRPr="00AD4DC9">
        <w:rPr>
          <w:rFonts w:ascii="Times New Roman" w:hAnsi="Times New Roman" w:cs="Times New Roman"/>
          <w:bCs/>
          <w:kern w:val="32"/>
          <w:sz w:val="24"/>
          <w:szCs w:val="24"/>
          <w:lang w:val="ro-MD"/>
        </w:rPr>
        <w:lastRenderedPageBreak/>
        <w:t>Scopul</w:t>
      </w:r>
      <w:r w:rsidR="00F2444C" w:rsidRPr="00AD4DC9">
        <w:rPr>
          <w:rFonts w:ascii="Times New Roman" w:hAnsi="Times New Roman" w:cs="Times New Roman"/>
          <w:bCs/>
          <w:kern w:val="32"/>
          <w:sz w:val="24"/>
          <w:szCs w:val="24"/>
          <w:lang w:val="ro-MD"/>
        </w:rPr>
        <w:t xml:space="preserve"> general </w:t>
      </w:r>
      <w:r w:rsidR="008139F0" w:rsidRPr="00AD4DC9">
        <w:rPr>
          <w:rFonts w:ascii="Times New Roman" w:hAnsi="Times New Roman" w:cs="Times New Roman"/>
          <w:bCs/>
          <w:kern w:val="32"/>
          <w:sz w:val="24"/>
          <w:szCs w:val="24"/>
          <w:lang w:val="ro-MD"/>
        </w:rPr>
        <w:t xml:space="preserve">al </w:t>
      </w:r>
      <w:r w:rsidRPr="00AD4DC9">
        <w:rPr>
          <w:rFonts w:ascii="Times New Roman" w:hAnsi="Times New Roman" w:cs="Times New Roman"/>
          <w:bCs/>
          <w:kern w:val="32"/>
          <w:sz w:val="24"/>
          <w:szCs w:val="24"/>
          <w:lang w:val="ro-MD"/>
        </w:rPr>
        <w:t xml:space="preserve">proiectului </w:t>
      </w:r>
      <w:r w:rsidR="008139F0" w:rsidRPr="00AD4DC9">
        <w:rPr>
          <w:rFonts w:ascii="Times New Roman" w:hAnsi="Times New Roman" w:cs="Times New Roman"/>
          <w:bCs/>
          <w:kern w:val="32"/>
          <w:sz w:val="24"/>
          <w:szCs w:val="24"/>
          <w:lang w:val="ro-MD"/>
        </w:rPr>
        <w:t>conform formularului de aplicare</w:t>
      </w:r>
      <w:r w:rsidRPr="00AD4DC9">
        <w:rPr>
          <w:rFonts w:ascii="Times New Roman" w:hAnsi="Times New Roman" w:cs="Times New Roman"/>
          <w:bCs/>
          <w:kern w:val="32"/>
          <w:sz w:val="24"/>
          <w:szCs w:val="24"/>
          <w:lang w:val="ro-MD"/>
        </w:rPr>
        <w:t xml:space="preserve"> </w:t>
      </w:r>
      <w:r w:rsidRPr="00AD4DC9">
        <w:rPr>
          <w:rFonts w:ascii="Times New Roman" w:hAnsi="Times New Roman" w:cs="Times New Roman"/>
          <w:bCs/>
          <w:color w:val="FF0000"/>
          <w:kern w:val="32"/>
          <w:sz w:val="24"/>
          <w:szCs w:val="24"/>
          <w:lang w:val="ro-MD"/>
        </w:rPr>
        <w:t>(obligatoriu)</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A32C6F" w:rsidRPr="00AD4DC9" w14:paraId="4E5357CD" w14:textId="77777777" w:rsidTr="00B32D17">
        <w:tc>
          <w:tcPr>
            <w:tcW w:w="9412" w:type="dxa"/>
            <w:shd w:val="clear" w:color="auto" w:fill="auto"/>
          </w:tcPr>
          <w:p w14:paraId="08916EC6" w14:textId="01273275" w:rsidR="00A32C6F" w:rsidRPr="00AD4DC9" w:rsidRDefault="00111FCA" w:rsidP="00111FCA">
            <w:pPr>
              <w:keepNext/>
              <w:spacing w:after="0" w:line="276" w:lineRule="auto"/>
              <w:jc w:val="both"/>
              <w:outlineLvl w:val="0"/>
              <w:rPr>
                <w:rFonts w:ascii="Times New Roman" w:hAnsi="Times New Roman" w:cs="Times New Roman"/>
                <w:bCs/>
                <w:i/>
                <w:kern w:val="32"/>
                <w:sz w:val="24"/>
                <w:szCs w:val="24"/>
                <w:lang w:val="ro-MD"/>
              </w:rPr>
            </w:pPr>
            <w:r>
              <w:rPr>
                <w:rFonts w:ascii="Times New Roman" w:hAnsi="Times New Roman"/>
                <w:sz w:val="24"/>
                <w:lang w:val="ro-MD"/>
              </w:rPr>
              <w:t>C</w:t>
            </w:r>
            <w:r w:rsidRPr="00C158F0">
              <w:rPr>
                <w:rFonts w:ascii="Times New Roman" w:hAnsi="Times New Roman"/>
                <w:sz w:val="24"/>
                <w:lang w:val="ro-RO"/>
              </w:rPr>
              <w:t>onsolidarea capacităților de cercetare și colaborare antidoping între Moldova și Turcia, prin identificarea deficiențelor în cunoștințele antidoping ca problemă de sănătate publică, dezvoltarea infrastructurii educaționale pentru profesioniștii medicali și furnizarea unui studiu preliminar pentru dezvoltarea și cercetarea ulterioară</w:t>
            </w:r>
            <w:r>
              <w:rPr>
                <w:rFonts w:ascii="Times New Roman" w:hAnsi="Times New Roman"/>
                <w:sz w:val="24"/>
                <w:lang w:val="ro-RO"/>
              </w:rPr>
              <w:t>.</w:t>
            </w:r>
          </w:p>
        </w:tc>
      </w:tr>
    </w:tbl>
    <w:p w14:paraId="6E5C4450" w14:textId="13C06E85" w:rsidR="00A32C6F" w:rsidRPr="00AD4DC9" w:rsidRDefault="00A32C6F" w:rsidP="00C41CBB">
      <w:pPr>
        <w:keepNext/>
        <w:numPr>
          <w:ilvl w:val="0"/>
          <w:numId w:val="3"/>
        </w:numPr>
        <w:spacing w:before="120" w:after="0" w:line="276" w:lineRule="auto"/>
        <w:ind w:left="357" w:hanging="357"/>
        <w:jc w:val="both"/>
        <w:outlineLvl w:val="0"/>
        <w:rPr>
          <w:rFonts w:ascii="Times New Roman" w:hAnsi="Times New Roman" w:cs="Times New Roman"/>
          <w:color w:val="FF0000"/>
          <w:sz w:val="24"/>
          <w:szCs w:val="24"/>
          <w:lang w:val="ro-MD"/>
        </w:rPr>
      </w:pPr>
      <w:r w:rsidRPr="00AD4DC9">
        <w:rPr>
          <w:rFonts w:ascii="Times New Roman" w:hAnsi="Times New Roman" w:cs="Times New Roman"/>
          <w:bCs/>
          <w:kern w:val="32"/>
          <w:sz w:val="24"/>
          <w:szCs w:val="24"/>
          <w:lang w:val="ro-MD"/>
        </w:rPr>
        <w:t>Obiectivele proiectului</w:t>
      </w:r>
      <w:r w:rsidR="00474FA4" w:rsidRPr="00AD4DC9">
        <w:rPr>
          <w:rFonts w:ascii="Times New Roman" w:hAnsi="Times New Roman" w:cs="Times New Roman"/>
          <w:bCs/>
          <w:kern w:val="32"/>
          <w:sz w:val="24"/>
          <w:szCs w:val="24"/>
          <w:lang w:val="ro-MD"/>
        </w:rPr>
        <w:t xml:space="preserve"> conform formularului de aplicare</w:t>
      </w:r>
      <w:r w:rsidRPr="00AD4DC9">
        <w:rPr>
          <w:rFonts w:ascii="Times New Roman" w:hAnsi="Times New Roman" w:cs="Times New Roman"/>
          <w:bCs/>
          <w:kern w:val="32"/>
          <w:sz w:val="24"/>
          <w:szCs w:val="24"/>
          <w:lang w:val="ro-MD"/>
        </w:rPr>
        <w:t xml:space="preserve"> </w:t>
      </w:r>
      <w:r w:rsidRPr="00AD4DC9">
        <w:rPr>
          <w:rFonts w:ascii="Times New Roman" w:hAnsi="Times New Roman" w:cs="Times New Roman"/>
          <w:bCs/>
          <w:color w:val="FF0000"/>
          <w:kern w:val="32"/>
          <w:sz w:val="24"/>
          <w:szCs w:val="24"/>
          <w:lang w:val="ro-MD"/>
        </w:rPr>
        <w:t>(obligatoriu)</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A32C6F" w:rsidRPr="00AD4DC9" w14:paraId="2C47348C" w14:textId="77777777" w:rsidTr="00B32D17">
        <w:tc>
          <w:tcPr>
            <w:tcW w:w="9412" w:type="dxa"/>
            <w:shd w:val="clear" w:color="auto" w:fill="auto"/>
          </w:tcPr>
          <w:p w14:paraId="6A871C55" w14:textId="77777777" w:rsidR="00111FCA" w:rsidRPr="00E21D91" w:rsidRDefault="00111FCA" w:rsidP="00111FCA">
            <w:pPr>
              <w:numPr>
                <w:ilvl w:val="0"/>
                <w:numId w:val="16"/>
              </w:numPr>
              <w:spacing w:after="0" w:line="276" w:lineRule="auto"/>
              <w:ind w:left="491" w:hanging="284"/>
              <w:jc w:val="both"/>
              <w:rPr>
                <w:rFonts w:ascii="Times New Roman" w:hAnsi="Times New Roman"/>
                <w:sz w:val="24"/>
                <w:lang w:val="ro-RO"/>
              </w:rPr>
            </w:pPr>
            <w:r w:rsidRPr="00E21D91">
              <w:rPr>
                <w:rFonts w:ascii="Times New Roman" w:hAnsi="Times New Roman"/>
                <w:sz w:val="24"/>
                <w:lang w:val="ro-RO"/>
              </w:rPr>
              <w:t xml:space="preserve">identificarea deficiențelor în cunoștințele antidoping la profesioniștii din domeniul sănătății; </w:t>
            </w:r>
          </w:p>
          <w:p w14:paraId="5C56C9E9" w14:textId="77777777" w:rsidR="00111FCA" w:rsidRPr="00E21D91" w:rsidRDefault="00111FCA" w:rsidP="00111FCA">
            <w:pPr>
              <w:numPr>
                <w:ilvl w:val="0"/>
                <w:numId w:val="16"/>
              </w:numPr>
              <w:spacing w:after="0" w:line="276" w:lineRule="auto"/>
              <w:ind w:left="491" w:hanging="284"/>
              <w:jc w:val="both"/>
              <w:rPr>
                <w:rFonts w:ascii="Times New Roman" w:hAnsi="Times New Roman"/>
                <w:sz w:val="24"/>
                <w:lang w:val="ro-RO"/>
              </w:rPr>
            </w:pPr>
            <w:r w:rsidRPr="00E21D91">
              <w:rPr>
                <w:rFonts w:ascii="Times New Roman" w:hAnsi="Times New Roman"/>
                <w:sz w:val="24"/>
                <w:lang w:val="ro-RO"/>
              </w:rPr>
              <w:t xml:space="preserve">măsurarea riscurilor dopajului pentru sănătatea publică; </w:t>
            </w:r>
          </w:p>
          <w:p w14:paraId="3AADE131" w14:textId="77777777" w:rsidR="00111FCA" w:rsidRDefault="00111FCA" w:rsidP="00111FCA">
            <w:pPr>
              <w:numPr>
                <w:ilvl w:val="0"/>
                <w:numId w:val="16"/>
              </w:numPr>
              <w:spacing w:after="0" w:line="276" w:lineRule="auto"/>
              <w:ind w:left="491" w:hanging="284"/>
              <w:jc w:val="both"/>
              <w:rPr>
                <w:rFonts w:ascii="Times New Roman" w:hAnsi="Times New Roman"/>
                <w:sz w:val="24"/>
                <w:lang w:val="ro-RO"/>
              </w:rPr>
            </w:pPr>
            <w:r w:rsidRPr="00E21D91">
              <w:rPr>
                <w:rFonts w:ascii="Times New Roman" w:hAnsi="Times New Roman"/>
                <w:sz w:val="24"/>
                <w:lang w:val="ro-RO"/>
              </w:rPr>
              <w:t xml:space="preserve">elaborarea curriculumului anti-doping pentru profesioniștii din domeniul sănătății; </w:t>
            </w:r>
          </w:p>
          <w:p w14:paraId="02F92D30" w14:textId="1D8CB950" w:rsidR="00A32C6F" w:rsidRPr="00111FCA" w:rsidRDefault="00111FCA" w:rsidP="00111FCA">
            <w:pPr>
              <w:numPr>
                <w:ilvl w:val="0"/>
                <w:numId w:val="16"/>
              </w:numPr>
              <w:spacing w:after="0" w:line="276" w:lineRule="auto"/>
              <w:ind w:left="491" w:hanging="284"/>
              <w:jc w:val="both"/>
              <w:rPr>
                <w:rFonts w:ascii="Times New Roman" w:hAnsi="Times New Roman"/>
                <w:sz w:val="24"/>
                <w:lang w:val="ro-RO"/>
              </w:rPr>
            </w:pPr>
            <w:r w:rsidRPr="00111FCA">
              <w:rPr>
                <w:rFonts w:ascii="Times New Roman" w:hAnsi="Times New Roman"/>
                <w:sz w:val="24"/>
                <w:lang w:val="ro-RO"/>
              </w:rPr>
              <w:t>identificarea unor măsuri preventive potențiale în societate și instrumente de educație pentru profesioniștii medicali.</w:t>
            </w:r>
          </w:p>
        </w:tc>
      </w:tr>
    </w:tbl>
    <w:p w14:paraId="42B7BBD9" w14:textId="77777777" w:rsidR="00A32C6F" w:rsidRPr="00AD4DC9" w:rsidRDefault="00A32C6F" w:rsidP="00C41CBB">
      <w:pPr>
        <w:keepNext/>
        <w:numPr>
          <w:ilvl w:val="0"/>
          <w:numId w:val="3"/>
        </w:numPr>
        <w:spacing w:before="120" w:after="0" w:line="276" w:lineRule="auto"/>
        <w:ind w:left="357" w:hanging="357"/>
        <w:jc w:val="both"/>
        <w:outlineLvl w:val="0"/>
        <w:rPr>
          <w:rFonts w:ascii="Times New Roman" w:hAnsi="Times New Roman" w:cs="Times New Roman"/>
          <w:bCs/>
          <w:kern w:val="32"/>
          <w:sz w:val="24"/>
          <w:szCs w:val="24"/>
          <w:lang w:val="ro-MD"/>
        </w:rPr>
      </w:pPr>
      <w:r w:rsidRPr="00AD4DC9">
        <w:rPr>
          <w:rFonts w:ascii="Times New Roman" w:hAnsi="Times New Roman" w:cs="Times New Roman"/>
          <w:bCs/>
          <w:kern w:val="32"/>
          <w:sz w:val="24"/>
          <w:szCs w:val="24"/>
          <w:lang w:val="ro-MD"/>
        </w:rPr>
        <w:t xml:space="preserve">Acțiunile planificate pentru realizarea scopului și obiectivelor proiectului </w:t>
      </w:r>
      <w:r w:rsidRPr="00AD4DC9">
        <w:rPr>
          <w:rFonts w:ascii="Times New Roman" w:hAnsi="Times New Roman" w:cs="Times New Roman"/>
          <w:bCs/>
          <w:color w:val="FF0000"/>
          <w:kern w:val="32"/>
          <w:sz w:val="24"/>
          <w:szCs w:val="24"/>
          <w:lang w:val="ro-MD"/>
        </w:rPr>
        <w:t>(obligatoriu)</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A32C6F" w:rsidRPr="00AD4DC9" w14:paraId="5D68A712" w14:textId="77777777" w:rsidTr="00B32D17">
        <w:tc>
          <w:tcPr>
            <w:tcW w:w="9412" w:type="dxa"/>
            <w:shd w:val="clear" w:color="auto" w:fill="auto"/>
          </w:tcPr>
          <w:p w14:paraId="7B7D89CD" w14:textId="77777777" w:rsidR="00111FCA" w:rsidRPr="00E21D91" w:rsidRDefault="00111FCA" w:rsidP="00111FCA">
            <w:pPr>
              <w:keepNext/>
              <w:numPr>
                <w:ilvl w:val="0"/>
                <w:numId w:val="17"/>
              </w:numPr>
              <w:spacing w:after="0" w:line="276" w:lineRule="auto"/>
              <w:ind w:left="491"/>
              <w:jc w:val="both"/>
              <w:outlineLvl w:val="0"/>
              <w:rPr>
                <w:rFonts w:ascii="Times New Roman" w:hAnsi="Times New Roman"/>
                <w:bCs/>
                <w:kern w:val="32"/>
                <w:sz w:val="24"/>
                <w:szCs w:val="24"/>
                <w:lang w:val="ro-MD"/>
              </w:rPr>
            </w:pPr>
            <w:r w:rsidRPr="00E21D91">
              <w:rPr>
                <w:rFonts w:ascii="Times New Roman" w:hAnsi="Times New Roman"/>
                <w:sz w:val="24"/>
                <w:szCs w:val="24"/>
                <w:lang w:val="ro-RO"/>
              </w:rPr>
              <w:t>Cercetarea calitativă și cantitativă a cunoștințelor antidoping în rândul profesioniștilor din domeniul medical.</w:t>
            </w:r>
          </w:p>
          <w:p w14:paraId="60128D2B" w14:textId="77777777" w:rsidR="00111FCA" w:rsidRDefault="00111FCA" w:rsidP="00111FCA">
            <w:pPr>
              <w:keepNext/>
              <w:numPr>
                <w:ilvl w:val="0"/>
                <w:numId w:val="17"/>
              </w:numPr>
              <w:spacing w:after="0" w:line="276" w:lineRule="auto"/>
              <w:ind w:left="491"/>
              <w:jc w:val="both"/>
              <w:outlineLvl w:val="0"/>
              <w:rPr>
                <w:rFonts w:ascii="Times New Roman" w:hAnsi="Times New Roman"/>
                <w:sz w:val="24"/>
                <w:szCs w:val="24"/>
                <w:lang w:val="ro-RO"/>
              </w:rPr>
            </w:pPr>
            <w:r w:rsidRPr="00E21D91">
              <w:rPr>
                <w:rFonts w:ascii="Times New Roman" w:hAnsi="Times New Roman"/>
                <w:sz w:val="24"/>
                <w:szCs w:val="24"/>
                <w:lang w:val="ro-RO"/>
              </w:rPr>
              <w:t>Dezvoltarea programelor de educație antidoping pentru studenții facultăților de medicină și farmacie.</w:t>
            </w:r>
          </w:p>
          <w:p w14:paraId="4669A195" w14:textId="3D938999" w:rsidR="00A32C6F" w:rsidRPr="00111FCA" w:rsidRDefault="00111FCA" w:rsidP="00111FCA">
            <w:pPr>
              <w:keepNext/>
              <w:numPr>
                <w:ilvl w:val="0"/>
                <w:numId w:val="17"/>
              </w:numPr>
              <w:spacing w:after="0" w:line="276" w:lineRule="auto"/>
              <w:ind w:left="491"/>
              <w:jc w:val="both"/>
              <w:outlineLvl w:val="0"/>
              <w:rPr>
                <w:rFonts w:ascii="Times New Roman" w:hAnsi="Times New Roman"/>
                <w:sz w:val="24"/>
                <w:szCs w:val="24"/>
                <w:lang w:val="ro-RO"/>
              </w:rPr>
            </w:pPr>
            <w:r w:rsidRPr="00111FCA">
              <w:rPr>
                <w:rFonts w:ascii="Times New Roman" w:hAnsi="Times New Roman"/>
                <w:sz w:val="24"/>
                <w:szCs w:val="24"/>
                <w:lang w:val="ro-RO"/>
              </w:rPr>
              <w:t>Implementarea intervențiilor</w:t>
            </w:r>
          </w:p>
        </w:tc>
      </w:tr>
    </w:tbl>
    <w:p w14:paraId="12DE447E" w14:textId="77777777" w:rsidR="00A32C6F" w:rsidRPr="00AD4DC9" w:rsidRDefault="00A32C6F" w:rsidP="00C41CBB">
      <w:pPr>
        <w:keepNext/>
        <w:numPr>
          <w:ilvl w:val="0"/>
          <w:numId w:val="3"/>
        </w:numPr>
        <w:spacing w:before="120" w:after="0" w:line="276" w:lineRule="auto"/>
        <w:ind w:left="363" w:hanging="357"/>
        <w:jc w:val="both"/>
        <w:outlineLvl w:val="0"/>
        <w:rPr>
          <w:rFonts w:ascii="Times New Roman" w:hAnsi="Times New Roman" w:cs="Times New Roman"/>
          <w:bCs/>
          <w:color w:val="FF0000"/>
          <w:kern w:val="32"/>
          <w:sz w:val="24"/>
          <w:szCs w:val="24"/>
          <w:lang w:val="ro-MD"/>
        </w:rPr>
      </w:pPr>
      <w:r w:rsidRPr="00AD4DC9">
        <w:rPr>
          <w:rFonts w:ascii="Times New Roman" w:hAnsi="Times New Roman" w:cs="Times New Roman"/>
          <w:bCs/>
          <w:kern w:val="32"/>
          <w:sz w:val="24"/>
          <w:szCs w:val="24"/>
          <w:lang w:val="ro-MD"/>
        </w:rPr>
        <w:t xml:space="preserve">Acțiunile realizate pentru atingerea scopului și obiectivelor proiectului </w:t>
      </w:r>
      <w:r w:rsidRPr="00AD4DC9">
        <w:rPr>
          <w:rFonts w:ascii="Times New Roman" w:hAnsi="Times New Roman" w:cs="Times New Roman"/>
          <w:bCs/>
          <w:color w:val="FF0000"/>
          <w:kern w:val="32"/>
          <w:sz w:val="24"/>
          <w:szCs w:val="24"/>
          <w:lang w:val="ro-MD"/>
        </w:rPr>
        <w:t>(obligatoriu)</w:t>
      </w:r>
    </w:p>
    <w:p w14:paraId="58182964" w14:textId="00CBFDBE" w:rsidR="001E0E8E" w:rsidRDefault="001E0E8E" w:rsidP="00111FCA">
      <w:pPr>
        <w:pStyle w:val="a4"/>
        <w:keepNext/>
        <w:numPr>
          <w:ilvl w:val="0"/>
          <w:numId w:val="19"/>
        </w:numPr>
        <w:pBdr>
          <w:top w:val="single" w:sz="4" w:space="1" w:color="auto"/>
          <w:left w:val="single" w:sz="4" w:space="0" w:color="auto"/>
          <w:bottom w:val="single" w:sz="4" w:space="1" w:color="auto"/>
          <w:right w:val="single" w:sz="4" w:space="4" w:color="auto"/>
        </w:pBdr>
        <w:spacing w:after="0" w:line="276" w:lineRule="auto"/>
        <w:ind w:left="709" w:hanging="284"/>
        <w:jc w:val="both"/>
        <w:outlineLvl w:val="0"/>
        <w:rPr>
          <w:rFonts w:ascii="Times New Roman" w:hAnsi="Times New Roman"/>
          <w:bCs/>
          <w:kern w:val="32"/>
          <w:sz w:val="24"/>
          <w:szCs w:val="24"/>
          <w:lang w:val="ro-MD"/>
        </w:rPr>
      </w:pPr>
      <w:bookmarkStart w:id="1" w:name="_Hlk125987490"/>
      <w:r>
        <w:rPr>
          <w:rFonts w:ascii="Times New Roman" w:hAnsi="Times New Roman"/>
          <w:bCs/>
          <w:kern w:val="32"/>
          <w:sz w:val="24"/>
          <w:szCs w:val="24"/>
          <w:lang w:val="ro-MD"/>
        </w:rPr>
        <w:t>A fost realizat un review al literaturii autohtone și internaționale cu privire la domeniul de cercetare</w:t>
      </w:r>
    </w:p>
    <w:p w14:paraId="7222A1F8" w14:textId="179206B6" w:rsidR="00111FCA" w:rsidRPr="00111FCA" w:rsidRDefault="00111FCA" w:rsidP="00111FCA">
      <w:pPr>
        <w:pStyle w:val="a4"/>
        <w:keepNext/>
        <w:numPr>
          <w:ilvl w:val="0"/>
          <w:numId w:val="19"/>
        </w:numPr>
        <w:pBdr>
          <w:top w:val="single" w:sz="4" w:space="1" w:color="auto"/>
          <w:left w:val="single" w:sz="4" w:space="0" w:color="auto"/>
          <w:bottom w:val="single" w:sz="4" w:space="1" w:color="auto"/>
          <w:right w:val="single" w:sz="4" w:space="4" w:color="auto"/>
        </w:pBdr>
        <w:spacing w:after="0" w:line="276" w:lineRule="auto"/>
        <w:ind w:left="709" w:hanging="284"/>
        <w:jc w:val="both"/>
        <w:outlineLvl w:val="0"/>
        <w:rPr>
          <w:rFonts w:ascii="Times New Roman" w:hAnsi="Times New Roman"/>
          <w:bCs/>
          <w:kern w:val="32"/>
          <w:sz w:val="24"/>
          <w:szCs w:val="24"/>
          <w:lang w:val="ro-MD"/>
        </w:rPr>
      </w:pPr>
      <w:r w:rsidRPr="00111FCA">
        <w:rPr>
          <w:rFonts w:ascii="Times New Roman" w:hAnsi="Times New Roman"/>
          <w:bCs/>
          <w:kern w:val="32"/>
          <w:sz w:val="24"/>
          <w:szCs w:val="24"/>
          <w:lang w:val="ro-MD"/>
        </w:rPr>
        <w:t>A fost elaborată metodologia interdisciplinară de cercetare</w:t>
      </w:r>
    </w:p>
    <w:p w14:paraId="35AC959D" w14:textId="66546B17" w:rsidR="00111FCA" w:rsidRPr="00111FCA" w:rsidRDefault="00111FCA" w:rsidP="00111FCA">
      <w:pPr>
        <w:pStyle w:val="a4"/>
        <w:keepNext/>
        <w:numPr>
          <w:ilvl w:val="0"/>
          <w:numId w:val="19"/>
        </w:numPr>
        <w:pBdr>
          <w:top w:val="single" w:sz="4" w:space="1" w:color="auto"/>
          <w:left w:val="single" w:sz="4" w:space="0" w:color="auto"/>
          <w:bottom w:val="single" w:sz="4" w:space="1" w:color="auto"/>
          <w:right w:val="single" w:sz="4" w:space="4" w:color="auto"/>
        </w:pBdr>
        <w:spacing w:after="0" w:line="276" w:lineRule="auto"/>
        <w:ind w:left="709" w:hanging="284"/>
        <w:jc w:val="both"/>
        <w:outlineLvl w:val="0"/>
        <w:rPr>
          <w:rFonts w:ascii="Times New Roman" w:hAnsi="Times New Roman"/>
          <w:bCs/>
          <w:kern w:val="32"/>
          <w:sz w:val="24"/>
          <w:szCs w:val="24"/>
          <w:lang w:val="ro-MD"/>
        </w:rPr>
      </w:pPr>
      <w:r>
        <w:rPr>
          <w:rFonts w:ascii="Times New Roman" w:hAnsi="Times New Roman"/>
          <w:bCs/>
          <w:kern w:val="32"/>
          <w:sz w:val="24"/>
          <w:szCs w:val="24"/>
          <w:lang w:val="ro-MD"/>
        </w:rPr>
        <w:t>A fost organizat</w:t>
      </w:r>
      <w:r w:rsidRPr="00111FCA">
        <w:rPr>
          <w:rFonts w:ascii="Times New Roman" w:hAnsi="Times New Roman"/>
          <w:bCs/>
          <w:kern w:val="32"/>
          <w:sz w:val="24"/>
          <w:szCs w:val="24"/>
          <w:lang w:val="ro-MD"/>
        </w:rPr>
        <w:t xml:space="preserve"> workshop-ul în cadrul instituției partenere din Turcia cu privire la metodologia aplicată și discutarea rezultatelor preliminare.</w:t>
      </w:r>
    </w:p>
    <w:p w14:paraId="38F47EE1" w14:textId="77777777" w:rsidR="00111FCA" w:rsidRPr="00111FCA" w:rsidRDefault="00111FCA" w:rsidP="00111FCA">
      <w:pPr>
        <w:pStyle w:val="a4"/>
        <w:keepNext/>
        <w:numPr>
          <w:ilvl w:val="0"/>
          <w:numId w:val="19"/>
        </w:numPr>
        <w:pBdr>
          <w:top w:val="single" w:sz="4" w:space="1" w:color="auto"/>
          <w:left w:val="single" w:sz="4" w:space="0" w:color="auto"/>
          <w:bottom w:val="single" w:sz="4" w:space="1" w:color="auto"/>
          <w:right w:val="single" w:sz="4" w:space="4" w:color="auto"/>
        </w:pBdr>
        <w:spacing w:after="0" w:line="276" w:lineRule="auto"/>
        <w:ind w:left="709" w:hanging="284"/>
        <w:jc w:val="both"/>
        <w:outlineLvl w:val="0"/>
        <w:rPr>
          <w:rFonts w:ascii="Times New Roman" w:hAnsi="Times New Roman"/>
          <w:bCs/>
          <w:kern w:val="32"/>
          <w:sz w:val="24"/>
          <w:szCs w:val="24"/>
          <w:lang w:val="ro-MD"/>
        </w:rPr>
      </w:pPr>
      <w:r w:rsidRPr="00111FCA">
        <w:rPr>
          <w:rFonts w:ascii="Times New Roman" w:hAnsi="Times New Roman"/>
          <w:bCs/>
          <w:kern w:val="32"/>
          <w:sz w:val="24"/>
          <w:szCs w:val="24"/>
          <w:lang w:val="ro-MD"/>
        </w:rPr>
        <w:t xml:space="preserve">Au fost colectate date prin metoda chestionarului cu anchetarea personalului medical care face parte din echipa de suport al sportivilor. </w:t>
      </w:r>
    </w:p>
    <w:p w14:paraId="16B44539" w14:textId="77777777" w:rsidR="00111FCA" w:rsidRPr="00111FCA" w:rsidRDefault="00111FCA" w:rsidP="00111FCA">
      <w:pPr>
        <w:pStyle w:val="a4"/>
        <w:keepNext/>
        <w:numPr>
          <w:ilvl w:val="0"/>
          <w:numId w:val="19"/>
        </w:numPr>
        <w:pBdr>
          <w:top w:val="single" w:sz="4" w:space="1" w:color="auto"/>
          <w:left w:val="single" w:sz="4" w:space="0" w:color="auto"/>
          <w:bottom w:val="single" w:sz="4" w:space="1" w:color="auto"/>
          <w:right w:val="single" w:sz="4" w:space="4" w:color="auto"/>
        </w:pBdr>
        <w:spacing w:after="0" w:line="276" w:lineRule="auto"/>
        <w:ind w:left="709" w:hanging="284"/>
        <w:jc w:val="both"/>
        <w:outlineLvl w:val="0"/>
        <w:rPr>
          <w:rFonts w:ascii="Times New Roman" w:hAnsi="Times New Roman"/>
          <w:bCs/>
          <w:kern w:val="32"/>
          <w:sz w:val="24"/>
          <w:szCs w:val="24"/>
          <w:lang w:val="ro-MD"/>
        </w:rPr>
      </w:pPr>
      <w:r w:rsidRPr="00111FCA">
        <w:rPr>
          <w:rFonts w:ascii="Times New Roman" w:hAnsi="Times New Roman"/>
          <w:sz w:val="24"/>
          <w:szCs w:val="24"/>
          <w:lang w:val="ro-MD"/>
        </w:rPr>
        <w:t>Î</w:t>
      </w:r>
      <w:r w:rsidRPr="00BA290E">
        <w:rPr>
          <w:rFonts w:ascii="Times New Roman" w:hAnsi="Times New Roman"/>
          <w:sz w:val="24"/>
          <w:szCs w:val="24"/>
          <w:lang w:val="en-US"/>
        </w:rPr>
        <w:t>n cadrul ANAD a fost organizat workshop-ul cu privire la dezvoltarea conținutului cursurilor antidoping pentru instituțiile de învățământ superior din Moldova și Turcia.</w:t>
      </w:r>
    </w:p>
    <w:p w14:paraId="1CD05A20" w14:textId="77777777" w:rsidR="00111FCA" w:rsidRPr="00111FCA" w:rsidRDefault="00111FCA" w:rsidP="00111FCA">
      <w:pPr>
        <w:pStyle w:val="a4"/>
        <w:keepNext/>
        <w:numPr>
          <w:ilvl w:val="0"/>
          <w:numId w:val="19"/>
        </w:numPr>
        <w:pBdr>
          <w:top w:val="single" w:sz="4" w:space="1" w:color="auto"/>
          <w:left w:val="single" w:sz="4" w:space="0" w:color="auto"/>
          <w:bottom w:val="single" w:sz="4" w:space="1" w:color="auto"/>
          <w:right w:val="single" w:sz="4" w:space="4" w:color="auto"/>
        </w:pBdr>
        <w:spacing w:after="0" w:line="276" w:lineRule="auto"/>
        <w:ind w:left="709" w:hanging="284"/>
        <w:jc w:val="both"/>
        <w:outlineLvl w:val="0"/>
        <w:rPr>
          <w:rFonts w:ascii="Times New Roman" w:hAnsi="Times New Roman"/>
          <w:bCs/>
          <w:kern w:val="32"/>
          <w:sz w:val="24"/>
          <w:szCs w:val="24"/>
          <w:lang w:val="ro-MD"/>
        </w:rPr>
      </w:pPr>
      <w:r w:rsidRPr="00111FCA">
        <w:rPr>
          <w:rFonts w:ascii="Times New Roman" w:hAnsi="Times New Roman"/>
          <w:bCs/>
          <w:kern w:val="32"/>
          <w:sz w:val="24"/>
          <w:szCs w:val="24"/>
          <w:lang w:val="ro-MD"/>
        </w:rPr>
        <w:t>Au fost elaborate publicații cu prezentarea datelor obținute.</w:t>
      </w:r>
      <w:r w:rsidRPr="00BA290E">
        <w:rPr>
          <w:rFonts w:ascii="Times New Roman" w:hAnsi="Times New Roman"/>
          <w:sz w:val="24"/>
          <w:szCs w:val="24"/>
          <w:lang w:val="en-US"/>
        </w:rPr>
        <w:t xml:space="preserve"> </w:t>
      </w:r>
    </w:p>
    <w:p w14:paraId="001E3CDE" w14:textId="4E07025B" w:rsidR="00111FCA" w:rsidRPr="00111FCA" w:rsidRDefault="001E0E8E" w:rsidP="00111FCA">
      <w:pPr>
        <w:pStyle w:val="a4"/>
        <w:keepNext/>
        <w:numPr>
          <w:ilvl w:val="0"/>
          <w:numId w:val="19"/>
        </w:numPr>
        <w:pBdr>
          <w:top w:val="single" w:sz="4" w:space="1" w:color="auto"/>
          <w:left w:val="single" w:sz="4" w:space="0" w:color="auto"/>
          <w:bottom w:val="single" w:sz="4" w:space="1" w:color="auto"/>
          <w:right w:val="single" w:sz="4" w:space="4" w:color="auto"/>
        </w:pBdr>
        <w:spacing w:after="0" w:line="276" w:lineRule="auto"/>
        <w:ind w:left="709" w:hanging="284"/>
        <w:jc w:val="both"/>
        <w:outlineLvl w:val="0"/>
        <w:rPr>
          <w:rFonts w:ascii="Times New Roman" w:hAnsi="Times New Roman"/>
          <w:bCs/>
          <w:kern w:val="32"/>
          <w:sz w:val="24"/>
          <w:szCs w:val="24"/>
          <w:lang w:val="ro-MD"/>
        </w:rPr>
      </w:pPr>
      <w:r>
        <w:rPr>
          <w:rFonts w:ascii="Times New Roman" w:hAnsi="Times New Roman"/>
          <w:sz w:val="24"/>
          <w:szCs w:val="24"/>
          <w:lang w:val="ro-MD"/>
        </w:rPr>
        <w:t>R</w:t>
      </w:r>
      <w:r w:rsidR="00111FCA" w:rsidRPr="001E0E8E">
        <w:rPr>
          <w:rFonts w:ascii="Times New Roman" w:hAnsi="Times New Roman"/>
          <w:sz w:val="24"/>
          <w:szCs w:val="24"/>
          <w:lang w:val="en-US"/>
        </w:rPr>
        <w:t>ezultate</w:t>
      </w:r>
      <w:r>
        <w:rPr>
          <w:rFonts w:ascii="Times New Roman" w:hAnsi="Times New Roman"/>
          <w:sz w:val="24"/>
          <w:szCs w:val="24"/>
          <w:lang w:val="en-US"/>
        </w:rPr>
        <w:t>le</w:t>
      </w:r>
      <w:r w:rsidR="00111FCA" w:rsidRPr="001E0E8E">
        <w:rPr>
          <w:rFonts w:ascii="Times New Roman" w:hAnsi="Times New Roman"/>
          <w:sz w:val="24"/>
          <w:szCs w:val="24"/>
          <w:lang w:val="en-US"/>
        </w:rPr>
        <w:t xml:space="preserve"> </w:t>
      </w:r>
      <w:r>
        <w:rPr>
          <w:rFonts w:ascii="Times New Roman" w:hAnsi="Times New Roman"/>
          <w:sz w:val="24"/>
          <w:szCs w:val="24"/>
          <w:lang w:val="ro-RO"/>
        </w:rPr>
        <w:t>au fost</w:t>
      </w:r>
      <w:r w:rsidR="00111FCA" w:rsidRPr="001E0E8E">
        <w:rPr>
          <w:rFonts w:ascii="Times New Roman" w:hAnsi="Times New Roman"/>
          <w:sz w:val="24"/>
          <w:szCs w:val="24"/>
          <w:lang w:val="en-US"/>
        </w:rPr>
        <w:t xml:space="preserve"> raportate la Congresul</w:t>
      </w:r>
      <w:r>
        <w:rPr>
          <w:rFonts w:ascii="Times New Roman" w:hAnsi="Times New Roman"/>
          <w:sz w:val="24"/>
          <w:szCs w:val="24"/>
          <w:lang w:val="en-US"/>
        </w:rPr>
        <w:t xml:space="preserve"> I</w:t>
      </w:r>
      <w:r w:rsidR="00111FCA" w:rsidRPr="001E0E8E">
        <w:rPr>
          <w:rFonts w:ascii="Times New Roman" w:hAnsi="Times New Roman"/>
          <w:sz w:val="24"/>
          <w:szCs w:val="24"/>
          <w:lang w:val="en-US"/>
        </w:rPr>
        <w:t>nternațional din Antalia, organizat de partenerul turc în perioada 30.11-04.12.2022</w:t>
      </w:r>
      <w:r>
        <w:rPr>
          <w:rFonts w:ascii="Times New Roman" w:hAnsi="Times New Roman"/>
          <w:sz w:val="24"/>
          <w:szCs w:val="24"/>
          <w:lang w:val="en-US"/>
        </w:rPr>
        <w:t>, precum și în cadrul diverselor manifestătri științifice naționale și internaționale,</w:t>
      </w:r>
    </w:p>
    <w:p w14:paraId="4896326F" w14:textId="3D9B3EA0" w:rsidR="00A32C6F" w:rsidRPr="00AD4DC9" w:rsidRDefault="00A32C6F" w:rsidP="00C41CBB">
      <w:pPr>
        <w:keepNext/>
        <w:numPr>
          <w:ilvl w:val="0"/>
          <w:numId w:val="3"/>
        </w:numPr>
        <w:spacing w:before="120" w:after="0" w:line="276" w:lineRule="auto"/>
        <w:ind w:left="363" w:hanging="357"/>
        <w:jc w:val="both"/>
        <w:outlineLvl w:val="0"/>
        <w:rPr>
          <w:rFonts w:ascii="Times New Roman" w:hAnsi="Times New Roman" w:cs="Times New Roman"/>
          <w:bCs/>
          <w:kern w:val="32"/>
          <w:sz w:val="24"/>
          <w:szCs w:val="24"/>
          <w:lang w:val="ro-MD"/>
        </w:rPr>
      </w:pPr>
      <w:r w:rsidRPr="00AD4DC9">
        <w:rPr>
          <w:rFonts w:ascii="Times New Roman" w:hAnsi="Times New Roman" w:cs="Times New Roman"/>
          <w:bCs/>
          <w:kern w:val="32"/>
          <w:sz w:val="24"/>
          <w:szCs w:val="24"/>
          <w:lang w:val="ro-MD"/>
        </w:rPr>
        <w:t xml:space="preserve">Rezultatele obținute </w:t>
      </w:r>
      <w:bookmarkEnd w:id="1"/>
      <w:r w:rsidRPr="00AD4DC9">
        <w:rPr>
          <w:rFonts w:ascii="Times New Roman" w:hAnsi="Times New Roman" w:cs="Times New Roman"/>
          <w:bCs/>
          <w:color w:val="FF0000"/>
          <w:kern w:val="32"/>
          <w:sz w:val="24"/>
          <w:szCs w:val="24"/>
          <w:lang w:val="ro-MD"/>
        </w:rPr>
        <w:t>(</w:t>
      </w:r>
      <w:r w:rsidR="00A82B40" w:rsidRPr="00424435">
        <w:rPr>
          <w:rFonts w:ascii="Times New Roman" w:hAnsi="Times New Roman" w:cs="Times New Roman"/>
          <w:bCs/>
          <w:color w:val="FF0000"/>
          <w:kern w:val="32"/>
          <w:sz w:val="24"/>
          <w:szCs w:val="24"/>
          <w:lang w:val="ro-MD"/>
        </w:rPr>
        <w:t xml:space="preserve">conform rezultatelor scontate pe priorități </w:t>
      </w:r>
      <w:r w:rsidR="0040617A">
        <w:rPr>
          <w:rFonts w:ascii="Times New Roman" w:hAnsi="Times New Roman" w:cs="Times New Roman"/>
          <w:bCs/>
          <w:color w:val="FF0000"/>
          <w:kern w:val="32"/>
          <w:sz w:val="24"/>
          <w:szCs w:val="24"/>
          <w:lang w:val="ro-MD"/>
        </w:rPr>
        <w:t>stipulate</w:t>
      </w:r>
      <w:r w:rsidR="00A82B40" w:rsidRPr="00424435">
        <w:rPr>
          <w:rFonts w:ascii="Times New Roman" w:hAnsi="Times New Roman" w:cs="Times New Roman"/>
          <w:bCs/>
          <w:color w:val="FF0000"/>
          <w:kern w:val="32"/>
          <w:sz w:val="24"/>
          <w:szCs w:val="24"/>
          <w:lang w:val="ro-MD"/>
        </w:rPr>
        <w:t xml:space="preserve"> în HG</w:t>
      </w:r>
      <w:r w:rsidR="00A82B40">
        <w:rPr>
          <w:rFonts w:ascii="Times New Roman" w:hAnsi="Times New Roman" w:cs="Times New Roman"/>
          <w:bCs/>
          <w:color w:val="FF0000"/>
          <w:kern w:val="32"/>
          <w:sz w:val="24"/>
          <w:szCs w:val="24"/>
          <w:lang w:val="ro-MD"/>
        </w:rPr>
        <w:t xml:space="preserve"> 381/2019</w:t>
      </w:r>
      <w:r w:rsidR="00ED6AC9">
        <w:rPr>
          <w:rFonts w:ascii="Times New Roman" w:hAnsi="Times New Roman" w:cs="Times New Roman"/>
          <w:bCs/>
          <w:color w:val="FF0000"/>
          <w:kern w:val="32"/>
          <w:sz w:val="24"/>
          <w:szCs w:val="24"/>
          <w:lang w:val="ro-MD"/>
        </w:rPr>
        <w:t xml:space="preserve"> și apelul de proiecte</w:t>
      </w:r>
      <w:r w:rsidRPr="00AD4DC9">
        <w:rPr>
          <w:rFonts w:ascii="Times New Roman" w:hAnsi="Times New Roman" w:cs="Times New Roman"/>
          <w:bCs/>
          <w:color w:val="FF0000"/>
          <w:kern w:val="32"/>
          <w:sz w:val="24"/>
          <w:szCs w:val="24"/>
          <w:lang w:val="ro-MD"/>
        </w:rPr>
        <w:t xml:space="preserve">) </w:t>
      </w:r>
      <w:r w:rsidR="00ED6AC9" w:rsidRPr="00AD4DC9">
        <w:rPr>
          <w:rFonts w:ascii="Times New Roman" w:hAnsi="Times New Roman" w:cs="Times New Roman"/>
          <w:bCs/>
          <w:color w:val="FF0000"/>
          <w:kern w:val="32"/>
          <w:sz w:val="24"/>
          <w:szCs w:val="24"/>
          <w:lang w:val="ro-MD"/>
        </w:rPr>
        <w:t>(obligatoriu</w:t>
      </w:r>
      <w:r w:rsidR="00503AF0">
        <w:rPr>
          <w:rFonts w:ascii="Times New Roman" w:hAnsi="Times New Roman" w:cs="Times New Roman"/>
          <w:bCs/>
          <w:color w:val="FF0000"/>
          <w:kern w:val="32"/>
          <w:sz w:val="24"/>
          <w:szCs w:val="24"/>
          <w:lang w:val="ro-MD"/>
        </w:rPr>
        <w:t xml:space="preserve">, </w:t>
      </w:r>
      <w:r w:rsidR="00503AF0" w:rsidRPr="009C6734">
        <w:rPr>
          <w:rFonts w:ascii="Times New Roman" w:hAnsi="Times New Roman" w:cs="Times New Roman"/>
          <w:bCs/>
          <w:color w:val="00B050"/>
          <w:kern w:val="32"/>
          <w:sz w:val="24"/>
          <w:szCs w:val="24"/>
          <w:highlight w:val="yellow"/>
          <w:lang w:val="ro-MD"/>
        </w:rPr>
        <w:t>min</w:t>
      </w:r>
      <w:r w:rsidR="00055081" w:rsidRPr="009C6734">
        <w:rPr>
          <w:rFonts w:ascii="Times New Roman" w:hAnsi="Times New Roman" w:cs="Times New Roman"/>
          <w:bCs/>
          <w:color w:val="00B050"/>
          <w:kern w:val="32"/>
          <w:sz w:val="24"/>
          <w:szCs w:val="24"/>
          <w:highlight w:val="yellow"/>
          <w:lang w:val="ro-MD"/>
        </w:rPr>
        <w:t>i</w:t>
      </w:r>
      <w:r w:rsidR="00503AF0" w:rsidRPr="009C6734">
        <w:rPr>
          <w:rFonts w:ascii="Times New Roman" w:hAnsi="Times New Roman" w:cs="Times New Roman"/>
          <w:bCs/>
          <w:color w:val="00B050"/>
          <w:kern w:val="32"/>
          <w:sz w:val="24"/>
          <w:szCs w:val="24"/>
          <w:highlight w:val="yellow"/>
          <w:lang w:val="ro-MD"/>
        </w:rPr>
        <w:t>m</w:t>
      </w:r>
      <w:r w:rsidR="00055081" w:rsidRPr="009C6734">
        <w:rPr>
          <w:rFonts w:ascii="Times New Roman" w:hAnsi="Times New Roman" w:cs="Times New Roman"/>
          <w:bCs/>
          <w:color w:val="00B050"/>
          <w:kern w:val="32"/>
          <w:sz w:val="24"/>
          <w:szCs w:val="24"/>
          <w:highlight w:val="yellow"/>
          <w:lang w:val="ro-MD"/>
        </w:rPr>
        <w:t>u</w:t>
      </w:r>
      <w:r w:rsidR="00503AF0" w:rsidRPr="009C6734">
        <w:rPr>
          <w:rFonts w:ascii="Times New Roman" w:hAnsi="Times New Roman" w:cs="Times New Roman"/>
          <w:bCs/>
          <w:color w:val="00B050"/>
          <w:kern w:val="32"/>
          <w:sz w:val="24"/>
          <w:szCs w:val="24"/>
          <w:highlight w:val="yellow"/>
          <w:lang w:val="ro-MD"/>
        </w:rPr>
        <w:t xml:space="preserve">m </w:t>
      </w:r>
      <w:r w:rsidR="005377D2" w:rsidRPr="009C6734">
        <w:rPr>
          <w:rFonts w:ascii="Times New Roman" w:hAnsi="Times New Roman" w:cs="Times New Roman"/>
          <w:bCs/>
          <w:color w:val="00B050"/>
          <w:kern w:val="32"/>
          <w:sz w:val="24"/>
          <w:szCs w:val="24"/>
          <w:highlight w:val="yellow"/>
          <w:lang w:val="ro-MD"/>
        </w:rPr>
        <w:t>3</w:t>
      </w:r>
      <w:r w:rsidR="00503AF0" w:rsidRPr="009C6734">
        <w:rPr>
          <w:rFonts w:ascii="Times New Roman" w:hAnsi="Times New Roman" w:cs="Times New Roman"/>
          <w:bCs/>
          <w:color w:val="00B050"/>
          <w:kern w:val="32"/>
          <w:sz w:val="24"/>
          <w:szCs w:val="24"/>
          <w:highlight w:val="yellow"/>
          <w:lang w:val="ro-MD"/>
        </w:rPr>
        <w:t xml:space="preserve"> pagin</w:t>
      </w:r>
      <w:r w:rsidR="000F570F">
        <w:rPr>
          <w:rFonts w:ascii="Times New Roman" w:hAnsi="Times New Roman" w:cs="Times New Roman"/>
          <w:bCs/>
          <w:color w:val="00B050"/>
          <w:kern w:val="32"/>
          <w:sz w:val="24"/>
          <w:szCs w:val="24"/>
          <w:highlight w:val="yellow"/>
          <w:lang w:val="ro-MD"/>
        </w:rPr>
        <w:t>i</w:t>
      </w:r>
      <w:r w:rsidR="00503AF0" w:rsidRPr="009C6734">
        <w:rPr>
          <w:rFonts w:ascii="Times New Roman" w:hAnsi="Times New Roman" w:cs="Times New Roman"/>
          <w:bCs/>
          <w:color w:val="00B050"/>
          <w:kern w:val="32"/>
          <w:sz w:val="24"/>
          <w:szCs w:val="24"/>
          <w:highlight w:val="yellow"/>
          <w:lang w:val="ro-MD"/>
        </w:rPr>
        <w:t xml:space="preserve"> -</w:t>
      </w:r>
      <w:r w:rsidR="00503AF0" w:rsidRPr="009C6734">
        <w:rPr>
          <w:rFonts w:ascii="Times New Roman" w:hAnsi="Times New Roman" w:cs="Times New Roman"/>
          <w:bCs/>
          <w:color w:val="00B050"/>
          <w:kern w:val="32"/>
          <w:sz w:val="24"/>
          <w:szCs w:val="24"/>
          <w:lang w:val="ro-MD"/>
        </w:rPr>
        <w:t xml:space="preserve"> </w:t>
      </w:r>
      <w:r w:rsidR="00503AF0" w:rsidRPr="009C6734">
        <w:rPr>
          <w:rFonts w:ascii="Times New Roman" w:hAnsi="Times New Roman" w:cs="Times New Roman"/>
          <w:bCs/>
          <w:color w:val="00B050"/>
          <w:kern w:val="32"/>
          <w:sz w:val="24"/>
          <w:szCs w:val="24"/>
          <w:highlight w:val="yellow"/>
          <w:lang w:val="ro-MD"/>
        </w:rPr>
        <w:t xml:space="preserve">maximum </w:t>
      </w:r>
      <w:r w:rsidR="005377D2" w:rsidRPr="009C6734">
        <w:rPr>
          <w:rFonts w:ascii="Times New Roman" w:hAnsi="Times New Roman" w:cs="Times New Roman"/>
          <w:bCs/>
          <w:color w:val="00B050"/>
          <w:kern w:val="32"/>
          <w:sz w:val="24"/>
          <w:szCs w:val="24"/>
          <w:highlight w:val="yellow"/>
          <w:lang w:val="ro-MD"/>
        </w:rPr>
        <w:t>1</w:t>
      </w:r>
      <w:r w:rsidR="00503AF0" w:rsidRPr="009C6734">
        <w:rPr>
          <w:rFonts w:ascii="Times New Roman" w:hAnsi="Times New Roman" w:cs="Times New Roman"/>
          <w:bCs/>
          <w:color w:val="00B050"/>
          <w:kern w:val="32"/>
          <w:sz w:val="24"/>
          <w:szCs w:val="24"/>
          <w:highlight w:val="yellow"/>
          <w:lang w:val="ro-MD"/>
        </w:rPr>
        <w:t>0 pagini</w:t>
      </w:r>
      <w:r w:rsidR="00ED6AC9" w:rsidRPr="00AD4DC9">
        <w:rPr>
          <w:rFonts w:ascii="Times New Roman" w:hAnsi="Times New Roman" w:cs="Times New Roman"/>
          <w:bCs/>
          <w:color w:val="FF0000"/>
          <w:kern w:val="32"/>
          <w:sz w:val="24"/>
          <w:szCs w:val="24"/>
          <w:lang w:val="ro-MD"/>
        </w:rPr>
        <w:t>)</w:t>
      </w:r>
    </w:p>
    <w:tbl>
      <w:tblPr>
        <w:tblW w:w="941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2"/>
      </w:tblGrid>
      <w:tr w:rsidR="00A32C6F" w:rsidRPr="00AD4DC9" w14:paraId="0278DCE9" w14:textId="77777777" w:rsidTr="00B32D17">
        <w:tc>
          <w:tcPr>
            <w:tcW w:w="9412" w:type="dxa"/>
            <w:shd w:val="clear" w:color="auto" w:fill="auto"/>
          </w:tcPr>
          <w:p w14:paraId="3BBC16E4" w14:textId="27C53C01" w:rsidR="002E65DF" w:rsidRDefault="002E65DF" w:rsidP="00010E7F">
            <w:pPr>
              <w:spacing w:after="0" w:line="276" w:lineRule="auto"/>
              <w:ind w:firstLine="654"/>
              <w:jc w:val="both"/>
              <w:rPr>
                <w:rFonts w:ascii="Times New Roman" w:hAnsi="Times New Roman"/>
                <w:sz w:val="24"/>
                <w:szCs w:val="24"/>
                <w:shd w:val="clear" w:color="auto" w:fill="FFFFFF"/>
              </w:rPr>
            </w:pPr>
            <w:r w:rsidRPr="002E65DF">
              <w:rPr>
                <w:rFonts w:ascii="Times New Roman" w:hAnsi="Times New Roman"/>
                <w:bCs/>
                <w:sz w:val="24"/>
                <w:szCs w:val="24"/>
              </w:rPr>
              <w:t>În cadrul proiectului</w:t>
            </w:r>
            <w:r w:rsidRPr="002E65DF">
              <w:rPr>
                <w:rFonts w:ascii="Times New Roman" w:hAnsi="Times New Roman"/>
                <w:b/>
                <w:bCs/>
                <w:sz w:val="24"/>
                <w:szCs w:val="24"/>
              </w:rPr>
              <w:t xml:space="preserve"> </w:t>
            </w:r>
            <w:r w:rsidRPr="002E65DF">
              <w:rPr>
                <w:rFonts w:ascii="Times New Roman" w:hAnsi="Times New Roman"/>
                <w:bCs/>
                <w:i/>
                <w:sz w:val="24"/>
                <w:szCs w:val="24"/>
              </w:rPr>
              <w:t>“Capacity building of Anti-doping Research and Collaboration through Initiatives in medical Education (CAROLINE)</w:t>
            </w:r>
            <w:r w:rsidRPr="002E65DF">
              <w:rPr>
                <w:rFonts w:ascii="Times New Roman" w:hAnsi="Times New Roman"/>
                <w:bCs/>
                <w:i/>
                <w:sz w:val="24"/>
                <w:szCs w:val="24"/>
                <w:lang w:val="ro-MD"/>
              </w:rPr>
              <w:t>"</w:t>
            </w:r>
            <w:r w:rsidRPr="002E65DF">
              <w:rPr>
                <w:rFonts w:ascii="Times New Roman" w:hAnsi="Times New Roman"/>
                <w:b/>
                <w:bCs/>
                <w:sz w:val="24"/>
                <w:szCs w:val="24"/>
                <w:lang w:val="ro-MD"/>
              </w:rPr>
              <w:t xml:space="preserve"> </w:t>
            </w:r>
            <w:r w:rsidRPr="002E65DF">
              <w:rPr>
                <w:rStyle w:val="af7"/>
                <w:rFonts w:ascii="Times New Roman" w:hAnsi="Times New Roman"/>
                <w:i w:val="0"/>
                <w:sz w:val="24"/>
                <w:szCs w:val="24"/>
                <w:shd w:val="clear" w:color="auto" w:fill="FFFFFF"/>
              </w:rPr>
              <w:t xml:space="preserve">au </w:t>
            </w:r>
            <w:r w:rsidRPr="002E65DF">
              <w:rPr>
                <w:rFonts w:ascii="Times New Roman" w:hAnsi="Times New Roman"/>
                <w:sz w:val="24"/>
                <w:szCs w:val="24"/>
                <w:shd w:val="clear" w:color="auto" w:fill="FFFFFF"/>
              </w:rPr>
              <w:t xml:space="preserve">fost chestionati 46 de lucrători medicali, cu vârsta medie 45 ani, vechimea în muncă - 15 ani, dintre ei din institutii medico-sportive (22 persoane), loturile naționale (3 persoane), cluburi (2 persoane) și școli cu profil sportiv (19 persoane). Din persoanele chestionate 56,5% au participat la Campionatele naționale, la Campionatele mondiale și europene - 17,4%, Jocuri Olimpice 8,7%. Principalele subiecte investigate sunt evaluarea metodelor și mijloacelor folosite de sportivi în raport cu mijloacele </w:t>
            </w:r>
            <w:r w:rsidRPr="002E65DF">
              <w:rPr>
                <w:rFonts w:ascii="Times New Roman" w:hAnsi="Times New Roman"/>
                <w:sz w:val="24"/>
                <w:szCs w:val="24"/>
                <w:shd w:val="clear" w:color="auto" w:fill="FFFFFF"/>
              </w:rPr>
              <w:lastRenderedPageBreak/>
              <w:t>farmacologice folosite pentru obținerea rezultatelor sportive, practicile de testare antidoping, consultațiile care sunt oferite sportivilor cu privire la lista interzisă, cunoștințele despre rolul și funcțiile Agenției Mondiale Antidoping și ale agențiilor naționale, convingerile medicilor cu privire la utilizarea substanțelor interzise de către sportivi, cunoștințele despre reglementările antidoping, riscurile utilizării substanțelor dopante de către sportivi motivațiile sportivilor de folosire a substanțelor interzise, convingerile generale cu privire la dopajul în sport, evaluarea eficacității programelor antidoping, susceptibilitatea general față de dopaj, modalitățile de prevenție a dopajului și a rolului medicului sportiv în acest proces, etc. Majoritatea respondenților (58,7%) considera ca responsabil în caz de dopaj este sportivul, dopajul fiind o problemă acută în sportul de elită (56,7%). Eficacitatea programelor antidoping a fost confirmată de către 78,3% de respondenți, iar 82,6% au solicitat acordarea scutirii de uz terapeutic în cazul utilizarii substanțelor din lista interzisă în scop terapeutic. În baza datelor colectate a fost elaborat și argumentat științific setul de recomandări practice pentru specialiștii din științele sportului, medicina sportivă și sănătate publică.</w:t>
            </w:r>
          </w:p>
          <w:p w14:paraId="3309532A" w14:textId="0C1B3000" w:rsidR="001E0E8E" w:rsidRPr="00F6221B" w:rsidRDefault="001E0E8E" w:rsidP="001E0E8E">
            <w:pPr>
              <w:autoSpaceDE w:val="0"/>
              <w:autoSpaceDN w:val="0"/>
              <w:adjustRightInd w:val="0"/>
              <w:spacing w:line="276" w:lineRule="auto"/>
              <w:ind w:firstLine="708"/>
              <w:contextualSpacing/>
              <w:jc w:val="both"/>
              <w:rPr>
                <w:rFonts w:ascii="Times New Roman" w:eastAsia="MyriadPro-BoldIt" w:hAnsi="Times New Roman"/>
                <w:bCs/>
                <w:iCs/>
                <w:sz w:val="24"/>
                <w:szCs w:val="24"/>
                <w:lang w:val="ro-RO" w:eastAsia="ru-RU"/>
              </w:rPr>
            </w:pPr>
            <w:r>
              <w:rPr>
                <w:rFonts w:ascii="Times New Roman" w:eastAsia="Times New Roman" w:hAnsi="Times New Roman"/>
                <w:sz w:val="24"/>
                <w:szCs w:val="24"/>
                <w:lang w:val="ro-RO" w:eastAsia="ru-RU"/>
              </w:rPr>
              <w:t xml:space="preserve">În conformitate cu recomandările elaborate </w:t>
            </w:r>
            <w:r w:rsidRPr="00F6221B">
              <w:rPr>
                <w:rFonts w:ascii="Times New Roman" w:eastAsia="Times New Roman" w:hAnsi="Times New Roman"/>
                <w:sz w:val="24"/>
                <w:szCs w:val="24"/>
                <w:lang w:val="ro-RO" w:eastAsia="ru-RU"/>
              </w:rPr>
              <w:t>activitate</w:t>
            </w:r>
            <w:r w:rsidR="00010E7F">
              <w:rPr>
                <w:rFonts w:ascii="Times New Roman" w:eastAsia="Times New Roman" w:hAnsi="Times New Roman"/>
                <w:sz w:val="24"/>
                <w:szCs w:val="24"/>
                <w:lang w:val="ro-RO" w:eastAsia="ru-RU"/>
              </w:rPr>
              <w:t>a</w:t>
            </w:r>
            <w:r w:rsidRPr="00F6221B">
              <w:rPr>
                <w:rFonts w:ascii="Times New Roman" w:eastAsia="Times New Roman" w:hAnsi="Times New Roman"/>
                <w:sz w:val="24"/>
                <w:szCs w:val="24"/>
                <w:lang w:val="ro-RO" w:eastAsia="ru-RU"/>
              </w:rPr>
              <w:t xml:space="preserve"> de profilaxie primară a stărilor patologice la sportivi va fi realizată de specialiştii din medicina sportivă și supravegherea de stat a sănătății publice </w:t>
            </w:r>
            <w:r w:rsidR="00010E7F">
              <w:rPr>
                <w:rFonts w:ascii="Times New Roman" w:eastAsia="Times New Roman" w:hAnsi="Times New Roman"/>
                <w:sz w:val="24"/>
                <w:szCs w:val="24"/>
                <w:lang w:val="ro-RO" w:eastAsia="ru-RU"/>
              </w:rPr>
              <w:t>fiind</w:t>
            </w:r>
            <w:r w:rsidRPr="00F6221B">
              <w:rPr>
                <w:rFonts w:ascii="Times New Roman" w:eastAsia="Times New Roman" w:hAnsi="Times New Roman"/>
                <w:sz w:val="24"/>
                <w:szCs w:val="24"/>
                <w:lang w:val="ro-RO" w:eastAsia="ru-RU"/>
              </w:rPr>
              <w:t xml:space="preserve"> axată pe evidenţierea şi prioritizarea grupelor de factori cauzali specifici: fac</w:t>
            </w:r>
            <w:r w:rsidRPr="00F6221B">
              <w:rPr>
                <w:rFonts w:ascii="Times New Roman" w:eastAsia="Times New Roman" w:hAnsi="Times New Roman"/>
                <w:sz w:val="24"/>
                <w:szCs w:val="24"/>
                <w:lang w:val="ro-RO" w:eastAsia="ru-RU"/>
              </w:rPr>
              <w:softHyphen/>
              <w:t>torii ce ţin de asigurarea locurilor de antrenament şi a particularităţilor specifice ale sportului practicat; condiţiile de mediu ocupaţional nefa</w:t>
            </w:r>
            <w:r w:rsidRPr="00F6221B">
              <w:rPr>
                <w:rFonts w:ascii="Times New Roman" w:eastAsia="Times New Roman" w:hAnsi="Times New Roman"/>
                <w:sz w:val="24"/>
                <w:szCs w:val="24"/>
                <w:lang w:val="ro-RO" w:eastAsia="ru-RU"/>
              </w:rPr>
              <w:softHyphen/>
              <w:t>vo</w:t>
            </w:r>
            <w:r w:rsidRPr="00F6221B">
              <w:rPr>
                <w:rFonts w:ascii="Times New Roman" w:eastAsia="Times New Roman" w:hAnsi="Times New Roman"/>
                <w:sz w:val="24"/>
                <w:szCs w:val="24"/>
                <w:lang w:val="ro-RO" w:eastAsia="ru-RU"/>
              </w:rPr>
              <w:softHyphen/>
              <w:t>ra</w:t>
            </w:r>
            <w:r w:rsidRPr="00F6221B">
              <w:rPr>
                <w:rFonts w:ascii="Times New Roman" w:eastAsia="Times New Roman" w:hAnsi="Times New Roman"/>
                <w:sz w:val="24"/>
                <w:szCs w:val="24"/>
                <w:lang w:val="ro-RO" w:eastAsia="ru-RU"/>
              </w:rPr>
              <w:softHyphen/>
              <w:t>bile în timpul antrenamentelor; factorii ce ţin de organizarea antre</w:t>
            </w:r>
            <w:r w:rsidRPr="00F6221B">
              <w:rPr>
                <w:rFonts w:ascii="Times New Roman" w:eastAsia="Times New Roman" w:hAnsi="Times New Roman"/>
                <w:sz w:val="24"/>
                <w:szCs w:val="24"/>
                <w:lang w:val="ro-RO" w:eastAsia="ru-RU"/>
              </w:rPr>
              <w:softHyphen/>
              <w:t>na</w:t>
            </w:r>
            <w:r w:rsidRPr="00F6221B">
              <w:rPr>
                <w:rFonts w:ascii="Times New Roman" w:eastAsia="Times New Roman" w:hAnsi="Times New Roman"/>
                <w:sz w:val="24"/>
                <w:szCs w:val="24"/>
                <w:lang w:val="ro-RO" w:eastAsia="ru-RU"/>
              </w:rPr>
              <w:softHyphen/>
              <w:t>men</w:t>
            </w:r>
            <w:r w:rsidRPr="00F6221B">
              <w:rPr>
                <w:rFonts w:ascii="Times New Roman" w:eastAsia="Times New Roman" w:hAnsi="Times New Roman"/>
                <w:sz w:val="24"/>
                <w:szCs w:val="24"/>
                <w:lang w:val="ro-RO" w:eastAsia="ru-RU"/>
              </w:rPr>
              <w:softHyphen/>
              <w:t>tului; încălcarea exigenţelor faţă de asistenţa medicală a antre</w:t>
            </w:r>
            <w:r w:rsidRPr="00F6221B">
              <w:rPr>
                <w:rFonts w:ascii="Times New Roman" w:eastAsia="Times New Roman" w:hAnsi="Times New Roman"/>
                <w:sz w:val="24"/>
                <w:szCs w:val="24"/>
                <w:lang w:val="ro-RO" w:eastAsia="ru-RU"/>
              </w:rPr>
              <w:softHyphen/>
              <w:t>na</w:t>
            </w:r>
            <w:r w:rsidRPr="00F6221B">
              <w:rPr>
                <w:rFonts w:ascii="Times New Roman" w:eastAsia="Times New Roman" w:hAnsi="Times New Roman"/>
                <w:sz w:val="24"/>
                <w:szCs w:val="24"/>
                <w:lang w:val="ro-RO" w:eastAsia="ru-RU"/>
              </w:rPr>
              <w:softHyphen/>
              <w:t>men</w:t>
            </w:r>
            <w:r w:rsidRPr="00F6221B">
              <w:rPr>
                <w:rFonts w:ascii="Times New Roman" w:eastAsia="Times New Roman" w:hAnsi="Times New Roman"/>
                <w:sz w:val="24"/>
                <w:szCs w:val="24"/>
                <w:lang w:val="ro-RO" w:eastAsia="ru-RU"/>
              </w:rPr>
              <w:softHyphen/>
              <w:t>telor; comportamentul neregulamentar al sportivilor în timpul antre</w:t>
            </w:r>
            <w:r w:rsidRPr="00F6221B">
              <w:rPr>
                <w:rFonts w:ascii="Times New Roman" w:eastAsia="Times New Roman" w:hAnsi="Times New Roman"/>
                <w:sz w:val="24"/>
                <w:szCs w:val="24"/>
                <w:lang w:val="ro-RO" w:eastAsia="ru-RU"/>
              </w:rPr>
              <w:softHyphen/>
              <w:t>na</w:t>
            </w:r>
            <w:r w:rsidRPr="00F6221B">
              <w:rPr>
                <w:rFonts w:ascii="Times New Roman" w:eastAsia="Times New Roman" w:hAnsi="Times New Roman"/>
                <w:sz w:val="24"/>
                <w:szCs w:val="24"/>
                <w:lang w:val="ro-RO" w:eastAsia="ru-RU"/>
              </w:rPr>
              <w:softHyphen/>
              <w:t>mentelor, cantonamentelor şi competiţiilor. Pentru prevenirea maladiilor în rândul sportivi</w:t>
            </w:r>
            <w:r w:rsidR="00010E7F">
              <w:rPr>
                <w:rFonts w:ascii="Times New Roman" w:eastAsia="Times New Roman" w:hAnsi="Times New Roman"/>
                <w:sz w:val="24"/>
                <w:szCs w:val="24"/>
                <w:lang w:val="ro-RO" w:eastAsia="ru-RU"/>
              </w:rPr>
              <w:t>lor</w:t>
            </w:r>
            <w:r w:rsidRPr="00F6221B">
              <w:rPr>
                <w:rFonts w:ascii="Times New Roman" w:eastAsia="Times New Roman" w:hAnsi="Times New Roman"/>
                <w:sz w:val="24"/>
                <w:szCs w:val="24"/>
                <w:lang w:val="ro-RO" w:eastAsia="ru-RU"/>
              </w:rPr>
              <w:t xml:space="preserve"> este esențială înțelegerea riscurilor pentru sănătate. Evaluarea riscurilor poate oferi o imagine de ansamblu a rolului diferitelor riscuri pentru sănătate, poate evidenția beneficiile potențiale pentru sănătate, concentrându-se pe aceste riscuri, iar acest lucru poate ajuta la proiectarea programelor de cercetare și a acțiunilor politice.</w:t>
            </w:r>
            <w:r w:rsidRPr="00F6221B">
              <w:rPr>
                <w:rFonts w:ascii="Times New Roman" w:eastAsia="MyriadPro-BoldIt" w:hAnsi="Times New Roman"/>
                <w:bCs/>
                <w:iCs/>
                <w:sz w:val="24"/>
                <w:szCs w:val="24"/>
                <w:lang w:val="ro-RO" w:eastAsia="ru-RU"/>
              </w:rPr>
              <w:t xml:space="preserve"> </w:t>
            </w:r>
          </w:p>
          <w:p w14:paraId="07C83E64" w14:textId="1BDEC169" w:rsidR="001E0E8E" w:rsidRPr="00010E7F" w:rsidRDefault="00010E7F" w:rsidP="001E0E8E">
            <w:pPr>
              <w:autoSpaceDE w:val="0"/>
              <w:autoSpaceDN w:val="0"/>
              <w:adjustRightInd w:val="0"/>
              <w:spacing w:line="276" w:lineRule="auto"/>
              <w:ind w:firstLine="708"/>
              <w:contextualSpacing/>
              <w:jc w:val="both"/>
              <w:rPr>
                <w:rFonts w:ascii="Times New Roman" w:eastAsia="MyriadPro-BoldIt" w:hAnsi="Times New Roman"/>
                <w:bCs/>
                <w:i/>
                <w:iCs/>
                <w:sz w:val="24"/>
                <w:szCs w:val="24"/>
                <w:lang w:val="ro-RO" w:eastAsia="ru-RU"/>
              </w:rPr>
            </w:pPr>
            <w:r>
              <w:rPr>
                <w:rFonts w:ascii="Times New Roman" w:eastAsia="MyriadPro-BoldIt" w:hAnsi="Times New Roman"/>
                <w:bCs/>
                <w:iCs/>
                <w:sz w:val="24"/>
                <w:szCs w:val="24"/>
                <w:lang w:val="ro-RO" w:eastAsia="ru-RU"/>
              </w:rPr>
              <w:t>Au fost aduse argumente cu privire la</w:t>
            </w:r>
            <w:r w:rsidR="001E0E8E" w:rsidRPr="00F6221B">
              <w:rPr>
                <w:rFonts w:ascii="Times New Roman" w:eastAsia="MyriadPro-BoldIt" w:hAnsi="Times New Roman"/>
                <w:bCs/>
                <w:iCs/>
                <w:sz w:val="24"/>
                <w:szCs w:val="24"/>
                <w:lang w:val="ro-RO" w:eastAsia="ru-RU"/>
              </w:rPr>
              <w:t xml:space="preserve"> importan</w:t>
            </w:r>
            <w:r>
              <w:rPr>
                <w:rFonts w:ascii="Times New Roman" w:eastAsia="MyriadPro-BoldIt" w:hAnsi="Times New Roman"/>
                <w:bCs/>
                <w:iCs/>
                <w:sz w:val="24"/>
                <w:szCs w:val="24"/>
                <w:lang w:val="ro-RO" w:eastAsia="ru-RU"/>
              </w:rPr>
              <w:t>ța</w:t>
            </w:r>
            <w:r w:rsidR="001E0E8E" w:rsidRPr="00F6221B">
              <w:rPr>
                <w:rFonts w:ascii="Times New Roman" w:eastAsia="MyriadPro-BoldIt" w:hAnsi="Times New Roman"/>
                <w:bCs/>
                <w:iCs/>
                <w:sz w:val="24"/>
                <w:szCs w:val="24"/>
                <w:lang w:val="ro-RO" w:eastAsia="ru-RU"/>
              </w:rPr>
              <w:t xml:space="preserve"> prevenir</w:t>
            </w:r>
            <w:r>
              <w:rPr>
                <w:rFonts w:ascii="Times New Roman" w:eastAsia="MyriadPro-BoldIt" w:hAnsi="Times New Roman"/>
                <w:bCs/>
                <w:iCs/>
                <w:sz w:val="24"/>
                <w:szCs w:val="24"/>
                <w:lang w:val="ro-RO" w:eastAsia="ru-RU"/>
              </w:rPr>
              <w:t>ii</w:t>
            </w:r>
            <w:r w:rsidR="001E0E8E" w:rsidRPr="00F6221B">
              <w:rPr>
                <w:rFonts w:ascii="Times New Roman" w:eastAsia="MyriadPro-BoldIt" w:hAnsi="Times New Roman"/>
                <w:bCs/>
                <w:iCs/>
                <w:sz w:val="24"/>
                <w:szCs w:val="24"/>
                <w:lang w:val="ro-RO" w:eastAsia="ru-RU"/>
              </w:rPr>
              <w:t>, supraveghere</w:t>
            </w:r>
            <w:r>
              <w:rPr>
                <w:rFonts w:ascii="Times New Roman" w:eastAsia="MyriadPro-BoldIt" w:hAnsi="Times New Roman"/>
                <w:bCs/>
                <w:iCs/>
                <w:sz w:val="24"/>
                <w:szCs w:val="24"/>
                <w:lang w:val="ro-RO" w:eastAsia="ru-RU"/>
              </w:rPr>
              <w:t>ii</w:t>
            </w:r>
            <w:r w:rsidR="001E0E8E" w:rsidRPr="00F6221B">
              <w:rPr>
                <w:rFonts w:ascii="Times New Roman" w:eastAsia="MyriadPro-BoldIt" w:hAnsi="Times New Roman"/>
                <w:bCs/>
                <w:iCs/>
                <w:sz w:val="24"/>
                <w:szCs w:val="24"/>
                <w:lang w:val="ro-RO" w:eastAsia="ru-RU"/>
              </w:rPr>
              <w:t xml:space="preserve"> și controlul</w:t>
            </w:r>
            <w:r>
              <w:rPr>
                <w:rFonts w:ascii="Times New Roman" w:eastAsia="MyriadPro-BoldIt" w:hAnsi="Times New Roman"/>
                <w:bCs/>
                <w:iCs/>
                <w:sz w:val="24"/>
                <w:szCs w:val="24"/>
                <w:lang w:val="ro-RO" w:eastAsia="ru-RU"/>
              </w:rPr>
              <w:t>ui</w:t>
            </w:r>
            <w:r w:rsidR="001E0E8E" w:rsidRPr="00F6221B">
              <w:rPr>
                <w:rFonts w:ascii="Times New Roman" w:eastAsia="MyriadPro-BoldIt" w:hAnsi="Times New Roman"/>
                <w:bCs/>
                <w:iCs/>
                <w:sz w:val="24"/>
                <w:szCs w:val="24"/>
                <w:lang w:val="ro-RO" w:eastAsia="ru-RU"/>
              </w:rPr>
              <w:t xml:space="preserve"> bolilor transmisibile și ne</w:t>
            </w:r>
            <w:r w:rsidR="001E0E8E" w:rsidRPr="00F6221B">
              <w:rPr>
                <w:rFonts w:ascii="Times New Roman" w:eastAsia="MyriadPro-BoldIt" w:hAnsi="Times New Roman"/>
                <w:bCs/>
                <w:iCs/>
                <w:sz w:val="24"/>
                <w:szCs w:val="24"/>
                <w:lang w:val="ro-RO" w:eastAsia="ru-RU"/>
              </w:rPr>
              <w:softHyphen/>
              <w:t>trans</w:t>
            </w:r>
            <w:r w:rsidR="001E0E8E" w:rsidRPr="00F6221B">
              <w:rPr>
                <w:rFonts w:ascii="Times New Roman" w:eastAsia="MyriadPro-BoldIt" w:hAnsi="Times New Roman"/>
                <w:bCs/>
                <w:iCs/>
                <w:sz w:val="24"/>
                <w:szCs w:val="24"/>
                <w:lang w:val="ro-RO" w:eastAsia="ru-RU"/>
              </w:rPr>
              <w:softHyphen/>
              <w:t>misibile, inclusiv a traumatismelor la sportivi prin asigurarea imunizării, supravegherii fac</w:t>
            </w:r>
            <w:r w:rsidR="001E0E8E" w:rsidRPr="00F6221B">
              <w:rPr>
                <w:rFonts w:ascii="Times New Roman" w:eastAsia="MyriadPro-BoldIt" w:hAnsi="Times New Roman"/>
                <w:bCs/>
                <w:iCs/>
                <w:sz w:val="24"/>
                <w:szCs w:val="24"/>
                <w:lang w:val="ro-RO" w:eastAsia="ru-RU"/>
              </w:rPr>
              <w:softHyphen/>
              <w:t xml:space="preserve">torilor de risc de mediu și comportamentali; protejarea sportivilor împotriva riscurilor din mediu înconjurător și ocupațional în perioada antrenamentelor, cantonamentelor și competițiilor; </w:t>
            </w:r>
            <w:r w:rsidRPr="00010E7F">
              <w:rPr>
                <w:rFonts w:ascii="Times New Roman" w:eastAsia="MyriadPro-BoldIt" w:hAnsi="Times New Roman"/>
                <w:bCs/>
                <w:i/>
                <w:iCs/>
                <w:sz w:val="24"/>
                <w:szCs w:val="24"/>
                <w:lang w:val="ro-RO" w:eastAsia="ru-RU"/>
              </w:rPr>
              <w:t>m</w:t>
            </w:r>
            <w:r w:rsidR="001E0E8E" w:rsidRPr="00010E7F">
              <w:rPr>
                <w:rFonts w:ascii="Times New Roman" w:eastAsia="MyriadPro-BoldIt" w:hAnsi="Times New Roman"/>
                <w:bCs/>
                <w:i/>
                <w:iCs/>
                <w:sz w:val="24"/>
                <w:szCs w:val="24"/>
                <w:lang w:val="ro-RO" w:eastAsia="ru-RU"/>
              </w:rPr>
              <w:t>onitorizarea</w:t>
            </w:r>
            <w:r w:rsidR="001E0E8E" w:rsidRPr="00F6221B">
              <w:rPr>
                <w:rFonts w:ascii="Times New Roman" w:eastAsia="MyriadPro-BoldIt" w:hAnsi="Times New Roman"/>
                <w:bCs/>
                <w:iCs/>
                <w:sz w:val="24"/>
                <w:szCs w:val="24"/>
                <w:lang w:val="ro-RO" w:eastAsia="ru-RU"/>
              </w:rPr>
              <w:t xml:space="preserve"> determinantelor stă</w:t>
            </w:r>
            <w:r>
              <w:rPr>
                <w:rFonts w:ascii="Times New Roman" w:eastAsia="MyriadPro-BoldIt" w:hAnsi="Times New Roman"/>
                <w:bCs/>
                <w:iCs/>
                <w:sz w:val="24"/>
                <w:szCs w:val="24"/>
                <w:lang w:val="ro-RO" w:eastAsia="ru-RU"/>
              </w:rPr>
              <w:t xml:space="preserve">rii de sănătate a sportivilor; </w:t>
            </w:r>
            <w:r w:rsidRPr="00010E7F">
              <w:rPr>
                <w:rFonts w:ascii="Times New Roman" w:eastAsia="MyriadPro-BoldIt" w:hAnsi="Times New Roman"/>
                <w:bCs/>
                <w:i/>
                <w:iCs/>
                <w:sz w:val="24"/>
                <w:szCs w:val="24"/>
                <w:lang w:val="ro-RO" w:eastAsia="ru-RU"/>
              </w:rPr>
              <w:t>p</w:t>
            </w:r>
            <w:r w:rsidR="001E0E8E" w:rsidRPr="00010E7F">
              <w:rPr>
                <w:rFonts w:ascii="Times New Roman" w:eastAsia="MyriadPro-BoldIt" w:hAnsi="Times New Roman"/>
                <w:bCs/>
                <w:i/>
                <w:iCs/>
                <w:sz w:val="24"/>
                <w:szCs w:val="24"/>
                <w:lang w:val="ro-RO" w:eastAsia="ru-RU"/>
              </w:rPr>
              <w:t>romovarea sănătății</w:t>
            </w:r>
            <w:r w:rsidR="001E0E8E" w:rsidRPr="00F6221B">
              <w:rPr>
                <w:rFonts w:ascii="Times New Roman" w:eastAsia="MyriadPro-BoldIt" w:hAnsi="Times New Roman"/>
                <w:bCs/>
                <w:iCs/>
                <w:sz w:val="24"/>
                <w:szCs w:val="24"/>
                <w:lang w:val="ro-RO" w:eastAsia="ru-RU"/>
              </w:rPr>
              <w:t xml:space="preserve"> și educația pentru sănătate </w:t>
            </w:r>
            <w:r w:rsidR="001E0E8E" w:rsidRPr="00010E7F">
              <w:rPr>
                <w:rFonts w:ascii="Times New Roman" w:eastAsia="MyriadPro-BoldIt" w:hAnsi="Times New Roman"/>
                <w:bCs/>
                <w:i/>
                <w:iCs/>
                <w:sz w:val="24"/>
                <w:szCs w:val="24"/>
                <w:lang w:val="ro-RO" w:eastAsia="ru-RU"/>
              </w:rPr>
              <w:t xml:space="preserve">prin campanii de informare-educare-comunicare. </w:t>
            </w:r>
          </w:p>
          <w:p w14:paraId="118FEEC5" w14:textId="77777777" w:rsidR="00010E7F" w:rsidRPr="00F6221B" w:rsidRDefault="00010E7F" w:rsidP="00010E7F">
            <w:pPr>
              <w:spacing w:line="276" w:lineRule="auto"/>
              <w:ind w:firstLine="796"/>
              <w:jc w:val="both"/>
              <w:rPr>
                <w:rFonts w:ascii="Times New Roman" w:hAnsi="Times New Roman"/>
                <w:sz w:val="24"/>
                <w:szCs w:val="24"/>
                <w:lang w:val="ro-RO"/>
              </w:rPr>
            </w:pPr>
            <w:r w:rsidRPr="00F6221B">
              <w:rPr>
                <w:rFonts w:ascii="Times New Roman" w:hAnsi="Times New Roman"/>
                <w:sz w:val="24"/>
                <w:szCs w:val="24"/>
                <w:shd w:val="clear" w:color="auto" w:fill="FFFFFF"/>
                <w:lang w:val="ro-RO"/>
              </w:rPr>
              <w:t xml:space="preserve">Membrii echipei de cercetare (Arhip E.; Jucov A.) au participat în calitate de experți </w:t>
            </w:r>
            <w:r w:rsidRPr="00F6221B">
              <w:rPr>
                <w:rFonts w:ascii="Times New Roman" w:hAnsi="Times New Roman"/>
                <w:sz w:val="24"/>
                <w:szCs w:val="24"/>
                <w:lang w:val="ro-RO"/>
              </w:rPr>
              <w:t xml:space="preserve">la evenimentele organizate de autoritățile naționale și internaționale în domeniul luptei contra dopajului: </w:t>
            </w:r>
            <w:r w:rsidRPr="00F6221B">
              <w:rPr>
                <w:rFonts w:ascii="Times New Roman" w:hAnsi="Times New Roman"/>
                <w:sz w:val="24"/>
                <w:szCs w:val="24"/>
              </w:rPr>
              <w:t>Ad Hoc Group of experts on ensuring effective access of athletes to justice and fair trial (T-DO HR)</w:t>
            </w:r>
            <w:r w:rsidRPr="00F6221B">
              <w:rPr>
                <w:rFonts w:ascii="Times New Roman" w:hAnsi="Times New Roman"/>
                <w:sz w:val="24"/>
                <w:szCs w:val="24"/>
                <w:lang w:val="ro-RO"/>
              </w:rPr>
              <w:t xml:space="preserve"> – 4 noiembrie 2021; Participare la: </w:t>
            </w:r>
            <w:r w:rsidRPr="00F6221B">
              <w:rPr>
                <w:rFonts w:ascii="Times New Roman" w:hAnsi="Times New Roman"/>
                <w:sz w:val="24"/>
                <w:szCs w:val="24"/>
                <w:shd w:val="clear" w:color="auto" w:fill="FFFFFF"/>
              </w:rPr>
              <w:t>54th meeting of the Ad Hoc European Committee for the World Anti-Doping Agency (CAHAMA)</w:t>
            </w:r>
            <w:r w:rsidRPr="00F6221B">
              <w:rPr>
                <w:rFonts w:ascii="Times New Roman" w:hAnsi="Times New Roman"/>
                <w:sz w:val="24"/>
                <w:szCs w:val="24"/>
                <w:shd w:val="clear" w:color="auto" w:fill="FFFFFF"/>
                <w:lang w:val="ro-RO"/>
              </w:rPr>
              <w:t xml:space="preserve"> </w:t>
            </w:r>
            <w:r w:rsidRPr="00F6221B">
              <w:rPr>
                <w:rFonts w:ascii="Times New Roman" w:hAnsi="Times New Roman"/>
                <w:sz w:val="24"/>
                <w:szCs w:val="24"/>
                <w:shd w:val="clear" w:color="auto" w:fill="FFFFFF"/>
              </w:rPr>
              <w:t xml:space="preserve">06.09-07.09.2021; </w:t>
            </w:r>
            <w:r w:rsidRPr="00F6221B">
              <w:rPr>
                <w:rFonts w:ascii="Times New Roman" w:hAnsi="Times New Roman"/>
                <w:sz w:val="24"/>
                <w:szCs w:val="24"/>
                <w:lang w:val="ro-RO"/>
              </w:rPr>
              <w:t xml:space="preserve">Participarea la la cea de-a opta Conferință a părților Convenției Internaționale împotriva dopajului în sport a UNESCO, 26-28 octombrie 2021. </w:t>
            </w:r>
          </w:p>
          <w:p w14:paraId="549BAC48" w14:textId="2A52F1B3" w:rsidR="001E0E8E" w:rsidRDefault="00010E7F" w:rsidP="00765CFE">
            <w:pPr>
              <w:spacing w:after="0" w:line="276" w:lineRule="auto"/>
              <w:ind w:firstLine="654"/>
              <w:jc w:val="both"/>
              <w:rPr>
                <w:rStyle w:val="markedcontent"/>
                <w:rFonts w:ascii="Times New Roman" w:hAnsi="Times New Roman"/>
                <w:sz w:val="24"/>
                <w:szCs w:val="24"/>
                <w:lang w:val="ro-RO"/>
              </w:rPr>
            </w:pPr>
            <w:r w:rsidRPr="00F6221B">
              <w:rPr>
                <w:rFonts w:ascii="Times New Roman" w:hAnsi="Times New Roman"/>
                <w:sz w:val="24"/>
                <w:szCs w:val="24"/>
                <w:lang w:val="ro-RO"/>
              </w:rPr>
              <w:lastRenderedPageBreak/>
              <w:t xml:space="preserve">De asemenea, cercetătorii au fost încadrați în activitățile de instuire ale Agenției Mondiale Antidoping: </w:t>
            </w:r>
            <w:r w:rsidRPr="00F6221B">
              <w:rPr>
                <w:rFonts w:ascii="Times New Roman" w:hAnsi="Times New Roman"/>
                <w:sz w:val="24"/>
                <w:szCs w:val="24"/>
                <w:lang w:val="ro-MD"/>
              </w:rPr>
              <w:t xml:space="preserve">WADA Intelligence and Investigations Officer /Manager training; </w:t>
            </w:r>
            <w:r w:rsidRPr="00F6221B">
              <w:rPr>
                <w:rStyle w:val="markedcontent"/>
                <w:rFonts w:ascii="Times New Roman" w:hAnsi="Times New Roman"/>
                <w:sz w:val="24"/>
                <w:szCs w:val="24"/>
              </w:rPr>
              <w:t>WADA Results Management and Hearing Panel members training program</w:t>
            </w:r>
            <w:r w:rsidRPr="00F6221B">
              <w:rPr>
                <w:rStyle w:val="markedcontent"/>
                <w:rFonts w:ascii="Times New Roman" w:hAnsi="Times New Roman"/>
                <w:sz w:val="24"/>
                <w:szCs w:val="24"/>
                <w:lang w:val="ro-RO"/>
              </w:rPr>
              <w:t>.</w:t>
            </w:r>
          </w:p>
          <w:p w14:paraId="4B0F2EC7" w14:textId="78B9F2C2" w:rsidR="00765CFE" w:rsidRPr="00765CFE" w:rsidRDefault="00765CFE" w:rsidP="00765CFE">
            <w:pPr>
              <w:spacing w:after="0" w:line="276" w:lineRule="auto"/>
              <w:ind w:firstLine="567"/>
              <w:jc w:val="both"/>
              <w:rPr>
                <w:rFonts w:ascii="Times New Roman" w:hAnsi="Times New Roman"/>
                <w:sz w:val="24"/>
                <w:szCs w:val="24"/>
                <w:lang w:val="ro-RO"/>
              </w:rPr>
            </w:pPr>
            <w:r>
              <w:rPr>
                <w:rFonts w:ascii="Times New Roman" w:hAnsi="Times New Roman"/>
                <w:sz w:val="24"/>
              </w:rPr>
              <w:t xml:space="preserve">Pe parcursul anilor 2021-2022 </w:t>
            </w:r>
            <w:r>
              <w:rPr>
                <w:rFonts w:ascii="Times New Roman" w:hAnsi="Times New Roman"/>
                <w:sz w:val="24"/>
                <w:szCs w:val="24"/>
                <w:lang w:val="ro-RO"/>
              </w:rPr>
              <w:t>cercetătorii</w:t>
            </w:r>
            <w:r>
              <w:rPr>
                <w:rFonts w:ascii="Times New Roman" w:hAnsi="Times New Roman"/>
                <w:sz w:val="24"/>
              </w:rPr>
              <w:t xml:space="preserve"> Jucov Artiom, Timercan Tatiana și</w:t>
            </w:r>
            <w:r w:rsidRPr="002E65DF">
              <w:rPr>
                <w:rFonts w:ascii="Times New Roman" w:hAnsi="Times New Roman"/>
                <w:sz w:val="24"/>
              </w:rPr>
              <w:t xml:space="preserve"> Arhip Elena</w:t>
            </w:r>
            <w:r>
              <w:rPr>
                <w:rFonts w:ascii="Times New Roman" w:hAnsi="Times New Roman"/>
                <w:sz w:val="24"/>
              </w:rPr>
              <w:t xml:space="preserve"> </w:t>
            </w:r>
            <w:r w:rsidRPr="00F6221B">
              <w:rPr>
                <w:rFonts w:ascii="Times New Roman" w:hAnsi="Times New Roman"/>
                <w:sz w:val="24"/>
                <w:szCs w:val="24"/>
                <w:lang w:val="ro-RO"/>
              </w:rPr>
              <w:t>au participat la elaborarea / completarea actelor normative privind combaterea dopajului în sport</w:t>
            </w:r>
            <w:r>
              <w:rPr>
                <w:rFonts w:ascii="Times New Roman" w:hAnsi="Times New Roman"/>
                <w:sz w:val="24"/>
                <w:szCs w:val="24"/>
                <w:lang w:val="ro-RO"/>
              </w:rPr>
              <w:t xml:space="preserve">: </w:t>
            </w:r>
            <w:r w:rsidRPr="00765CFE">
              <w:rPr>
                <w:rStyle w:val="markedcontent"/>
                <w:rFonts w:ascii="Times New Roman" w:hAnsi="Times New Roman"/>
                <w:sz w:val="24"/>
                <w:szCs w:val="24"/>
                <w:lang w:val="ro-RO"/>
              </w:rPr>
              <w:t>Proiectul Legii privind prevenirea și Combaterea dopajului în Sport nr. 328/2022</w:t>
            </w:r>
            <w:r>
              <w:rPr>
                <w:rStyle w:val="markedcontent"/>
                <w:rFonts w:ascii="Times New Roman" w:hAnsi="Times New Roman"/>
                <w:sz w:val="24"/>
                <w:szCs w:val="24"/>
                <w:lang w:val="ro-RO"/>
              </w:rPr>
              <w:t xml:space="preserve">; </w:t>
            </w:r>
            <w:r w:rsidRPr="00765CFE">
              <w:rPr>
                <w:rStyle w:val="markedcontent"/>
                <w:rFonts w:ascii="Times New Roman" w:hAnsi="Times New Roman"/>
                <w:sz w:val="24"/>
                <w:szCs w:val="24"/>
                <w:lang w:val="ro-RO"/>
              </w:rPr>
              <w:t xml:space="preserve">Reglementări Antidoping 2021, </w:t>
            </w:r>
            <w:r w:rsidRPr="00765CFE">
              <w:rPr>
                <w:rFonts w:ascii="Times New Roman" w:hAnsi="Times New Roman"/>
                <w:sz w:val="24"/>
                <w:szCs w:val="24"/>
              </w:rPr>
              <w:t xml:space="preserve">Aprobate prin Ordinul Agenţiei Naţionale Antidoping nr. 7-B </w:t>
            </w:r>
            <w:r>
              <w:rPr>
                <w:rFonts w:ascii="Times New Roman" w:hAnsi="Times New Roman"/>
                <w:sz w:val="24"/>
                <w:szCs w:val="24"/>
              </w:rPr>
              <w:t>din </w:t>
            </w:r>
            <w:r w:rsidRPr="00765CFE">
              <w:rPr>
                <w:rFonts w:ascii="Times New Roman" w:hAnsi="Times New Roman"/>
                <w:sz w:val="24"/>
                <w:szCs w:val="24"/>
              </w:rPr>
              <w:t>16.02.2021, publicate în Monitorul Oficial nr.57-65/236 din 26.02.2021</w:t>
            </w:r>
            <w:r>
              <w:rPr>
                <w:rFonts w:ascii="Times New Roman" w:hAnsi="Times New Roman"/>
                <w:sz w:val="24"/>
                <w:szCs w:val="24"/>
              </w:rPr>
              <w:t>;</w:t>
            </w:r>
            <w:r>
              <w:rPr>
                <w:rFonts w:ascii="Times New Roman" w:hAnsi="Times New Roman"/>
                <w:sz w:val="24"/>
                <w:szCs w:val="24"/>
                <w:lang w:val="ro-RO"/>
              </w:rPr>
              <w:t xml:space="preserve"> </w:t>
            </w:r>
            <w:r w:rsidRPr="00F6221B">
              <w:rPr>
                <w:rFonts w:ascii="Times New Roman" w:hAnsi="Times New Roman"/>
                <w:sz w:val="24"/>
                <w:szCs w:val="24"/>
                <w:lang w:val="ro-RO"/>
              </w:rPr>
              <w:t>Proiectul de lege pentru modificarea Codului Contraven</w:t>
            </w:r>
            <w:r w:rsidRPr="00F6221B">
              <w:rPr>
                <w:rFonts w:ascii="Times New Roman" w:hAnsi="Times New Roman"/>
                <w:sz w:val="24"/>
                <w:szCs w:val="24"/>
                <w:lang w:val="ro-MD"/>
              </w:rPr>
              <w:t>țional nr. 218-XVI din 24.10.2008</w:t>
            </w:r>
            <w:r w:rsidRPr="00F6221B">
              <w:rPr>
                <w:rFonts w:ascii="Times New Roman" w:hAnsi="Times New Roman"/>
                <w:sz w:val="24"/>
                <w:szCs w:val="24"/>
                <w:lang w:val="ro-RO"/>
              </w:rPr>
              <w:t xml:space="preserve"> referitor la includerea unui capitol nou, intitulat ”Contravenții în domeniul sportului și reglementărilor antidoping”</w:t>
            </w:r>
            <w:r>
              <w:rPr>
                <w:rFonts w:ascii="Times New Roman" w:hAnsi="Times New Roman"/>
                <w:sz w:val="24"/>
                <w:szCs w:val="24"/>
                <w:lang w:val="ro-RO"/>
              </w:rPr>
              <w:t xml:space="preserve">; </w:t>
            </w:r>
            <w:r w:rsidRPr="00F6221B">
              <w:rPr>
                <w:rFonts w:ascii="Times New Roman" w:hAnsi="Times New Roman"/>
                <w:sz w:val="24"/>
                <w:szCs w:val="24"/>
                <w:lang w:val="ro-RO"/>
              </w:rPr>
              <w:t>Proiectul Strategiei Naționale Antidoping</w:t>
            </w:r>
            <w:r>
              <w:rPr>
                <w:rFonts w:ascii="Times New Roman" w:hAnsi="Times New Roman"/>
                <w:sz w:val="24"/>
                <w:szCs w:val="24"/>
                <w:lang w:val="ro-RO"/>
              </w:rPr>
              <w:t xml:space="preserve">; </w:t>
            </w:r>
            <w:r w:rsidRPr="00F6221B">
              <w:rPr>
                <w:rFonts w:ascii="Times New Roman" w:hAnsi="Times New Roman"/>
                <w:sz w:val="24"/>
                <w:szCs w:val="24"/>
                <w:lang w:val="ro-RO"/>
              </w:rPr>
              <w:t>Propuneri de completare a Planului de acțiuni al Guvernului pentru anii 2021-2022</w:t>
            </w:r>
            <w:r>
              <w:rPr>
                <w:rFonts w:ascii="Times New Roman" w:hAnsi="Times New Roman"/>
                <w:sz w:val="24"/>
                <w:szCs w:val="24"/>
                <w:lang w:val="ro-RO"/>
              </w:rPr>
              <w:t xml:space="preserve">; Proiectul </w:t>
            </w:r>
            <w:r w:rsidRPr="007060F5">
              <w:rPr>
                <w:rFonts w:ascii="Times New Roman" w:hAnsi="Times New Roman"/>
                <w:sz w:val="24"/>
                <w:szCs w:val="24"/>
                <w:lang w:val="ro-RO"/>
              </w:rPr>
              <w:t>Regulament</w:t>
            </w:r>
            <w:r>
              <w:rPr>
                <w:rFonts w:ascii="Times New Roman" w:hAnsi="Times New Roman"/>
                <w:sz w:val="24"/>
                <w:szCs w:val="24"/>
                <w:lang w:val="ro-RO"/>
              </w:rPr>
              <w:t xml:space="preserve">ului </w:t>
            </w:r>
            <w:r w:rsidRPr="007060F5">
              <w:rPr>
                <w:rFonts w:ascii="Times New Roman" w:hAnsi="Times New Roman"/>
                <w:sz w:val="24"/>
                <w:szCs w:val="24"/>
                <w:lang w:val="ro-RO"/>
              </w:rPr>
              <w:t>de organizare şi fu</w:t>
            </w:r>
            <w:r>
              <w:rPr>
                <w:rFonts w:ascii="Times New Roman" w:hAnsi="Times New Roman"/>
                <w:sz w:val="24"/>
                <w:szCs w:val="24"/>
                <w:lang w:val="ro-RO"/>
              </w:rPr>
              <w:t xml:space="preserve">ncţionare a Comisiei de acordare </w:t>
            </w:r>
            <w:r w:rsidRPr="007060F5">
              <w:rPr>
                <w:rFonts w:ascii="Times New Roman" w:hAnsi="Times New Roman"/>
                <w:sz w:val="24"/>
                <w:szCs w:val="24"/>
                <w:lang w:val="ro-RO"/>
              </w:rPr>
              <w:t>a scutirilor pentru uz terapeutic și procedura de acordare a scutirilor de uz terapeutic</w:t>
            </w:r>
            <w:r>
              <w:rPr>
                <w:rFonts w:ascii="Times New Roman" w:hAnsi="Times New Roman"/>
                <w:sz w:val="24"/>
                <w:szCs w:val="24"/>
                <w:lang w:val="ro-RO"/>
              </w:rPr>
              <w:t>.</w:t>
            </w:r>
          </w:p>
          <w:p w14:paraId="6F064355" w14:textId="49DF3F58" w:rsidR="00765CFE" w:rsidRPr="00765CFE" w:rsidRDefault="00765CFE" w:rsidP="00765CFE">
            <w:pPr>
              <w:tabs>
                <w:tab w:val="left" w:pos="567"/>
              </w:tabs>
              <w:spacing w:after="0" w:line="276" w:lineRule="auto"/>
              <w:ind w:firstLine="654"/>
              <w:jc w:val="both"/>
              <w:rPr>
                <w:rFonts w:ascii="Times New Roman" w:hAnsi="Times New Roman"/>
                <w:color w:val="000000"/>
                <w:sz w:val="24"/>
                <w:szCs w:val="36"/>
                <w:shd w:val="clear" w:color="auto" w:fill="FFFFFF"/>
                <w:lang w:val="ro-RO"/>
              </w:rPr>
            </w:pPr>
            <w:r>
              <w:rPr>
                <w:rFonts w:ascii="Times New Roman" w:hAnsi="Times New Roman"/>
                <w:color w:val="000000"/>
                <w:sz w:val="24"/>
                <w:szCs w:val="36"/>
                <w:shd w:val="clear" w:color="auto" w:fill="FFFFFF"/>
                <w:lang w:val="ro-RO"/>
              </w:rPr>
              <w:t>În cadrul proiectului a</w:t>
            </w:r>
            <w:r w:rsidRPr="00765CFE">
              <w:rPr>
                <w:rFonts w:ascii="Times New Roman" w:hAnsi="Times New Roman"/>
                <w:color w:val="000000"/>
                <w:sz w:val="24"/>
                <w:szCs w:val="36"/>
                <w:shd w:val="clear" w:color="auto" w:fill="FFFFFF"/>
                <w:lang w:val="ro-RO"/>
              </w:rPr>
              <w:t xml:space="preserve"> fost elaborată o curriculă nouă ”Nutriție și efort fizic”  pentru programul de master Nutriția umană, unde au  fost elucidate întrebările teoretice şi practice ale nutriţiei persoanelor ce efectuează un efort fizic, dar parțial și în întrebările profilaxiei maladiilor netransmisibile în apariția cărora nutriția joacă un rol decisiv, prevenirii utilizării neraționale a suplimentelor alimentare.</w:t>
            </w:r>
          </w:p>
          <w:p w14:paraId="363884EF" w14:textId="5E61C42E" w:rsidR="001E0E8E" w:rsidRPr="001E0E8E" w:rsidRDefault="00765CFE" w:rsidP="00765CFE">
            <w:pPr>
              <w:spacing w:after="0" w:line="276" w:lineRule="auto"/>
              <w:ind w:firstLine="654"/>
              <w:jc w:val="both"/>
              <w:rPr>
                <w:rFonts w:ascii="Times New Roman" w:hAnsi="Times New Roman"/>
                <w:iCs/>
                <w:sz w:val="24"/>
                <w:szCs w:val="24"/>
                <w:shd w:val="clear" w:color="auto" w:fill="FFFFFF"/>
              </w:rPr>
            </w:pPr>
            <w:r>
              <w:rPr>
                <w:rFonts w:ascii="Times New Roman" w:hAnsi="Times New Roman"/>
                <w:sz w:val="24"/>
                <w:szCs w:val="24"/>
              </w:rPr>
              <w:t>S-a</w:t>
            </w:r>
            <w:r w:rsidR="001E0E8E" w:rsidRPr="00F6221B">
              <w:rPr>
                <w:rFonts w:ascii="Times New Roman" w:hAnsi="Times New Roman"/>
                <w:sz w:val="24"/>
                <w:szCs w:val="24"/>
              </w:rPr>
              <w:t xml:space="preserve"> </w:t>
            </w:r>
            <w:r w:rsidR="001E0E8E" w:rsidRPr="00F6221B">
              <w:rPr>
                <w:rFonts w:ascii="Times New Roman" w:hAnsi="Times New Roman"/>
                <w:sz w:val="24"/>
                <w:szCs w:val="24"/>
                <w:shd w:val="clear" w:color="auto" w:fill="FFFFFF"/>
              </w:rPr>
              <w:t>organizat seminarul știintific</w:t>
            </w:r>
            <w:r w:rsidR="001E0E8E" w:rsidRPr="00F6221B">
              <w:rPr>
                <w:rStyle w:val="af7"/>
                <w:rFonts w:ascii="Times New Roman" w:hAnsi="Times New Roman"/>
                <w:i w:val="0"/>
                <w:sz w:val="24"/>
                <w:szCs w:val="24"/>
                <w:shd w:val="clear" w:color="auto" w:fill="FFFFFF"/>
              </w:rPr>
              <w:t xml:space="preserve"> cu tema “Tendinte actuale de nutritie in sportul de performanta si fitnes”, Chisinau, 20.10.21, în cadrul CNMS ”Atletmed” cu participarea a 26 de lucrători medicali care fac parte din grupul de suport al sportivilor.  </w:t>
            </w:r>
          </w:p>
          <w:p w14:paraId="23B280CD" w14:textId="77777777" w:rsidR="002E65DF" w:rsidRPr="002E65DF" w:rsidRDefault="002E65DF" w:rsidP="00765CFE">
            <w:pPr>
              <w:tabs>
                <w:tab w:val="left" w:pos="567"/>
              </w:tabs>
              <w:spacing w:after="0" w:line="276" w:lineRule="auto"/>
              <w:ind w:firstLine="654"/>
              <w:jc w:val="both"/>
              <w:rPr>
                <w:rStyle w:val="af7"/>
                <w:rFonts w:ascii="Times New Roman" w:hAnsi="Times New Roman"/>
                <w:i w:val="0"/>
                <w:color w:val="000000"/>
                <w:sz w:val="24"/>
                <w:szCs w:val="24"/>
                <w:shd w:val="clear" w:color="auto" w:fill="FFFFFF"/>
              </w:rPr>
            </w:pPr>
            <w:r w:rsidRPr="002E65DF">
              <w:rPr>
                <w:rFonts w:ascii="Times New Roman" w:hAnsi="Times New Roman"/>
                <w:color w:val="000000"/>
                <w:sz w:val="24"/>
                <w:szCs w:val="36"/>
                <w:shd w:val="clear" w:color="auto" w:fill="FFFFFF"/>
              </w:rPr>
              <w:t xml:space="preserve">În aprilie 2022 în incinta </w:t>
            </w:r>
            <w:r w:rsidRPr="002E65DF">
              <w:rPr>
                <w:rFonts w:ascii="Times New Roman" w:hAnsi="Times New Roman"/>
                <w:color w:val="000000"/>
                <w:sz w:val="24"/>
                <w:szCs w:val="24"/>
                <w:shd w:val="clear" w:color="auto" w:fill="FFFFFF"/>
              </w:rPr>
              <w:t>CNMS Atletmed în comun cu ANAD</w:t>
            </w:r>
            <w:r w:rsidRPr="002E65DF">
              <w:rPr>
                <w:rFonts w:ascii="Times New Roman" w:hAnsi="Times New Roman"/>
                <w:color w:val="000000"/>
                <w:sz w:val="24"/>
                <w:szCs w:val="36"/>
                <w:shd w:val="clear" w:color="auto" w:fill="FFFFFF"/>
              </w:rPr>
              <w:t xml:space="preserve"> a fost organizat seminarul</w:t>
            </w:r>
            <w:r w:rsidRPr="002E65DF">
              <w:rPr>
                <w:rFonts w:ascii="Times New Roman" w:hAnsi="Times New Roman"/>
                <w:color w:val="222222"/>
                <w:sz w:val="24"/>
                <w:szCs w:val="24"/>
                <w:shd w:val="clear" w:color="auto" w:fill="FFFFFF"/>
              </w:rPr>
              <w:t xml:space="preserve"> </w:t>
            </w:r>
            <w:r w:rsidRPr="002E65DF">
              <w:rPr>
                <w:rFonts w:ascii="Times New Roman" w:hAnsi="Times New Roman"/>
                <w:color w:val="000000"/>
                <w:sz w:val="24"/>
                <w:szCs w:val="24"/>
                <w:shd w:val="clear" w:color="auto" w:fill="FFFFFF"/>
              </w:rPr>
              <w:t>stiintific</w:t>
            </w:r>
            <w:r w:rsidRPr="002E65DF">
              <w:rPr>
                <w:rStyle w:val="af7"/>
                <w:rFonts w:ascii="Times New Roman" w:hAnsi="Times New Roman"/>
                <w:color w:val="000000"/>
                <w:sz w:val="24"/>
                <w:szCs w:val="24"/>
                <w:shd w:val="clear" w:color="auto" w:fill="FFFFFF"/>
              </w:rPr>
              <w:t xml:space="preserve"> </w:t>
            </w:r>
            <w:r w:rsidRPr="002E65DF">
              <w:rPr>
                <w:rStyle w:val="af7"/>
                <w:rFonts w:ascii="Times New Roman" w:hAnsi="Times New Roman"/>
                <w:i w:val="0"/>
                <w:color w:val="000000"/>
                <w:sz w:val="24"/>
                <w:szCs w:val="24"/>
                <w:shd w:val="clear" w:color="auto" w:fill="FFFFFF"/>
              </w:rPr>
              <w:t xml:space="preserve">unde s-a analizat și discutat situatia actuală privind fenomenul de dopaj în sportul din Republica Moldova, fiind menționate riscurile și consecințele medico-sociale ale dopajului în rândul sportivilor și argumemtată importanța Programului de educație antidoping continuă. </w:t>
            </w:r>
          </w:p>
          <w:p w14:paraId="731C6AE5" w14:textId="642508F8" w:rsidR="00765CFE" w:rsidRPr="00765CFE" w:rsidRDefault="002E65DF" w:rsidP="00765CFE">
            <w:pPr>
              <w:spacing w:after="0" w:line="276" w:lineRule="auto"/>
              <w:ind w:firstLine="654"/>
              <w:jc w:val="both"/>
              <w:rPr>
                <w:rFonts w:ascii="Times New Roman" w:hAnsi="Times New Roman"/>
                <w:sz w:val="24"/>
              </w:rPr>
            </w:pPr>
            <w:r w:rsidRPr="002E65DF">
              <w:rPr>
                <w:rFonts w:ascii="Times New Roman" w:hAnsi="Times New Roman"/>
                <w:sz w:val="24"/>
              </w:rPr>
              <w:t>În iulie 2022 membrii echipei (Jucov Artiom, Timercan Tatiana, Arhip Elena) au participat la cursurile de instruire a ofițerilor de control doping (IDCO), organizate de către Agenția Internațională de Testate (ITA).</w:t>
            </w:r>
          </w:p>
          <w:p w14:paraId="406D822D" w14:textId="41A10A95" w:rsidR="002E65DF" w:rsidRPr="002E65DF" w:rsidRDefault="002E65DF" w:rsidP="00765CFE">
            <w:pPr>
              <w:tabs>
                <w:tab w:val="left" w:pos="567"/>
              </w:tabs>
              <w:spacing w:after="0" w:line="276" w:lineRule="auto"/>
              <w:ind w:firstLine="654"/>
              <w:jc w:val="both"/>
              <w:rPr>
                <w:rFonts w:ascii="Times New Roman" w:hAnsi="Times New Roman"/>
                <w:sz w:val="23"/>
                <w:szCs w:val="23"/>
              </w:rPr>
            </w:pPr>
            <w:r w:rsidRPr="002E65DF">
              <w:rPr>
                <w:rStyle w:val="af7"/>
                <w:rFonts w:ascii="Times New Roman" w:hAnsi="Times New Roman"/>
                <w:i w:val="0"/>
                <w:sz w:val="24"/>
                <w:szCs w:val="24"/>
                <w:shd w:val="clear" w:color="auto" w:fill="FFFFFF"/>
              </w:rPr>
              <w:t>Pe parcursul an</w:t>
            </w:r>
            <w:r w:rsidR="00010E7F">
              <w:rPr>
                <w:rStyle w:val="af7"/>
                <w:rFonts w:ascii="Times New Roman" w:hAnsi="Times New Roman"/>
                <w:i w:val="0"/>
                <w:sz w:val="24"/>
                <w:szCs w:val="24"/>
                <w:shd w:val="clear" w:color="auto" w:fill="FFFFFF"/>
              </w:rPr>
              <w:t>ilor</w:t>
            </w:r>
            <w:r w:rsidRPr="002E65DF">
              <w:rPr>
                <w:rStyle w:val="af7"/>
                <w:rFonts w:ascii="Times New Roman" w:hAnsi="Times New Roman"/>
                <w:i w:val="0"/>
                <w:sz w:val="24"/>
                <w:szCs w:val="24"/>
                <w:shd w:val="clear" w:color="auto" w:fill="FFFFFF"/>
              </w:rPr>
              <w:t xml:space="preserve"> 202</w:t>
            </w:r>
            <w:r w:rsidR="00010E7F">
              <w:rPr>
                <w:rStyle w:val="af7"/>
                <w:rFonts w:ascii="Times New Roman" w:hAnsi="Times New Roman"/>
                <w:i w:val="0"/>
                <w:sz w:val="24"/>
                <w:szCs w:val="24"/>
                <w:shd w:val="clear" w:color="auto" w:fill="FFFFFF"/>
              </w:rPr>
              <w:t>1-2022</w:t>
            </w:r>
            <w:r w:rsidRPr="002E65DF">
              <w:rPr>
                <w:rStyle w:val="af7"/>
                <w:rFonts w:ascii="Times New Roman" w:hAnsi="Times New Roman"/>
                <w:i w:val="0"/>
                <w:sz w:val="24"/>
                <w:szCs w:val="24"/>
                <w:shd w:val="clear" w:color="auto" w:fill="FFFFFF"/>
              </w:rPr>
              <w:t xml:space="preserve"> membrii echipei au organizat seminarele antidoping cu Federațiile sportive și</w:t>
            </w:r>
            <w:r w:rsidRPr="002E65DF">
              <w:rPr>
                <w:rFonts w:ascii="Times New Roman" w:hAnsi="Times New Roman"/>
                <w:sz w:val="23"/>
                <w:szCs w:val="23"/>
                <w:shd w:val="clear" w:color="auto" w:fill="FFFFFF"/>
              </w:rPr>
              <w:t xml:space="preserve"> Agenția Națională Antidoping la care au participat și reprezentanții CNOS, ANAD, directori de școli specializate, sportivi, antrenori și staff-ul tehnic al Federațiilor.  În cadrul seminarelor au fost abordate subiecte privind rolul si obiectivele </w:t>
            </w:r>
            <w:r w:rsidRPr="002E65DF">
              <w:rPr>
                <w:rFonts w:ascii="Times New Roman" w:hAnsi="Times New Roman"/>
                <w:sz w:val="24"/>
                <w:szCs w:val="24"/>
                <w:shd w:val="clear" w:color="auto" w:fill="FFFFFF"/>
              </w:rPr>
              <w:t xml:space="preserve">Agenției Mondiale Antidoping și ale agențiilor naționale, riscurile la utilizarea substanțelor și/ sau metodelor interzise de către sportivi, cunoștințele despre reglementările antidoping, etc. </w:t>
            </w:r>
          </w:p>
          <w:p w14:paraId="4427CBAB" w14:textId="77777777" w:rsidR="002E65DF" w:rsidRPr="002E65DF" w:rsidRDefault="002E65DF" w:rsidP="00765CFE">
            <w:pPr>
              <w:spacing w:after="0" w:line="276" w:lineRule="auto"/>
              <w:ind w:firstLine="654"/>
              <w:jc w:val="both"/>
              <w:rPr>
                <w:rFonts w:ascii="Times New Roman" w:hAnsi="Times New Roman"/>
                <w:sz w:val="24"/>
                <w:szCs w:val="24"/>
                <w:highlight w:val="yellow"/>
                <w:shd w:val="clear" w:color="auto" w:fill="FFFFFF"/>
              </w:rPr>
            </w:pPr>
            <w:r w:rsidRPr="002E65DF">
              <w:rPr>
                <w:rFonts w:ascii="Times New Roman" w:hAnsi="Times New Roman"/>
                <w:sz w:val="24"/>
              </w:rPr>
              <w:t>În cadrul Conferinței Naționale cu participare internațională în domeniul sănătății ocupaționale, siguranței chimice ți toxicologie ”Protecția sănătății – pentru un viitor sigur” a fost organizat workshop-ul ”Protecția sănătății sportivilor juniori”, realizat în format mixt, cu participarea echipei de cercetare a proiectului, reprezentanților USMF, CNMS și Agenției Naționale Antidoping la care au fost abordate subiectele privind</w:t>
            </w:r>
            <w:r w:rsidRPr="002E65DF">
              <w:rPr>
                <w:rFonts w:ascii="Times New Roman" w:hAnsi="Times New Roman"/>
                <w:color w:val="000000"/>
                <w:sz w:val="24"/>
                <w:shd w:val="clear" w:color="auto" w:fill="FFFFFF"/>
              </w:rPr>
              <w:t xml:space="preserve"> </w:t>
            </w:r>
            <w:r w:rsidRPr="002E65DF">
              <w:rPr>
                <w:rFonts w:ascii="Times New Roman" w:hAnsi="Times New Roman"/>
                <w:color w:val="000000"/>
                <w:sz w:val="24"/>
                <w:shd w:val="clear" w:color="auto" w:fill="FFFFFF"/>
                <w:lang w:val="ro-RO"/>
              </w:rPr>
              <w:t>importanța educației antidoping al sportivilor, antrenorilor și personalului medical și</w:t>
            </w:r>
            <w:r w:rsidRPr="002E65DF">
              <w:rPr>
                <w:rFonts w:ascii="Times New Roman" w:hAnsi="Times New Roman"/>
                <w:color w:val="000000"/>
                <w:sz w:val="24"/>
                <w:lang w:val="ro-RO"/>
              </w:rPr>
              <w:t xml:space="preserve"> procedurile de control doping.</w:t>
            </w:r>
          </w:p>
          <w:p w14:paraId="45BD385C" w14:textId="77777777" w:rsidR="002E65DF" w:rsidRPr="002E65DF" w:rsidRDefault="002E65DF" w:rsidP="00765CFE">
            <w:pPr>
              <w:keepNext/>
              <w:spacing w:after="0" w:line="276" w:lineRule="auto"/>
              <w:ind w:firstLine="654"/>
              <w:jc w:val="both"/>
              <w:outlineLvl w:val="0"/>
              <w:rPr>
                <w:rFonts w:ascii="Times New Roman" w:hAnsi="Times New Roman"/>
                <w:sz w:val="24"/>
                <w:szCs w:val="10"/>
              </w:rPr>
            </w:pPr>
            <w:r w:rsidRPr="002E65DF">
              <w:rPr>
                <w:rFonts w:ascii="Times New Roman" w:hAnsi="Times New Roman"/>
                <w:sz w:val="24"/>
                <w:szCs w:val="10"/>
              </w:rPr>
              <w:t>Totodată, de către fiecare partener au fost identificate tipurile de strategii de predare și metodele de organizare axate pe obținerea rezultatelor optime ale instruirii studenților.</w:t>
            </w:r>
            <w:r w:rsidRPr="002E65DF">
              <w:rPr>
                <w:rFonts w:cs="Calibri"/>
                <w:sz w:val="24"/>
                <w:szCs w:val="10"/>
              </w:rPr>
              <w:t xml:space="preserve"> </w:t>
            </w:r>
            <w:r w:rsidRPr="002E65DF">
              <w:rPr>
                <w:rFonts w:ascii="Times New Roman" w:hAnsi="Times New Roman"/>
                <w:sz w:val="24"/>
                <w:szCs w:val="10"/>
              </w:rPr>
              <w:t xml:space="preserve">Au fost emise recomandările generale pentru dezvoltarea anumitor cursuri de educație antidoping pentru </w:t>
            </w:r>
            <w:r w:rsidRPr="002E65DF">
              <w:rPr>
                <w:rFonts w:ascii="Times New Roman" w:hAnsi="Times New Roman"/>
                <w:sz w:val="24"/>
                <w:szCs w:val="10"/>
              </w:rPr>
              <w:lastRenderedPageBreak/>
              <w:t>profesioniștii medicali și farmaciștii la nivel de absolvenți, bazate pe necesitatea și cadrele specifice ale țărilor-partenere.</w:t>
            </w:r>
          </w:p>
          <w:p w14:paraId="2D0A4C22" w14:textId="77777777" w:rsidR="00A32C6F" w:rsidRDefault="002E65DF" w:rsidP="00765CFE">
            <w:pPr>
              <w:keepNext/>
              <w:spacing w:after="0" w:line="276" w:lineRule="auto"/>
              <w:ind w:firstLine="654"/>
              <w:jc w:val="both"/>
              <w:outlineLvl w:val="0"/>
              <w:rPr>
                <w:rFonts w:ascii="Times New Roman" w:eastAsia="Times New Roman" w:hAnsi="Times New Roman"/>
                <w:sz w:val="24"/>
                <w:szCs w:val="24"/>
                <w:lang w:val="ro-RO" w:eastAsia="ru-RU"/>
              </w:rPr>
            </w:pPr>
            <w:r w:rsidRPr="002E65DF">
              <w:rPr>
                <w:rFonts w:ascii="Times New Roman" w:eastAsia="Times New Roman" w:hAnsi="Times New Roman"/>
                <w:sz w:val="24"/>
                <w:szCs w:val="24"/>
                <w:lang w:val="ro-RO" w:eastAsia="ru-RU"/>
              </w:rPr>
              <w:t xml:space="preserve">Rezultatele cercetărilor au fost diseminate în cadrul manifestărilor științifice naționale și internaționale sub formă de prezentări orale, publicații științifice și cursuri educaționale. </w:t>
            </w:r>
          </w:p>
          <w:p w14:paraId="45199BC0" w14:textId="11261991" w:rsidR="002E65DF" w:rsidRPr="002E65DF" w:rsidRDefault="002E65DF" w:rsidP="00765CFE">
            <w:pPr>
              <w:keepNext/>
              <w:spacing w:after="0" w:line="276" w:lineRule="auto"/>
              <w:ind w:firstLine="654"/>
              <w:jc w:val="both"/>
              <w:outlineLvl w:val="0"/>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Totodată rezultatele studiului preliminar au argumentat necesitatea planificării și implementării unui  </w:t>
            </w:r>
            <w:r w:rsidRPr="00D227D6">
              <w:rPr>
                <w:rFonts w:ascii="Times New Roman" w:hAnsi="Times New Roman"/>
                <w:sz w:val="24"/>
                <w:szCs w:val="10"/>
              </w:rPr>
              <w:t>proiect bilateral de colaborare pe termen lung</w:t>
            </w:r>
            <w:r>
              <w:rPr>
                <w:rFonts w:ascii="Times New Roman" w:hAnsi="Times New Roman"/>
                <w:sz w:val="24"/>
                <w:szCs w:val="10"/>
              </w:rPr>
              <w:t xml:space="preserve"> </w:t>
            </w:r>
            <w:r w:rsidRPr="00504895">
              <w:rPr>
                <w:rFonts w:ascii="Times New Roman" w:hAnsi="Times New Roman"/>
                <w:b/>
                <w:i/>
                <w:sz w:val="24"/>
                <w:szCs w:val="10"/>
              </w:rPr>
              <w:t>CAROLINE stage 2</w:t>
            </w:r>
            <w:r>
              <w:rPr>
                <w:rFonts w:ascii="Times New Roman" w:hAnsi="Times New Roman"/>
                <w:sz w:val="24"/>
                <w:szCs w:val="10"/>
              </w:rPr>
              <w:t>.</w:t>
            </w:r>
          </w:p>
        </w:tc>
      </w:tr>
    </w:tbl>
    <w:p w14:paraId="5A573561" w14:textId="5B6271EA" w:rsidR="00E164FC" w:rsidRPr="00AD4DC9" w:rsidRDefault="00E164FC" w:rsidP="00C41CBB">
      <w:pPr>
        <w:keepNext/>
        <w:numPr>
          <w:ilvl w:val="0"/>
          <w:numId w:val="3"/>
        </w:numPr>
        <w:spacing w:before="120" w:after="0" w:line="276" w:lineRule="auto"/>
        <w:ind w:left="426" w:hanging="426"/>
        <w:jc w:val="both"/>
        <w:outlineLvl w:val="0"/>
        <w:rPr>
          <w:rFonts w:ascii="Times New Roman" w:hAnsi="Times New Roman" w:cs="Times New Roman"/>
          <w:sz w:val="24"/>
          <w:szCs w:val="24"/>
          <w:lang w:val="ro-MD"/>
        </w:rPr>
      </w:pPr>
      <w:r w:rsidRPr="00AD4DC9">
        <w:rPr>
          <w:rFonts w:ascii="Times New Roman" w:hAnsi="Times New Roman" w:cs="Times New Roman"/>
          <w:sz w:val="24"/>
          <w:szCs w:val="24"/>
          <w:lang w:val="ro-MD"/>
        </w:rPr>
        <w:lastRenderedPageBreak/>
        <w:t xml:space="preserve">Descrierea colaborării </w:t>
      </w:r>
      <w:r w:rsidR="00CB6116" w:rsidRPr="00AD4DC9">
        <w:rPr>
          <w:rFonts w:ascii="Times New Roman" w:hAnsi="Times New Roman" w:cs="Times New Roman"/>
          <w:sz w:val="24"/>
          <w:szCs w:val="24"/>
          <w:lang w:val="ro-MD"/>
        </w:rPr>
        <w:t xml:space="preserve">între organizația din RM </w:t>
      </w:r>
      <w:r w:rsidRPr="00AD4DC9">
        <w:rPr>
          <w:rFonts w:ascii="Times New Roman" w:hAnsi="Times New Roman" w:cs="Times New Roman"/>
          <w:sz w:val="24"/>
          <w:szCs w:val="24"/>
          <w:lang w:val="ro-MD"/>
        </w:rPr>
        <w:t>ș</w:t>
      </w:r>
      <w:r w:rsidR="00CB6116" w:rsidRPr="00AD4DC9">
        <w:rPr>
          <w:rFonts w:ascii="Times New Roman" w:hAnsi="Times New Roman" w:cs="Times New Roman"/>
          <w:sz w:val="24"/>
          <w:szCs w:val="24"/>
          <w:lang w:val="ro-MD"/>
        </w:rPr>
        <w:t>i organizațiile</w:t>
      </w:r>
      <w:r w:rsidRPr="00AD4DC9">
        <w:rPr>
          <w:rFonts w:ascii="Times New Roman" w:hAnsi="Times New Roman" w:cs="Times New Roman"/>
          <w:sz w:val="24"/>
          <w:szCs w:val="24"/>
          <w:lang w:val="ro-MD"/>
        </w:rPr>
        <w:t xml:space="preserve"> </w:t>
      </w:r>
      <w:r w:rsidR="00CB6116" w:rsidRPr="00AD4DC9">
        <w:rPr>
          <w:rFonts w:ascii="Times New Roman" w:hAnsi="Times New Roman" w:cs="Times New Roman"/>
          <w:sz w:val="24"/>
          <w:szCs w:val="24"/>
          <w:lang w:val="ro-MD"/>
        </w:rPr>
        <w:t>partenere</w:t>
      </w:r>
      <w:r w:rsidR="00A65E7B" w:rsidRPr="00AD4DC9">
        <w:rPr>
          <w:rFonts w:ascii="Times New Roman" w:hAnsi="Times New Roman" w:cs="Times New Roman"/>
          <w:sz w:val="24"/>
          <w:szCs w:val="24"/>
          <w:lang w:val="ro-MD"/>
        </w:rPr>
        <w:t xml:space="preserve"> după caz</w:t>
      </w:r>
      <w:r w:rsidR="00ED6AC9">
        <w:rPr>
          <w:rFonts w:ascii="Times New Roman" w:hAnsi="Times New Roman" w:cs="Times New Roman"/>
          <w:sz w:val="24"/>
          <w:szCs w:val="24"/>
          <w:lang w:val="ro-MD"/>
        </w:rPr>
        <w:t xml:space="preserve">, </w:t>
      </w:r>
      <w:bookmarkStart w:id="2" w:name="_Hlk125987743"/>
      <w:r w:rsidR="00ED6AC9">
        <w:rPr>
          <w:rFonts w:ascii="Times New Roman" w:hAnsi="Times New Roman"/>
          <w:bCs/>
          <w:kern w:val="32"/>
          <w:sz w:val="24"/>
          <w:szCs w:val="24"/>
          <w:lang w:val="ro-MD"/>
        </w:rPr>
        <w:t xml:space="preserve">proiecte de cercetare/activități comune cu </w:t>
      </w:r>
      <w:r w:rsidR="00ED6AC9" w:rsidRPr="00FD3FF3">
        <w:rPr>
          <w:rFonts w:ascii="Times New Roman" w:hAnsi="Times New Roman"/>
          <w:bCs/>
          <w:kern w:val="32"/>
          <w:sz w:val="24"/>
          <w:szCs w:val="24"/>
          <w:lang w:val="ro-MD"/>
        </w:rPr>
        <w:t xml:space="preserve"> </w:t>
      </w:r>
      <w:r w:rsidR="00ED6AC9">
        <w:rPr>
          <w:rFonts w:ascii="Times New Roman" w:hAnsi="Times New Roman"/>
          <w:bCs/>
          <w:kern w:val="32"/>
          <w:sz w:val="24"/>
          <w:szCs w:val="24"/>
          <w:lang w:val="ro-MD"/>
        </w:rPr>
        <w:t>partenerii naționali și externi</w:t>
      </w:r>
      <w:r w:rsidR="00CB6116" w:rsidRPr="00AD4DC9">
        <w:rPr>
          <w:rFonts w:ascii="Times New Roman" w:hAnsi="Times New Roman" w:cs="Times New Roman"/>
          <w:sz w:val="24"/>
          <w:szCs w:val="24"/>
          <w:lang w:val="ro-MD"/>
        </w:rPr>
        <w:t xml:space="preserve"> </w:t>
      </w:r>
      <w:r w:rsidRPr="00AD4DC9">
        <w:rPr>
          <w:rFonts w:ascii="Times New Roman" w:hAnsi="Times New Roman" w:cs="Times New Roman"/>
          <w:sz w:val="24"/>
          <w:szCs w:val="24"/>
          <w:lang w:val="ro-MD"/>
        </w:rPr>
        <w:t xml:space="preserve">(specificul și </w:t>
      </w:r>
      <w:r w:rsidR="00CB6116" w:rsidRPr="00AD4DC9">
        <w:rPr>
          <w:rFonts w:ascii="Times New Roman" w:hAnsi="Times New Roman" w:cs="Times New Roman"/>
          <w:sz w:val="24"/>
          <w:szCs w:val="24"/>
          <w:lang w:val="ro-MD"/>
        </w:rPr>
        <w:t xml:space="preserve">continuitatea </w:t>
      </w:r>
      <w:r w:rsidRPr="00AD4DC9">
        <w:rPr>
          <w:rFonts w:ascii="Times New Roman" w:hAnsi="Times New Roman" w:cs="Times New Roman"/>
          <w:sz w:val="24"/>
          <w:szCs w:val="24"/>
          <w:lang w:val="ro-MD"/>
        </w:rPr>
        <w:t>colaborării)</w:t>
      </w:r>
      <w:r w:rsidR="00ED6AC9">
        <w:rPr>
          <w:rFonts w:ascii="Times New Roman" w:hAnsi="Times New Roman" w:cs="Times New Roman"/>
          <w:sz w:val="24"/>
          <w:szCs w:val="24"/>
          <w:lang w:val="ro-MD"/>
        </w:rPr>
        <w:t xml:space="preserve"> </w:t>
      </w:r>
      <w:bookmarkEnd w:id="2"/>
      <w:r w:rsidR="00ED6AC9" w:rsidRPr="00AD4DC9">
        <w:rPr>
          <w:rFonts w:ascii="Times New Roman" w:hAnsi="Times New Roman" w:cs="Times New Roman"/>
          <w:bCs/>
          <w:color w:val="FF0000"/>
          <w:kern w:val="32"/>
          <w:sz w:val="24"/>
          <w:szCs w:val="24"/>
          <w:lang w:val="ro-MD"/>
        </w:rPr>
        <w:t>(obligatoriu)</w:t>
      </w:r>
    </w:p>
    <w:p w14:paraId="7BCCED91" w14:textId="77777777" w:rsidR="002E65DF" w:rsidRDefault="002E65DF" w:rsidP="002E65DF">
      <w:pPr>
        <w:keepNext/>
        <w:pBdr>
          <w:top w:val="single" w:sz="4" w:space="1" w:color="auto"/>
          <w:left w:val="single" w:sz="4" w:space="4" w:color="auto"/>
          <w:bottom w:val="single" w:sz="4" w:space="1" w:color="auto"/>
          <w:right w:val="single" w:sz="4" w:space="4" w:color="auto"/>
        </w:pBdr>
        <w:spacing w:after="0" w:line="276" w:lineRule="auto"/>
        <w:ind w:left="450"/>
        <w:jc w:val="both"/>
        <w:outlineLvl w:val="0"/>
        <w:rPr>
          <w:rFonts w:ascii="Times New Roman" w:hAnsi="Times New Roman"/>
          <w:sz w:val="24"/>
          <w:szCs w:val="24"/>
          <w:lang w:val="ro-MD"/>
        </w:rPr>
      </w:pPr>
      <w:r>
        <w:rPr>
          <w:rFonts w:ascii="Times New Roman" w:hAnsi="Times New Roman"/>
          <w:sz w:val="24"/>
          <w:szCs w:val="24"/>
          <w:lang w:val="ro-MD"/>
        </w:rPr>
        <w:t xml:space="preserve">În cadrul Proiectului </w:t>
      </w:r>
      <w:r w:rsidRPr="00AF52F2">
        <w:rPr>
          <w:rFonts w:ascii="Times New Roman" w:hAnsi="Times New Roman"/>
          <w:iCs/>
          <w:sz w:val="24"/>
          <w:szCs w:val="26"/>
          <w:lang w:val="ro-RO"/>
        </w:rPr>
        <w:t>conform Planului de realizare a Proiectului CAROLINE</w:t>
      </w:r>
      <w:r w:rsidRPr="00AF52F2">
        <w:rPr>
          <w:rFonts w:ascii="Times New Roman" w:hAnsi="Times New Roman"/>
          <w:szCs w:val="24"/>
          <w:lang w:val="ro-MD"/>
        </w:rPr>
        <w:t xml:space="preserve"> </w:t>
      </w:r>
      <w:r>
        <w:rPr>
          <w:rFonts w:ascii="Times New Roman" w:hAnsi="Times New Roman"/>
          <w:sz w:val="24"/>
          <w:szCs w:val="24"/>
          <w:lang w:val="ro-MD"/>
        </w:rPr>
        <w:t>în colaborare cu partenerul turc au fost organizate:</w:t>
      </w:r>
    </w:p>
    <w:p w14:paraId="7FC2C6B0" w14:textId="77777777" w:rsidR="002E65DF" w:rsidRPr="00AF52F2" w:rsidRDefault="002E65DF" w:rsidP="002E65DF">
      <w:pPr>
        <w:keepNext/>
        <w:numPr>
          <w:ilvl w:val="0"/>
          <w:numId w:val="20"/>
        </w:numPr>
        <w:pBdr>
          <w:top w:val="single" w:sz="4" w:space="1" w:color="auto"/>
          <w:left w:val="single" w:sz="4" w:space="4" w:color="auto"/>
          <w:bottom w:val="single" w:sz="4" w:space="1" w:color="auto"/>
          <w:right w:val="single" w:sz="4" w:space="4" w:color="auto"/>
        </w:pBdr>
        <w:spacing w:after="0" w:line="276" w:lineRule="auto"/>
        <w:jc w:val="both"/>
        <w:outlineLvl w:val="0"/>
        <w:rPr>
          <w:rFonts w:ascii="Times New Roman" w:hAnsi="Times New Roman"/>
          <w:sz w:val="24"/>
          <w:szCs w:val="24"/>
          <w:lang w:val="ro-MD"/>
        </w:rPr>
      </w:pPr>
      <w:r w:rsidRPr="00AF52F2">
        <w:rPr>
          <w:rFonts w:ascii="Times New Roman" w:hAnsi="Times New Roman"/>
          <w:iCs/>
          <w:sz w:val="24"/>
          <w:szCs w:val="24"/>
          <w:lang w:val="ro-RO"/>
        </w:rPr>
        <w:t>Workshop-ul „</w:t>
      </w:r>
      <w:r>
        <w:rPr>
          <w:rFonts w:ascii="Times New Roman" w:hAnsi="Times New Roman"/>
          <w:iCs/>
          <w:sz w:val="24"/>
          <w:szCs w:val="24"/>
          <w:lang w:val="ro-RO"/>
        </w:rPr>
        <w:t>Elaborarea chestionarului și metodologiei de cercetare</w:t>
      </w:r>
      <w:r w:rsidRPr="00AF52F2">
        <w:rPr>
          <w:rFonts w:ascii="Times New Roman" w:hAnsi="Times New Roman"/>
          <w:iCs/>
          <w:sz w:val="24"/>
          <w:szCs w:val="24"/>
          <w:lang w:val="ro-RO"/>
        </w:rPr>
        <w:t xml:space="preserve">” și vizita </w:t>
      </w:r>
      <w:r>
        <w:rPr>
          <w:rFonts w:ascii="Times New Roman" w:hAnsi="Times New Roman"/>
          <w:iCs/>
          <w:sz w:val="24"/>
          <w:szCs w:val="24"/>
          <w:lang w:val="ro-RO"/>
        </w:rPr>
        <w:t xml:space="preserve">la </w:t>
      </w:r>
      <w:r w:rsidRPr="00AF52F2">
        <w:rPr>
          <w:rFonts w:ascii="Times New Roman" w:hAnsi="Times New Roman"/>
          <w:iCs/>
          <w:sz w:val="24"/>
          <w:szCs w:val="24"/>
          <w:lang w:val="ro-RO"/>
        </w:rPr>
        <w:t>Comisia  Antidoping din Turcia</w:t>
      </w:r>
      <w:r>
        <w:rPr>
          <w:rFonts w:ascii="Times New Roman" w:hAnsi="Times New Roman"/>
          <w:iCs/>
          <w:sz w:val="24"/>
          <w:szCs w:val="24"/>
          <w:lang w:val="ro-RO"/>
        </w:rPr>
        <w:t xml:space="preserve"> (Ankara, 15-17.11.2021)</w:t>
      </w:r>
      <w:r w:rsidRPr="00AF52F2">
        <w:rPr>
          <w:rFonts w:ascii="Times New Roman" w:hAnsi="Times New Roman"/>
          <w:i/>
        </w:rPr>
        <w:t xml:space="preserve"> </w:t>
      </w:r>
    </w:p>
    <w:p w14:paraId="6E4D473E" w14:textId="77777777" w:rsidR="002E65DF" w:rsidRPr="001D5993" w:rsidRDefault="002E65DF" w:rsidP="002E65DF">
      <w:pPr>
        <w:keepNext/>
        <w:numPr>
          <w:ilvl w:val="0"/>
          <w:numId w:val="20"/>
        </w:numPr>
        <w:pBdr>
          <w:top w:val="single" w:sz="4" w:space="1" w:color="auto"/>
          <w:left w:val="single" w:sz="4" w:space="4" w:color="auto"/>
          <w:bottom w:val="single" w:sz="4" w:space="1" w:color="auto"/>
          <w:right w:val="single" w:sz="4" w:space="4" w:color="auto"/>
        </w:pBdr>
        <w:spacing w:after="0" w:line="276" w:lineRule="auto"/>
        <w:jc w:val="both"/>
        <w:outlineLvl w:val="0"/>
        <w:rPr>
          <w:rFonts w:ascii="Times New Roman" w:hAnsi="Times New Roman"/>
          <w:sz w:val="28"/>
          <w:szCs w:val="24"/>
          <w:lang w:val="ro-MD"/>
        </w:rPr>
      </w:pPr>
      <w:r w:rsidRPr="00AF52F2">
        <w:rPr>
          <w:rFonts w:ascii="Times New Roman" w:hAnsi="Times New Roman"/>
          <w:sz w:val="24"/>
        </w:rPr>
        <w:t xml:space="preserve">6th International and 24th </w:t>
      </w:r>
      <w:r>
        <w:rPr>
          <w:rFonts w:ascii="Times New Roman" w:hAnsi="Times New Roman"/>
          <w:sz w:val="24"/>
        </w:rPr>
        <w:t>t</w:t>
      </w:r>
      <w:r w:rsidRPr="00AF52F2">
        <w:rPr>
          <w:rFonts w:ascii="Times New Roman" w:hAnsi="Times New Roman"/>
          <w:sz w:val="24"/>
        </w:rPr>
        <w:t>he National Public Health Congress of the Association of Public Health Professionals "</w:t>
      </w:r>
      <w:r w:rsidRPr="001D5993">
        <w:rPr>
          <w:rFonts w:ascii="Times New Roman" w:hAnsi="Times New Roman"/>
          <w:i/>
          <w:sz w:val="24"/>
        </w:rPr>
        <w:t>Health in the Shadow of War and Violence</w:t>
      </w:r>
      <w:r w:rsidRPr="00AF52F2">
        <w:rPr>
          <w:rFonts w:ascii="Times New Roman" w:hAnsi="Times New Roman"/>
          <w:sz w:val="24"/>
        </w:rPr>
        <w:t>"</w:t>
      </w:r>
      <w:r>
        <w:rPr>
          <w:sz w:val="24"/>
        </w:rPr>
        <w:t xml:space="preserve"> (</w:t>
      </w:r>
      <w:r w:rsidRPr="00AF52F2">
        <w:rPr>
          <w:rFonts w:ascii="Times New Roman" w:hAnsi="Times New Roman"/>
          <w:sz w:val="24"/>
        </w:rPr>
        <w:t>Antalya</w:t>
      </w:r>
      <w:r>
        <w:rPr>
          <w:rFonts w:ascii="Times New Roman" w:hAnsi="Times New Roman"/>
          <w:sz w:val="24"/>
        </w:rPr>
        <w:t>, 30.11-04.12.2022).</w:t>
      </w:r>
    </w:p>
    <w:p w14:paraId="25B318BA" w14:textId="77777777" w:rsidR="002E65DF" w:rsidRPr="007D734A" w:rsidRDefault="002E65DF" w:rsidP="002E65DF">
      <w:pPr>
        <w:keepNext/>
        <w:numPr>
          <w:ilvl w:val="0"/>
          <w:numId w:val="20"/>
        </w:numPr>
        <w:pBdr>
          <w:top w:val="single" w:sz="4" w:space="1" w:color="auto"/>
          <w:left w:val="single" w:sz="4" w:space="4" w:color="auto"/>
          <w:bottom w:val="single" w:sz="4" w:space="1" w:color="auto"/>
          <w:right w:val="single" w:sz="4" w:space="4" w:color="auto"/>
        </w:pBdr>
        <w:spacing w:after="0" w:line="276" w:lineRule="auto"/>
        <w:jc w:val="both"/>
        <w:outlineLvl w:val="0"/>
        <w:rPr>
          <w:rFonts w:ascii="Times New Roman" w:hAnsi="Times New Roman"/>
          <w:sz w:val="28"/>
          <w:szCs w:val="24"/>
          <w:lang w:val="ro-MD"/>
        </w:rPr>
      </w:pPr>
      <w:r w:rsidRPr="00AF52F2">
        <w:rPr>
          <w:rFonts w:ascii="Times New Roman" w:hAnsi="Times New Roman"/>
          <w:iCs/>
          <w:sz w:val="24"/>
          <w:szCs w:val="24"/>
          <w:lang w:val="ro-RO"/>
        </w:rPr>
        <w:t>Workshop-ul „Curricula antidoping pentru personal medical”</w:t>
      </w:r>
      <w:r>
        <w:rPr>
          <w:rFonts w:ascii="Times New Roman" w:hAnsi="Times New Roman"/>
          <w:iCs/>
          <w:sz w:val="24"/>
          <w:szCs w:val="24"/>
          <w:lang w:val="ro-RO"/>
        </w:rPr>
        <w:t xml:space="preserve"> și vizita de lucru la CNMS Atletmed, Agenția Natională Antidoping și USMF N.Testemițanu </w:t>
      </w:r>
      <w:r>
        <w:rPr>
          <w:rFonts w:ascii="Times New Roman" w:hAnsi="Times New Roman"/>
          <w:sz w:val="24"/>
        </w:rPr>
        <w:t>(Chișinău, 17.11.2022)</w:t>
      </w:r>
    </w:p>
    <w:p w14:paraId="62C84D24" w14:textId="77777777" w:rsidR="002E65DF" w:rsidRPr="00D227D6" w:rsidRDefault="002E65DF" w:rsidP="002E65DF">
      <w:pPr>
        <w:keepNext/>
        <w:numPr>
          <w:ilvl w:val="0"/>
          <w:numId w:val="20"/>
        </w:numPr>
        <w:pBdr>
          <w:top w:val="single" w:sz="4" w:space="1" w:color="auto"/>
          <w:left w:val="single" w:sz="4" w:space="4" w:color="auto"/>
          <w:bottom w:val="single" w:sz="4" w:space="1" w:color="auto"/>
          <w:right w:val="single" w:sz="4" w:space="4" w:color="auto"/>
        </w:pBdr>
        <w:spacing w:after="0" w:line="276" w:lineRule="auto"/>
        <w:jc w:val="both"/>
        <w:outlineLvl w:val="0"/>
        <w:rPr>
          <w:rFonts w:ascii="Times New Roman" w:hAnsi="Times New Roman"/>
          <w:sz w:val="28"/>
          <w:szCs w:val="24"/>
          <w:lang w:val="ro-MD"/>
        </w:rPr>
      </w:pPr>
      <w:r>
        <w:rPr>
          <w:rFonts w:ascii="Times New Roman" w:hAnsi="Times New Roman"/>
          <w:sz w:val="24"/>
        </w:rPr>
        <w:t>Masa rotundă “</w:t>
      </w:r>
      <w:r>
        <w:rPr>
          <w:rFonts w:ascii="Times New Roman" w:hAnsi="Times New Roman"/>
          <w:sz w:val="24"/>
          <w:lang w:val="ro-RO"/>
        </w:rPr>
        <w:t>Addressing the non-compliance issues. Harmonization of national legal framework of the Republic of Moldova with the requirements of the World Anti-Doping Code 2021 and International Standards</w:t>
      </w:r>
      <w:r>
        <w:rPr>
          <w:rFonts w:ascii="Times New Roman" w:hAnsi="Times New Roman"/>
          <w:sz w:val="24"/>
        </w:rPr>
        <w:t>” (Chișinău, 18.11.2022)</w:t>
      </w:r>
    </w:p>
    <w:p w14:paraId="390D2ABA" w14:textId="77777777" w:rsidR="00E164FC" w:rsidRPr="00AD4DC9" w:rsidRDefault="00E164FC" w:rsidP="00AD4DC9">
      <w:pPr>
        <w:keepNext/>
        <w:pBdr>
          <w:top w:val="single" w:sz="4" w:space="1" w:color="auto"/>
          <w:left w:val="single" w:sz="4" w:space="4" w:color="auto"/>
          <w:bottom w:val="single" w:sz="4" w:space="1" w:color="auto"/>
          <w:right w:val="single" w:sz="4" w:space="4" w:color="auto"/>
        </w:pBdr>
        <w:spacing w:after="0" w:line="276" w:lineRule="auto"/>
        <w:ind w:left="450"/>
        <w:jc w:val="both"/>
        <w:outlineLvl w:val="0"/>
        <w:rPr>
          <w:rFonts w:ascii="Times New Roman" w:hAnsi="Times New Roman" w:cs="Times New Roman"/>
          <w:sz w:val="24"/>
          <w:szCs w:val="24"/>
          <w:lang w:val="ro-MD"/>
        </w:rPr>
      </w:pPr>
    </w:p>
    <w:p w14:paraId="71BF870C" w14:textId="55E0C306" w:rsidR="00A32C6F" w:rsidRPr="00AD4DC9" w:rsidRDefault="00A32C6F" w:rsidP="00C41CBB">
      <w:pPr>
        <w:keepNext/>
        <w:numPr>
          <w:ilvl w:val="0"/>
          <w:numId w:val="3"/>
        </w:numPr>
        <w:spacing w:before="120" w:after="0" w:line="276" w:lineRule="auto"/>
        <w:ind w:left="364"/>
        <w:jc w:val="both"/>
        <w:outlineLvl w:val="0"/>
        <w:rPr>
          <w:rFonts w:ascii="Times New Roman" w:hAnsi="Times New Roman" w:cs="Times New Roman"/>
          <w:sz w:val="24"/>
          <w:szCs w:val="24"/>
          <w:lang w:val="ro-MD"/>
        </w:rPr>
      </w:pPr>
      <w:r w:rsidRPr="00AD4DC9">
        <w:rPr>
          <w:rFonts w:ascii="Times New Roman" w:hAnsi="Times New Roman" w:cs="Times New Roman"/>
          <w:bCs/>
          <w:kern w:val="32"/>
          <w:sz w:val="24"/>
          <w:szCs w:val="24"/>
          <w:lang w:val="ro-MD"/>
        </w:rPr>
        <w:t xml:space="preserve">Diseminarea rezultatelor obținute în formă de publicații </w:t>
      </w:r>
      <w:r w:rsidR="00C41CBB" w:rsidRPr="00AD4DC9">
        <w:rPr>
          <w:rFonts w:ascii="Times New Roman" w:hAnsi="Times New Roman" w:cs="Times New Roman"/>
          <w:bCs/>
          <w:color w:val="FF0000"/>
          <w:kern w:val="32"/>
          <w:sz w:val="24"/>
          <w:szCs w:val="24"/>
          <w:lang w:val="ro-MD"/>
        </w:rPr>
        <w:t xml:space="preserve">(obligatoriu) </w:t>
      </w:r>
    </w:p>
    <w:tbl>
      <w:tblPr>
        <w:tblW w:w="9412" w:type="dxa"/>
        <w:tblInd w:w="364"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412"/>
      </w:tblGrid>
      <w:tr w:rsidR="00A32C6F" w:rsidRPr="002E65DF" w14:paraId="7A99C630" w14:textId="77777777" w:rsidTr="00F716E2">
        <w:tc>
          <w:tcPr>
            <w:tcW w:w="9412" w:type="dxa"/>
            <w:shd w:val="clear" w:color="auto" w:fill="auto"/>
          </w:tcPr>
          <w:p w14:paraId="2259550A" w14:textId="201A8F68" w:rsidR="002E65DF" w:rsidRPr="002E65DF" w:rsidRDefault="00010E7F" w:rsidP="002E65DF">
            <w:pPr>
              <w:pStyle w:val="a9"/>
              <w:spacing w:line="276" w:lineRule="auto"/>
              <w:ind w:left="229" w:firstLine="709"/>
              <w:jc w:val="both"/>
              <w:rPr>
                <w:rFonts w:ascii="Times New Roman" w:hAnsi="Times New Roman" w:cs="Times New Roman"/>
                <w:bCs/>
                <w:kern w:val="32"/>
                <w:lang w:val="ro-MD"/>
              </w:rPr>
            </w:pPr>
            <w:r>
              <w:rPr>
                <w:rFonts w:ascii="Times New Roman" w:hAnsi="Times New Roman" w:cs="Times New Roman"/>
                <w:bCs/>
                <w:kern w:val="32"/>
                <w:lang w:val="ro-MD"/>
              </w:rPr>
              <w:t>În cadrul proiectului</w:t>
            </w:r>
            <w:r w:rsidR="002E65DF" w:rsidRPr="002E65DF">
              <w:rPr>
                <w:rFonts w:ascii="Times New Roman" w:hAnsi="Times New Roman" w:cs="Times New Roman"/>
                <w:bCs/>
                <w:kern w:val="32"/>
                <w:lang w:val="ro-MD"/>
              </w:rPr>
              <w:t xml:space="preserve"> au fost publicate:</w:t>
            </w:r>
          </w:p>
          <w:p w14:paraId="582034A0" w14:textId="77777777" w:rsidR="002E65DF" w:rsidRPr="002E65DF" w:rsidRDefault="002E65DF" w:rsidP="002E65DF">
            <w:pPr>
              <w:pStyle w:val="a9"/>
              <w:spacing w:after="120" w:line="276" w:lineRule="auto"/>
              <w:ind w:left="450"/>
              <w:rPr>
                <w:rFonts w:ascii="Times New Roman" w:hAnsi="Times New Roman" w:cs="Times New Roman"/>
                <w:b/>
                <w:color w:val="auto"/>
              </w:rPr>
            </w:pPr>
            <w:r w:rsidRPr="002E65DF">
              <w:rPr>
                <w:rFonts w:ascii="Times New Roman" w:hAnsi="Times New Roman" w:cs="Times New Roman"/>
                <w:b/>
                <w:color w:val="auto"/>
              </w:rPr>
              <w:t>6. Articole în materiale ale conferințelor științifice</w:t>
            </w:r>
          </w:p>
          <w:p w14:paraId="668FCFB7" w14:textId="77777777" w:rsidR="002E65DF" w:rsidRPr="00010E7F" w:rsidRDefault="002E65DF" w:rsidP="002E65DF">
            <w:pPr>
              <w:pStyle w:val="a9"/>
              <w:spacing w:after="120" w:line="276" w:lineRule="auto"/>
              <w:ind w:left="450"/>
              <w:rPr>
                <w:rFonts w:ascii="Times New Roman" w:hAnsi="Times New Roman" w:cs="Times New Roman"/>
                <w:i/>
                <w:color w:val="auto"/>
              </w:rPr>
            </w:pPr>
            <w:r w:rsidRPr="00010E7F">
              <w:rPr>
                <w:rFonts w:ascii="Times New Roman" w:hAnsi="Times New Roman" w:cs="Times New Roman"/>
                <w:i/>
                <w:color w:val="auto"/>
              </w:rPr>
              <w:t>6.1. în lucrările conferinţelor ştiinţifice internaţionale (peste hotare)</w:t>
            </w:r>
          </w:p>
          <w:p w14:paraId="36208768" w14:textId="77777777" w:rsidR="002E65DF" w:rsidRPr="002E65DF" w:rsidRDefault="002E65DF" w:rsidP="00010E7F">
            <w:pPr>
              <w:pStyle w:val="a9"/>
              <w:spacing w:after="120" w:line="276" w:lineRule="auto"/>
              <w:jc w:val="both"/>
              <w:rPr>
                <w:rFonts w:ascii="Times New Roman" w:hAnsi="Times New Roman" w:cs="Times New Roman"/>
                <w:color w:val="auto"/>
              </w:rPr>
            </w:pPr>
            <w:r w:rsidRPr="002E65DF">
              <w:rPr>
                <w:rFonts w:ascii="Times New Roman" w:hAnsi="Times New Roman" w:cs="Times New Roman"/>
                <w:color w:val="222222"/>
                <w:shd w:val="clear" w:color="auto" w:fill="FFFFFF"/>
              </w:rPr>
              <w:t xml:space="preserve">6.1.1. </w:t>
            </w:r>
            <w:r w:rsidRPr="002E65DF">
              <w:rPr>
                <w:rFonts w:ascii="Times New Roman" w:hAnsi="Times New Roman" w:cs="Times New Roman"/>
                <w:shd w:val="clear" w:color="auto" w:fill="FFFFFF"/>
              </w:rPr>
              <w:t xml:space="preserve">ФЕДЕРЮК, В.В., ШТЕФАНЕЦ, Г.М., ЧЕБАНУ С.И. Пандемия COVID-19 и здоровье спортсменов. В: </w:t>
            </w:r>
            <w:r w:rsidRPr="002E65DF">
              <w:rPr>
                <w:rFonts w:ascii="Times New Roman" w:hAnsi="Times New Roman" w:cs="Times New Roman"/>
                <w:i/>
                <w:shd w:val="clear" w:color="auto" w:fill="FFFFFF"/>
              </w:rPr>
              <w:t>Человек и пандемия COVID-19: философские, </w:t>
            </w:r>
            <w:r w:rsidRPr="002E65DF">
              <w:rPr>
                <w:rFonts w:ascii="Times New Roman" w:hAnsi="Times New Roman" w:cs="Times New Roman"/>
                <w:i/>
                <w:color w:val="222222"/>
                <w:shd w:val="clear" w:color="auto" w:fill="FFFFFF"/>
              </w:rPr>
              <w:t>психолого педагогические</w:t>
            </w:r>
            <w:r w:rsidRPr="002E65DF">
              <w:rPr>
                <w:rFonts w:ascii="Times New Roman" w:hAnsi="Times New Roman" w:cs="Times New Roman"/>
                <w:i/>
                <w:shd w:val="clear" w:color="auto" w:fill="FFFFFF"/>
              </w:rPr>
              <w:t> и медицинские аспекты</w:t>
            </w:r>
            <w:r w:rsidRPr="002E65DF">
              <w:rPr>
                <w:rFonts w:ascii="Times New Roman" w:hAnsi="Times New Roman" w:cs="Times New Roman"/>
                <w:shd w:val="clear" w:color="auto" w:fill="FFFFFF"/>
              </w:rPr>
              <w:t>, под ред. Бахтина М. В., Кохана С. Т., Рагуза - Чита – Москва, Энциклопедист-Максимум, 2022, С.194-199.</w:t>
            </w:r>
            <w:r w:rsidRPr="002E65DF">
              <w:rPr>
                <w:rFonts w:ascii="Times New Roman" w:hAnsi="Times New Roman" w:cs="Times New Roman"/>
                <w:color w:val="auto"/>
              </w:rPr>
              <w:t xml:space="preserve"> </w:t>
            </w:r>
          </w:p>
          <w:p w14:paraId="18F77826" w14:textId="77777777" w:rsidR="002E65DF" w:rsidRPr="002E65DF" w:rsidRDefault="002E65DF" w:rsidP="00010E7F">
            <w:pPr>
              <w:pStyle w:val="a9"/>
              <w:spacing w:after="120" w:line="276" w:lineRule="auto"/>
              <w:jc w:val="both"/>
              <w:rPr>
                <w:rFonts w:ascii="Times New Roman" w:hAnsi="Times New Roman" w:cs="Times New Roman"/>
                <w:shd w:val="clear" w:color="auto" w:fill="FFFFFF"/>
              </w:rPr>
            </w:pPr>
            <w:r w:rsidRPr="002E65DF">
              <w:rPr>
                <w:rFonts w:ascii="Times New Roman" w:hAnsi="Times New Roman" w:cs="Times New Roman"/>
                <w:shd w:val="clear" w:color="auto" w:fill="FFFFFF"/>
              </w:rPr>
              <w:t xml:space="preserve">6.1.2. PRODAN, D., ȘTEFANEȚ, Gh., CEBANU, S. </w:t>
            </w:r>
            <w:r w:rsidRPr="002E65DF">
              <w:rPr>
                <w:rFonts w:ascii="Times New Roman" w:hAnsi="Times New Roman" w:cs="Times New Roman"/>
                <w:lang w:val="en-US"/>
              </w:rPr>
              <w:t>Physiological and pathological aspects of inverted T- Waves in electrocardiogram of high-performance athletes</w:t>
            </w:r>
            <w:r w:rsidRPr="002E65DF">
              <w:rPr>
                <w:rFonts w:ascii="Times New Roman" w:hAnsi="Times New Roman" w:cs="Times New Roman"/>
                <w:shd w:val="clear" w:color="auto" w:fill="FFFFFF"/>
              </w:rPr>
              <w:t xml:space="preserve">. </w:t>
            </w:r>
            <w:r w:rsidRPr="002E65DF">
              <w:rPr>
                <w:rStyle w:val="a3"/>
                <w:rFonts w:ascii="Times New Roman" w:hAnsi="Times New Roman" w:cs="Times New Roman"/>
                <w:b w:val="0"/>
                <w:i/>
                <w:shd w:val="clear" w:color="auto" w:fill="FFFFFF"/>
                <w:lang w:val="fr-FR"/>
              </w:rPr>
              <w:t>ID abstract 97179</w:t>
            </w:r>
            <w:r w:rsidRPr="002E65DF">
              <w:rPr>
                <w:rFonts w:ascii="Times New Roman" w:hAnsi="Times New Roman" w:cs="Times New Roman"/>
                <w:shd w:val="clear" w:color="auto" w:fill="FFFFFF"/>
              </w:rPr>
              <w:t xml:space="preserve"> (</w:t>
            </w:r>
            <w:r w:rsidRPr="002E65DF">
              <w:rPr>
                <w:rFonts w:ascii="Times New Roman" w:hAnsi="Times New Roman" w:cs="Times New Roman"/>
                <w:i/>
                <w:shd w:val="clear" w:color="auto" w:fill="FFFFFF"/>
              </w:rPr>
              <w:t>articol pentru revista SPEMS</w:t>
            </w:r>
            <w:r w:rsidRPr="002E65DF">
              <w:rPr>
                <w:rFonts w:ascii="Times New Roman" w:hAnsi="Times New Roman" w:cs="Times New Roman"/>
                <w:shd w:val="clear" w:color="auto" w:fill="FFFFFF"/>
              </w:rPr>
              <w:t>) în proces de publicare</w:t>
            </w:r>
          </w:p>
          <w:p w14:paraId="68C91BB3" w14:textId="160B05B4" w:rsidR="002E65DF" w:rsidRDefault="002E65DF" w:rsidP="00010E7F">
            <w:pPr>
              <w:pStyle w:val="a9"/>
              <w:spacing w:after="120" w:line="276" w:lineRule="auto"/>
              <w:jc w:val="both"/>
              <w:rPr>
                <w:rFonts w:ascii="Times New Roman" w:hAnsi="Times New Roman" w:cs="Times New Roman"/>
                <w:shd w:val="clear" w:color="auto" w:fill="FFFFFF"/>
              </w:rPr>
            </w:pPr>
            <w:r w:rsidRPr="002E65DF">
              <w:rPr>
                <w:rFonts w:ascii="Times New Roman" w:hAnsi="Times New Roman" w:cs="Times New Roman"/>
                <w:shd w:val="clear" w:color="auto" w:fill="FFFFFF"/>
              </w:rPr>
              <w:t>6.1.3 CEBANU, S., ȘTEFANEȚ, Gh. Educația anti-doping în rândul profesioniștilor din domeniul sănătății</w:t>
            </w:r>
            <w:r w:rsidRPr="002E65DF">
              <w:rPr>
                <w:rFonts w:ascii="Times New Roman" w:hAnsi="Times New Roman" w:cs="Times New Roman"/>
                <w:i/>
                <w:iCs/>
                <w:shd w:val="clear" w:color="auto" w:fill="FFFFFF"/>
              </w:rPr>
              <w:t xml:space="preserve">.(articol pentru revista SPEMS) </w:t>
            </w:r>
            <w:r w:rsidRPr="002E65DF">
              <w:rPr>
                <w:rFonts w:ascii="Times New Roman" w:hAnsi="Times New Roman" w:cs="Times New Roman"/>
                <w:shd w:val="clear" w:color="auto" w:fill="FFFFFF"/>
              </w:rPr>
              <w:t>în proces de publicare</w:t>
            </w:r>
          </w:p>
          <w:p w14:paraId="50539C78" w14:textId="77777777" w:rsidR="00010E7F" w:rsidRPr="00010E7F" w:rsidRDefault="00010E7F" w:rsidP="00010E7F">
            <w:pPr>
              <w:pStyle w:val="a9"/>
              <w:spacing w:after="120" w:line="276" w:lineRule="auto"/>
              <w:ind w:firstLine="371"/>
              <w:rPr>
                <w:rFonts w:ascii="Times New Roman" w:hAnsi="Times New Roman" w:cs="Times New Roman"/>
                <w:i/>
                <w:color w:val="auto"/>
              </w:rPr>
            </w:pPr>
            <w:r w:rsidRPr="00010E7F">
              <w:rPr>
                <w:rFonts w:ascii="Times New Roman" w:hAnsi="Times New Roman" w:cs="Times New Roman"/>
                <w:i/>
                <w:color w:val="auto"/>
              </w:rPr>
              <w:t>6.2. în lucrările conferinţelor ştiinţifice internaţionale (Republica Moldova)</w:t>
            </w:r>
          </w:p>
          <w:p w14:paraId="3FE68F2D" w14:textId="2EC6D768" w:rsidR="00010E7F" w:rsidRPr="00010E7F" w:rsidRDefault="00010E7F" w:rsidP="00010E7F">
            <w:pPr>
              <w:pStyle w:val="a4"/>
              <w:numPr>
                <w:ilvl w:val="2"/>
                <w:numId w:val="24"/>
              </w:numPr>
              <w:spacing w:line="276" w:lineRule="auto"/>
              <w:ind w:left="0" w:firstLine="0"/>
              <w:jc w:val="both"/>
              <w:rPr>
                <w:rFonts w:ascii="Times New Roman" w:hAnsi="Times New Roman"/>
                <w:color w:val="000000"/>
                <w:sz w:val="24"/>
                <w:szCs w:val="24"/>
              </w:rPr>
            </w:pPr>
            <w:r w:rsidRPr="00010E7F">
              <w:rPr>
                <w:rFonts w:ascii="Times New Roman" w:hAnsi="Times New Roman"/>
                <w:sz w:val="24"/>
                <w:szCs w:val="24"/>
                <w:lang w:val="en-US"/>
              </w:rPr>
              <w:t xml:space="preserve">FEDERIUC, V., ȘTEFANEȚ, G., TIMERCAN, T. Atitudini și cunoștințe antidoping ale specialiștilor în medicină: analiza literaturii. </w:t>
            </w:r>
            <w:r w:rsidRPr="00BA290E">
              <w:rPr>
                <w:rFonts w:ascii="Times New Roman" w:hAnsi="Times New Roman"/>
                <w:sz w:val="24"/>
                <w:szCs w:val="24"/>
                <w:lang w:val="en-US"/>
              </w:rPr>
              <w:t xml:space="preserve">In: </w:t>
            </w:r>
            <w:r w:rsidRPr="00BA290E">
              <w:rPr>
                <w:rFonts w:ascii="Times New Roman" w:hAnsi="Times New Roman"/>
                <w:i/>
                <w:iCs/>
                <w:sz w:val="24"/>
                <w:szCs w:val="24"/>
                <w:lang w:val="en-US"/>
              </w:rPr>
              <w:t xml:space="preserve">Interdisciplinaritate în abordarea vulnerabilității: Culegere de materiale științifice / Universitatea de Stat de Medicină şi Farmacie </w:t>
            </w:r>
            <w:r w:rsidRPr="00BA290E">
              <w:rPr>
                <w:rFonts w:ascii="Times New Roman" w:hAnsi="Times New Roman"/>
                <w:i/>
                <w:iCs/>
                <w:sz w:val="24"/>
                <w:szCs w:val="24"/>
                <w:lang w:val="en-US"/>
              </w:rPr>
              <w:lastRenderedPageBreak/>
              <w:t>„Nicolae Testemiţanu”, Catedra de Filozofie și Bioetică, Centrul Național de Bioetică din Republica Moldova</w:t>
            </w:r>
            <w:r w:rsidRPr="00BA290E">
              <w:rPr>
                <w:rFonts w:ascii="Times New Roman" w:hAnsi="Times New Roman"/>
                <w:sz w:val="24"/>
                <w:szCs w:val="24"/>
                <w:lang w:val="en-US"/>
              </w:rPr>
              <w:t xml:space="preserve">; coordonator: Vitalie Ojovanu. – Chişinău: Print Caro, 2021, pp.  </w:t>
            </w:r>
            <w:r w:rsidRPr="00010E7F">
              <w:rPr>
                <w:rFonts w:ascii="Times New Roman" w:hAnsi="Times New Roman"/>
                <w:sz w:val="24"/>
                <w:szCs w:val="24"/>
              </w:rPr>
              <w:t xml:space="preserve">ISBN </w:t>
            </w:r>
            <w:r w:rsidRPr="00010E7F">
              <w:rPr>
                <w:rStyle w:val="A60"/>
                <w:rFonts w:ascii="Times New Roman" w:hAnsi="Times New Roman" w:cs="Times New Roman"/>
                <w:sz w:val="24"/>
                <w:szCs w:val="24"/>
              </w:rPr>
              <w:t>978-9975-82-119-3. (in tipar)</w:t>
            </w:r>
          </w:p>
          <w:p w14:paraId="06389053" w14:textId="77777777" w:rsidR="002E65DF" w:rsidRPr="002E65DF" w:rsidRDefault="002E65DF" w:rsidP="002E65DF">
            <w:pPr>
              <w:pStyle w:val="a9"/>
              <w:spacing w:after="120" w:line="276" w:lineRule="auto"/>
              <w:ind w:left="450"/>
              <w:rPr>
                <w:rFonts w:ascii="Times New Roman" w:hAnsi="Times New Roman" w:cs="Times New Roman"/>
                <w:b/>
                <w:color w:val="auto"/>
              </w:rPr>
            </w:pPr>
            <w:r w:rsidRPr="002E65DF">
              <w:rPr>
                <w:rFonts w:ascii="Times New Roman" w:hAnsi="Times New Roman" w:cs="Times New Roman"/>
                <w:b/>
                <w:color w:val="auto"/>
              </w:rPr>
              <w:t>7. Teze ale conferințelor ştiinţifice</w:t>
            </w:r>
          </w:p>
          <w:p w14:paraId="43058204" w14:textId="77777777" w:rsidR="002E65DF" w:rsidRPr="00010E7F" w:rsidRDefault="002E65DF" w:rsidP="002E65DF">
            <w:pPr>
              <w:pStyle w:val="a9"/>
              <w:spacing w:after="120" w:line="276" w:lineRule="auto"/>
              <w:ind w:left="450"/>
              <w:rPr>
                <w:rFonts w:ascii="Times New Roman" w:hAnsi="Times New Roman" w:cs="Times New Roman"/>
                <w:i/>
                <w:color w:val="auto"/>
              </w:rPr>
            </w:pPr>
            <w:r w:rsidRPr="00010E7F">
              <w:rPr>
                <w:rFonts w:ascii="Times New Roman" w:hAnsi="Times New Roman" w:cs="Times New Roman"/>
                <w:i/>
                <w:color w:val="auto"/>
              </w:rPr>
              <w:t xml:space="preserve">7.1. în lucrările conferinţelor ştiinţifice internaţionale (peste hotare) </w:t>
            </w:r>
          </w:p>
          <w:p w14:paraId="4559A054" w14:textId="77777777" w:rsidR="002E65DF" w:rsidRPr="002E65DF" w:rsidRDefault="002E65DF" w:rsidP="00010E7F">
            <w:pPr>
              <w:pStyle w:val="a9"/>
              <w:spacing w:after="120" w:line="276" w:lineRule="auto"/>
              <w:ind w:left="87"/>
              <w:jc w:val="both"/>
              <w:rPr>
                <w:rFonts w:ascii="Times New Roman" w:hAnsi="Times New Roman" w:cs="Times New Roman"/>
              </w:rPr>
            </w:pPr>
            <w:r w:rsidRPr="002E65DF">
              <w:rPr>
                <w:rFonts w:ascii="Times New Roman" w:hAnsi="Times New Roman" w:cs="Times New Roman"/>
                <w:shd w:val="clear" w:color="auto" w:fill="FFFFFF"/>
                <w:lang w:val="en-GB"/>
              </w:rPr>
              <w:t xml:space="preserve">7.1.1. CEBANU, S., JUCOV, A., TIMERCAN, T., FEDERIUC, V., RUBANOVICI, Vl., ȘTEFANEȚ, Gh. The conceptual model for optimizing the monitoring of the health status of young athletes. </w:t>
            </w:r>
            <w:r w:rsidRPr="002E65DF">
              <w:rPr>
                <w:rFonts w:ascii="Times New Roman" w:hAnsi="Times New Roman" w:cs="Times New Roman"/>
                <w:i/>
                <w:shd w:val="clear" w:color="auto" w:fill="FFFFFF"/>
                <w:lang w:val="en-GB"/>
              </w:rPr>
              <w:t>Abstract, In proces de publicare</w:t>
            </w:r>
            <w:r w:rsidRPr="002E65DF">
              <w:rPr>
                <w:rFonts w:ascii="Times New Roman" w:hAnsi="Times New Roman" w:cs="Times New Roman"/>
                <w:shd w:val="clear" w:color="auto" w:fill="FFFFFF"/>
                <w:lang w:val="en-GB"/>
              </w:rPr>
              <w:t>.</w:t>
            </w:r>
            <w:r w:rsidRPr="002E65DF">
              <w:rPr>
                <w:rFonts w:ascii="Times New Roman" w:hAnsi="Times New Roman" w:cs="Times New Roman"/>
              </w:rPr>
              <w:t xml:space="preserve"> 6th International and 24th The National Public Health Congress of the Association of Public Health Professionals "</w:t>
            </w:r>
            <w:r w:rsidRPr="002E65DF">
              <w:rPr>
                <w:rFonts w:ascii="Times New Roman" w:hAnsi="Times New Roman" w:cs="Times New Roman"/>
                <w:i/>
              </w:rPr>
              <w:t>Health in the Shadow of War and Violence</w:t>
            </w:r>
            <w:r w:rsidRPr="002E65DF">
              <w:rPr>
                <w:rFonts w:ascii="Times New Roman" w:hAnsi="Times New Roman" w:cs="Times New Roman"/>
              </w:rPr>
              <w:t xml:space="preserve">", Antalya, 1 - 4 December 2022.  </w:t>
            </w:r>
          </w:p>
          <w:p w14:paraId="1A689E4B" w14:textId="0A44A10D" w:rsidR="002E65DF" w:rsidRPr="002E65DF" w:rsidRDefault="002E65DF" w:rsidP="008169D8">
            <w:pPr>
              <w:pStyle w:val="a9"/>
              <w:spacing w:after="240" w:line="276" w:lineRule="auto"/>
              <w:ind w:left="87"/>
              <w:jc w:val="both"/>
              <w:rPr>
                <w:rFonts w:ascii="Times New Roman" w:hAnsi="Times New Roman" w:cs="Times New Roman"/>
              </w:rPr>
            </w:pPr>
            <w:r w:rsidRPr="002E65DF">
              <w:rPr>
                <w:rFonts w:ascii="Times New Roman" w:hAnsi="Times New Roman" w:cs="Times New Roman"/>
              </w:rPr>
              <w:t>7.1.2. TIMERCAN, T., JUCOV, A., CEBANU, S., FEDERIUC, V., ARHIP, E., ȘTEFANEȚ, Gh. The Therapeutic Use Exemption as a Tool for Preventi</w:t>
            </w:r>
            <w:r w:rsidR="008169D8">
              <w:rPr>
                <w:rFonts w:ascii="Times New Roman" w:hAnsi="Times New Roman" w:cs="Times New Roman"/>
              </w:rPr>
              <w:t>on of Doping Phenomenon</w:t>
            </w:r>
            <w:r w:rsidRPr="002E65DF">
              <w:rPr>
                <w:rFonts w:ascii="Times New Roman" w:hAnsi="Times New Roman" w:cs="Times New Roman"/>
                <w:shd w:val="clear" w:color="auto" w:fill="FFFFFF"/>
                <w:lang w:val="en-GB"/>
              </w:rPr>
              <w:t xml:space="preserve">. </w:t>
            </w:r>
            <w:r w:rsidRPr="002E65DF">
              <w:rPr>
                <w:rFonts w:ascii="Times New Roman" w:hAnsi="Times New Roman" w:cs="Times New Roman"/>
                <w:i/>
                <w:shd w:val="clear" w:color="auto" w:fill="FFFFFF"/>
                <w:lang w:val="en-GB"/>
              </w:rPr>
              <w:t>Abstract, In proces de publicare</w:t>
            </w:r>
            <w:r w:rsidRPr="002E65DF">
              <w:rPr>
                <w:rFonts w:ascii="Times New Roman" w:hAnsi="Times New Roman" w:cs="Times New Roman"/>
                <w:shd w:val="clear" w:color="auto" w:fill="FFFFFF"/>
                <w:lang w:val="en-GB"/>
              </w:rPr>
              <w:t>.</w:t>
            </w:r>
            <w:r w:rsidRPr="002E65DF">
              <w:rPr>
                <w:rFonts w:ascii="Times New Roman" w:hAnsi="Times New Roman" w:cs="Times New Roman"/>
              </w:rPr>
              <w:t xml:space="preserve"> 6th International and 24th The National Public Health Congress of the Association of Public Health Professionals "</w:t>
            </w:r>
            <w:r w:rsidRPr="002E65DF">
              <w:rPr>
                <w:rFonts w:ascii="Times New Roman" w:hAnsi="Times New Roman" w:cs="Times New Roman"/>
                <w:i/>
              </w:rPr>
              <w:t>Health in the Shadow of War and Violence</w:t>
            </w:r>
            <w:r w:rsidRPr="002E65DF">
              <w:rPr>
                <w:rFonts w:ascii="Times New Roman" w:hAnsi="Times New Roman" w:cs="Times New Roman"/>
              </w:rPr>
              <w:t xml:space="preserve">", Antalya, 1 - 4 December 2022.  </w:t>
            </w:r>
          </w:p>
          <w:p w14:paraId="0C24692D" w14:textId="77777777" w:rsidR="008169D8" w:rsidRPr="008169D8" w:rsidRDefault="008169D8" w:rsidP="008169D8">
            <w:pPr>
              <w:pStyle w:val="a9"/>
              <w:spacing w:after="120" w:line="276" w:lineRule="auto"/>
              <w:ind w:firstLine="513"/>
              <w:rPr>
                <w:rFonts w:ascii="Times New Roman" w:hAnsi="Times New Roman" w:cs="Times New Roman"/>
                <w:i/>
                <w:color w:val="auto"/>
              </w:rPr>
            </w:pPr>
            <w:r w:rsidRPr="008169D8">
              <w:rPr>
                <w:rFonts w:ascii="Times New Roman" w:hAnsi="Times New Roman" w:cs="Times New Roman"/>
                <w:i/>
                <w:color w:val="auto"/>
              </w:rPr>
              <w:t>7.2. în lucrările conferinţelor ştiinţifice internaţionale (Republica Moldova)</w:t>
            </w:r>
          </w:p>
          <w:p w14:paraId="08F43EA1" w14:textId="1A65E26B" w:rsidR="008169D8" w:rsidRPr="00BA290E" w:rsidRDefault="008169D8" w:rsidP="008169D8">
            <w:pPr>
              <w:pStyle w:val="a4"/>
              <w:numPr>
                <w:ilvl w:val="2"/>
                <w:numId w:val="3"/>
              </w:numPr>
              <w:shd w:val="clear" w:color="auto" w:fill="FFFFFF"/>
              <w:spacing w:line="276" w:lineRule="auto"/>
              <w:ind w:left="87" w:firstLine="0"/>
              <w:jc w:val="both"/>
              <w:rPr>
                <w:rFonts w:ascii="Times New Roman" w:eastAsia="Times New Roman" w:hAnsi="Times New Roman"/>
                <w:sz w:val="24"/>
                <w:szCs w:val="24"/>
                <w:lang w:val="en-US" w:eastAsia="ro-RO"/>
              </w:rPr>
            </w:pPr>
            <w:r w:rsidRPr="008169D8">
              <w:rPr>
                <w:rFonts w:ascii="Times New Roman" w:eastAsia="Times New Roman" w:hAnsi="Times New Roman"/>
                <w:sz w:val="24"/>
                <w:szCs w:val="24"/>
                <w:lang w:val="en-US" w:eastAsia="ro-RO"/>
              </w:rPr>
              <w:t xml:space="preserve">CEBANU, S., STEFANET, G., JUCOV, A., FEDERIUC, V. Factors influencing the health status of young athletes. </w:t>
            </w:r>
            <w:r w:rsidRPr="00BA290E">
              <w:rPr>
                <w:rFonts w:ascii="Times New Roman" w:eastAsia="Times New Roman" w:hAnsi="Times New Roman"/>
                <w:sz w:val="24"/>
                <w:szCs w:val="24"/>
                <w:lang w:val="en-US" w:eastAsia="ro-RO"/>
              </w:rPr>
              <w:t xml:space="preserve">In: </w:t>
            </w:r>
            <w:r w:rsidRPr="00BA290E">
              <w:rPr>
                <w:rFonts w:ascii="Times New Roman" w:eastAsia="Times New Roman" w:hAnsi="Times New Roman"/>
                <w:i/>
                <w:iCs/>
                <w:sz w:val="24"/>
                <w:szCs w:val="24"/>
                <w:lang w:val="en-US" w:eastAsia="ro-RO"/>
              </w:rPr>
              <w:t>OH&amp;RM. One health and risk Management</w:t>
            </w:r>
            <w:r w:rsidRPr="00BA290E">
              <w:rPr>
                <w:rFonts w:ascii="Times New Roman" w:eastAsia="Times New Roman" w:hAnsi="Times New Roman"/>
                <w:sz w:val="24"/>
                <w:szCs w:val="24"/>
                <w:lang w:val="en-US" w:eastAsia="ro-RO"/>
              </w:rPr>
              <w:t xml:space="preserve">. Supplement, Volume 2, Issue 4, October 2021. pp.23. ISSN 2587-3458. </w:t>
            </w:r>
            <w:hyperlink r:id="rId8" w:history="1">
              <w:r w:rsidRPr="00BA290E">
                <w:rPr>
                  <w:rStyle w:val="a7"/>
                  <w:rFonts w:ascii="Times New Roman" w:eastAsia="Times New Roman" w:hAnsi="Times New Roman"/>
                  <w:sz w:val="24"/>
                  <w:szCs w:val="24"/>
                  <w:lang w:val="en-US" w:eastAsia="ro-RO"/>
                </w:rPr>
                <w:t>https://journal.ohrm.bba.md/index.php/journal-ohrm-bba-md/issue/view/17/15</w:t>
              </w:r>
            </w:hyperlink>
          </w:p>
          <w:p w14:paraId="6C4E4D6C" w14:textId="6667298B" w:rsidR="008169D8" w:rsidRPr="008169D8" w:rsidRDefault="008169D8" w:rsidP="008169D8">
            <w:pPr>
              <w:pStyle w:val="a4"/>
              <w:numPr>
                <w:ilvl w:val="2"/>
                <w:numId w:val="3"/>
              </w:numPr>
              <w:shd w:val="clear" w:color="auto" w:fill="FFFFFF"/>
              <w:spacing w:line="276" w:lineRule="auto"/>
              <w:ind w:left="87" w:firstLine="0"/>
              <w:jc w:val="both"/>
              <w:rPr>
                <w:rFonts w:ascii="Times New Roman" w:eastAsia="Times New Roman" w:hAnsi="Times New Roman"/>
                <w:sz w:val="24"/>
                <w:szCs w:val="24"/>
                <w:lang w:eastAsia="ro-RO"/>
              </w:rPr>
            </w:pPr>
            <w:r w:rsidRPr="008169D8">
              <w:rPr>
                <w:rFonts w:ascii="Times New Roman" w:hAnsi="Times New Roman"/>
                <w:sz w:val="24"/>
                <w:szCs w:val="24"/>
                <w:lang w:val="en-US"/>
              </w:rPr>
              <w:t xml:space="preserve">FEDERIUC, V., REABOI, N. Atitudini și comportamente de dopaj ale sportivilor tineri din Republica Moldova: studiu-pilot. </w:t>
            </w:r>
            <w:r w:rsidRPr="00BA290E">
              <w:rPr>
                <w:rFonts w:ascii="Times New Roman" w:hAnsi="Times New Roman"/>
                <w:sz w:val="24"/>
                <w:szCs w:val="24"/>
                <w:lang w:val="en-US"/>
              </w:rPr>
              <w:t xml:space="preserve">In: </w:t>
            </w:r>
            <w:r w:rsidRPr="00BA290E">
              <w:rPr>
                <w:rFonts w:ascii="Times New Roman" w:hAnsi="Times New Roman"/>
                <w:i/>
                <w:iCs/>
                <w:sz w:val="24"/>
                <w:szCs w:val="24"/>
                <w:lang w:val="en-US"/>
              </w:rPr>
              <w:t>Sport. Olimpism. Sănătate</w:t>
            </w:r>
            <w:r w:rsidRPr="00BA290E">
              <w:rPr>
                <w:rFonts w:ascii="Times New Roman" w:hAnsi="Times New Roman"/>
                <w:sz w:val="24"/>
                <w:szCs w:val="24"/>
                <w:lang w:val="en-US"/>
              </w:rPr>
              <w:t xml:space="preserve">. Congresul Ştiinţific Internaţional : Culegere de articole, Ediţia a 5-a, (10-12 septembrie 2020) / comitetul ştiinţific: V. Manolachi (preşedinte). </w:t>
            </w:r>
            <w:r w:rsidRPr="008169D8">
              <w:rPr>
                <w:rFonts w:ascii="Times New Roman" w:hAnsi="Times New Roman"/>
                <w:sz w:val="24"/>
                <w:szCs w:val="24"/>
              </w:rPr>
              <w:t>Chişin</w:t>
            </w:r>
            <w:r>
              <w:rPr>
                <w:rFonts w:ascii="Times New Roman" w:hAnsi="Times New Roman"/>
                <w:sz w:val="24"/>
                <w:szCs w:val="24"/>
              </w:rPr>
              <w:t xml:space="preserve">ău : USEFS, 2021. pp.251-256. </w:t>
            </w:r>
            <w:r w:rsidRPr="008169D8">
              <w:rPr>
                <w:rFonts w:ascii="Times New Roman" w:hAnsi="Times New Roman"/>
                <w:sz w:val="24"/>
                <w:szCs w:val="24"/>
              </w:rPr>
              <w:t>ISBN 978-9975-131-98-8</w:t>
            </w:r>
          </w:p>
          <w:p w14:paraId="36A24D26" w14:textId="2C5EAC13" w:rsidR="008169D8" w:rsidRPr="00BA290E" w:rsidRDefault="008169D8" w:rsidP="008169D8">
            <w:pPr>
              <w:pStyle w:val="a4"/>
              <w:numPr>
                <w:ilvl w:val="2"/>
                <w:numId w:val="3"/>
              </w:numPr>
              <w:shd w:val="clear" w:color="auto" w:fill="FFFFFF"/>
              <w:spacing w:before="240" w:line="276" w:lineRule="auto"/>
              <w:ind w:left="87" w:firstLine="0"/>
              <w:jc w:val="both"/>
              <w:rPr>
                <w:rFonts w:ascii="Times New Roman" w:eastAsia="Times New Roman" w:hAnsi="Times New Roman"/>
                <w:color w:val="0000FF"/>
                <w:sz w:val="24"/>
                <w:szCs w:val="24"/>
                <w:lang w:val="en-US" w:eastAsia="ro-RO"/>
              </w:rPr>
            </w:pPr>
            <w:r w:rsidRPr="00BA290E">
              <w:rPr>
                <w:rFonts w:ascii="Times New Roman" w:eastAsia="Times New Roman" w:hAnsi="Times New Roman"/>
                <w:sz w:val="24"/>
                <w:szCs w:val="24"/>
                <w:lang w:val="en-US" w:eastAsia="ro-RO"/>
              </w:rPr>
              <w:t xml:space="preserve">JUCOV, A., TIMERCAN, T.. Strengthening  the  capacity of antidoping education. In: </w:t>
            </w:r>
            <w:r w:rsidRPr="00BA290E">
              <w:rPr>
                <w:rFonts w:ascii="Times New Roman" w:eastAsia="Times New Roman" w:hAnsi="Times New Roman"/>
                <w:i/>
                <w:iCs/>
                <w:sz w:val="24"/>
                <w:szCs w:val="24"/>
                <w:lang w:val="en-US" w:eastAsia="ro-RO"/>
              </w:rPr>
              <w:t>OH&amp;RM. One health and risk Management</w:t>
            </w:r>
            <w:r w:rsidRPr="00BA290E">
              <w:rPr>
                <w:rFonts w:ascii="Times New Roman" w:eastAsia="Times New Roman" w:hAnsi="Times New Roman"/>
                <w:sz w:val="24"/>
                <w:szCs w:val="24"/>
                <w:lang w:val="en-US" w:eastAsia="ro-RO"/>
              </w:rPr>
              <w:t xml:space="preserve">. Supplement, Volume 2, Issue 4, October 2021. pp.62. ISSN 2587-3458. </w:t>
            </w:r>
            <w:hyperlink r:id="rId9" w:history="1">
              <w:r w:rsidRPr="00BA290E">
                <w:rPr>
                  <w:rStyle w:val="a7"/>
                  <w:rFonts w:ascii="Times New Roman" w:eastAsia="Times New Roman" w:hAnsi="Times New Roman"/>
                  <w:sz w:val="24"/>
                  <w:szCs w:val="24"/>
                  <w:lang w:val="en-US" w:eastAsia="ro-RO"/>
                </w:rPr>
                <w:t>https://journal.ohrm.bba.md/index.php/journal-ohrm-bba-md/issue/view/17/15</w:t>
              </w:r>
            </w:hyperlink>
          </w:p>
          <w:p w14:paraId="3A8D6CAD" w14:textId="73E516A2" w:rsidR="002E65DF" w:rsidRPr="008169D8" w:rsidRDefault="002E65DF" w:rsidP="002E65DF">
            <w:pPr>
              <w:pStyle w:val="a9"/>
              <w:spacing w:after="120" w:line="276" w:lineRule="auto"/>
              <w:ind w:left="450"/>
              <w:rPr>
                <w:rFonts w:ascii="Times New Roman" w:hAnsi="Times New Roman" w:cs="Times New Roman"/>
                <w:i/>
                <w:color w:val="auto"/>
              </w:rPr>
            </w:pPr>
            <w:r w:rsidRPr="008169D8">
              <w:rPr>
                <w:rFonts w:ascii="Times New Roman" w:hAnsi="Times New Roman" w:cs="Times New Roman"/>
                <w:i/>
                <w:color w:val="auto"/>
              </w:rPr>
              <w:t>7.4. în lucrările conferinţelor ştiinţifice naţionale</w:t>
            </w:r>
          </w:p>
          <w:p w14:paraId="5E8F02FC" w14:textId="77777777" w:rsidR="002E65DF" w:rsidRPr="002E65DF" w:rsidRDefault="002E65DF" w:rsidP="008169D8">
            <w:pPr>
              <w:pStyle w:val="a9"/>
              <w:spacing w:after="120" w:line="276" w:lineRule="auto"/>
              <w:ind w:left="87"/>
              <w:jc w:val="both"/>
              <w:rPr>
                <w:rFonts w:ascii="Times New Roman" w:hAnsi="Times New Roman" w:cs="Times New Roman"/>
                <w:b/>
                <w:lang w:val="en-US"/>
              </w:rPr>
            </w:pPr>
            <w:r w:rsidRPr="002E65DF">
              <w:rPr>
                <w:rStyle w:val="A10"/>
                <w:rFonts w:ascii="Times New Roman" w:hAnsi="Times New Roman" w:cs="Times New Roman"/>
                <w:sz w:val="24"/>
                <w:szCs w:val="24"/>
              </w:rPr>
              <w:t xml:space="preserve">7.4.1. </w:t>
            </w:r>
            <w:r w:rsidRPr="002E65DF">
              <w:rPr>
                <w:rStyle w:val="A10"/>
                <w:rFonts w:ascii="Times New Roman" w:hAnsi="Times New Roman" w:cs="Times New Roman"/>
                <w:color w:val="auto"/>
                <w:sz w:val="24"/>
                <w:szCs w:val="24"/>
                <w:lang w:val="en-US"/>
              </w:rPr>
              <w:t xml:space="preserve">JUCOV, A., FEDERIUC, V., TIMERCAN, T. </w:t>
            </w:r>
            <w:r w:rsidRPr="002E65DF">
              <w:rPr>
                <w:rFonts w:ascii="Times New Roman" w:hAnsi="Times New Roman" w:cs="Times New Roman"/>
                <w:lang w:val="en-US"/>
              </w:rPr>
              <w:t xml:space="preserve">Impact of COVID-19 pandemic on athletes’ health. </w:t>
            </w:r>
            <w:r w:rsidRPr="002E65DF">
              <w:rPr>
                <w:rFonts w:ascii="Times New Roman" w:hAnsi="Times New Roman" w:cs="Times New Roman"/>
              </w:rPr>
              <w:t>În:</w:t>
            </w:r>
            <w:r w:rsidRPr="002E65DF">
              <w:rPr>
                <w:rFonts w:ascii="Times New Roman" w:hAnsi="Times New Roman" w:cs="Times New Roman"/>
                <w:lang w:val="en-US"/>
              </w:rPr>
              <w:t xml:space="preserve"> </w:t>
            </w:r>
            <w:r w:rsidRPr="002E65DF">
              <w:rPr>
                <w:rFonts w:ascii="Times New Roman" w:hAnsi="Times New Roman" w:cs="Times New Roman"/>
                <w:i/>
                <w:lang w:val="en-US"/>
              </w:rPr>
              <w:t>Culegerea de rezumate: Cercetarea în biocmedicină și sănătate: calitate, excelență și performanță. Conferința științifică anuală, 19-21octombrie 2022.</w:t>
            </w:r>
            <w:r w:rsidRPr="002E65DF">
              <w:rPr>
                <w:rFonts w:ascii="Times New Roman" w:hAnsi="Times New Roman" w:cs="Times New Roman"/>
                <w:lang w:val="en-US"/>
              </w:rPr>
              <w:t xml:space="preserve"> </w:t>
            </w:r>
            <w:r w:rsidRPr="002E65DF">
              <w:rPr>
                <w:rFonts w:ascii="Times New Roman" w:hAnsi="Times New Roman" w:cs="Times New Roman"/>
                <w:i/>
                <w:lang w:val="en-US"/>
              </w:rPr>
              <w:t xml:space="preserve">Moldovan Journal of Health Sciences. </w:t>
            </w:r>
            <w:r w:rsidRPr="002E65DF">
              <w:rPr>
                <w:rFonts w:ascii="Times New Roman" w:hAnsi="Times New Roman" w:cs="Times New Roman"/>
                <w:lang w:val="en-US"/>
              </w:rPr>
              <w:t>2022, vol. 29, nr. 3, anexa 1, p.106</w:t>
            </w:r>
            <w:r w:rsidRPr="002E65DF">
              <w:rPr>
                <w:rFonts w:ascii="Times New Roman" w:hAnsi="Times New Roman" w:cs="Times New Roman"/>
                <w:i/>
                <w:lang w:val="en-US"/>
              </w:rPr>
              <w:t xml:space="preserve"> </w:t>
            </w:r>
            <w:r w:rsidRPr="002E65DF">
              <w:rPr>
                <w:rFonts w:ascii="Times New Roman" w:hAnsi="Times New Roman" w:cs="Times New Roman"/>
                <w:lang w:val="en-US"/>
              </w:rPr>
              <w:t xml:space="preserve">ISSN 2345-1467 (Categoria B) </w:t>
            </w:r>
            <w:r w:rsidRPr="002E65DF">
              <w:rPr>
                <w:rFonts w:ascii="Times New Roman" w:hAnsi="Times New Roman" w:cs="Times New Roman"/>
                <w:b/>
                <w:lang w:val="en-US"/>
              </w:rPr>
              <w:t>(IBN, Index Copernicus)</w:t>
            </w:r>
          </w:p>
          <w:p w14:paraId="2F726B18" w14:textId="77777777" w:rsidR="002E65DF" w:rsidRPr="002E65DF" w:rsidRDefault="002E65DF" w:rsidP="008169D8">
            <w:pPr>
              <w:pStyle w:val="a9"/>
              <w:spacing w:after="120" w:line="276" w:lineRule="auto"/>
              <w:ind w:left="87"/>
              <w:jc w:val="both"/>
              <w:rPr>
                <w:rFonts w:ascii="Times New Roman" w:hAnsi="Times New Roman" w:cs="Times New Roman"/>
                <w:color w:val="auto"/>
              </w:rPr>
            </w:pPr>
            <w:r w:rsidRPr="002E65DF">
              <w:rPr>
                <w:rStyle w:val="A10"/>
                <w:rFonts w:ascii="Times New Roman" w:hAnsi="Times New Roman" w:cs="Times New Roman"/>
                <w:color w:val="auto"/>
                <w:sz w:val="24"/>
                <w:szCs w:val="24"/>
                <w:lang w:val="en-US"/>
              </w:rPr>
              <w:t xml:space="preserve">7.4.2. FEDERIUC, V. </w:t>
            </w:r>
            <w:r w:rsidRPr="002E65DF">
              <w:rPr>
                <w:rFonts w:ascii="Times New Roman" w:hAnsi="Times New Roman" w:cs="Times New Roman"/>
                <w:color w:val="auto"/>
              </w:rPr>
              <w:t xml:space="preserve">The ethical dilemmas of the physician in the context of sports doping. În: </w:t>
            </w:r>
            <w:r w:rsidRPr="002E65DF">
              <w:rPr>
                <w:rFonts w:ascii="Times New Roman" w:hAnsi="Times New Roman" w:cs="Times New Roman"/>
                <w:i/>
                <w:color w:val="auto"/>
              </w:rPr>
              <w:t>Culegerea de rezumate: Cercetarea în biocmedicină și sănătate: calitate, excelență și performanță. Conferința științifică anuală, 19-21octombrie 2022.</w:t>
            </w:r>
            <w:r w:rsidRPr="002E65DF">
              <w:rPr>
                <w:rFonts w:ascii="Times New Roman" w:hAnsi="Times New Roman" w:cs="Times New Roman"/>
                <w:color w:val="auto"/>
              </w:rPr>
              <w:t xml:space="preserve"> </w:t>
            </w:r>
            <w:r w:rsidRPr="002E65DF">
              <w:rPr>
                <w:rFonts w:ascii="Times New Roman" w:hAnsi="Times New Roman" w:cs="Times New Roman"/>
                <w:i/>
                <w:color w:val="auto"/>
                <w:lang w:val="en-US"/>
              </w:rPr>
              <w:t xml:space="preserve">Moldovan Journal of Health Sciences. </w:t>
            </w:r>
            <w:r w:rsidRPr="002E65DF">
              <w:rPr>
                <w:rFonts w:ascii="Times New Roman" w:hAnsi="Times New Roman" w:cs="Times New Roman"/>
                <w:color w:val="auto"/>
                <w:lang w:val="en-US"/>
              </w:rPr>
              <w:t>2022, vol. 29, nr. 3, anexa 1, p.141</w:t>
            </w:r>
            <w:r w:rsidRPr="002E65DF">
              <w:rPr>
                <w:rFonts w:ascii="Times New Roman" w:hAnsi="Times New Roman" w:cs="Times New Roman"/>
                <w:i/>
                <w:color w:val="auto"/>
                <w:lang w:val="en-US"/>
              </w:rPr>
              <w:t xml:space="preserve"> </w:t>
            </w:r>
            <w:r w:rsidRPr="002E65DF">
              <w:rPr>
                <w:rFonts w:ascii="Times New Roman" w:hAnsi="Times New Roman" w:cs="Times New Roman"/>
                <w:color w:val="auto"/>
                <w:lang w:val="en-US"/>
              </w:rPr>
              <w:t xml:space="preserve">ISSN 2345-1467 (Categoria B) </w:t>
            </w:r>
            <w:r w:rsidRPr="002E65DF">
              <w:rPr>
                <w:rFonts w:ascii="Times New Roman" w:hAnsi="Times New Roman" w:cs="Times New Roman"/>
                <w:b/>
                <w:color w:val="auto"/>
                <w:lang w:val="en-US"/>
              </w:rPr>
              <w:t xml:space="preserve">(IBN, Index </w:t>
            </w:r>
            <w:r w:rsidRPr="002E65DF">
              <w:rPr>
                <w:rFonts w:ascii="Times New Roman" w:hAnsi="Times New Roman" w:cs="Times New Roman"/>
                <w:b/>
                <w:color w:val="auto"/>
                <w:lang w:val="en-US"/>
              </w:rPr>
              <w:lastRenderedPageBreak/>
              <w:t>Copernicus)</w:t>
            </w:r>
            <w:r w:rsidRPr="002E65DF">
              <w:rPr>
                <w:rFonts w:ascii="Times New Roman" w:hAnsi="Times New Roman" w:cs="Times New Roman"/>
                <w:color w:val="auto"/>
                <w:lang w:val="en-US"/>
              </w:rPr>
              <w:t xml:space="preserve">  </w:t>
            </w:r>
          </w:p>
          <w:p w14:paraId="538340A0" w14:textId="77777777" w:rsidR="002E65DF" w:rsidRPr="002E65DF" w:rsidRDefault="002E65DF" w:rsidP="008169D8">
            <w:pPr>
              <w:pStyle w:val="a9"/>
              <w:spacing w:after="120" w:line="276" w:lineRule="auto"/>
              <w:ind w:left="87"/>
              <w:jc w:val="both"/>
              <w:rPr>
                <w:rFonts w:ascii="Times New Roman" w:hAnsi="Times New Roman" w:cs="Times New Roman"/>
                <w:color w:val="auto"/>
              </w:rPr>
            </w:pPr>
            <w:r w:rsidRPr="002E65DF">
              <w:rPr>
                <w:rFonts w:ascii="Times New Roman" w:hAnsi="Times New Roman" w:cs="Times New Roman"/>
                <w:color w:val="auto"/>
              </w:rPr>
              <w:t xml:space="preserve">7.4.3. REABOI, N., FEDERIUC, V., GHEORGHIU, Iv. Value-based education in the context of anti-doping programs. În: </w:t>
            </w:r>
            <w:r w:rsidRPr="002E65DF">
              <w:rPr>
                <w:rFonts w:ascii="Times New Roman" w:hAnsi="Times New Roman" w:cs="Times New Roman"/>
                <w:i/>
                <w:color w:val="auto"/>
              </w:rPr>
              <w:t>Culegerea de rezumate: Cercetarea în biocmedicină și sănătate: calitate, excelență și performanță. Conferința științifică anuală, 19-21octombrie 2022.</w:t>
            </w:r>
            <w:r w:rsidRPr="002E65DF">
              <w:rPr>
                <w:rFonts w:ascii="Times New Roman" w:hAnsi="Times New Roman" w:cs="Times New Roman"/>
                <w:color w:val="auto"/>
              </w:rPr>
              <w:t xml:space="preserve"> </w:t>
            </w:r>
            <w:r w:rsidRPr="002E65DF">
              <w:rPr>
                <w:rFonts w:ascii="Times New Roman" w:hAnsi="Times New Roman" w:cs="Times New Roman"/>
                <w:i/>
                <w:color w:val="auto"/>
                <w:lang w:val="en-US"/>
              </w:rPr>
              <w:t xml:space="preserve">Moldovan Journal of Health Sciences. </w:t>
            </w:r>
            <w:r w:rsidRPr="002E65DF">
              <w:rPr>
                <w:rFonts w:ascii="Times New Roman" w:hAnsi="Times New Roman" w:cs="Times New Roman"/>
                <w:color w:val="auto"/>
                <w:lang w:val="en-US"/>
              </w:rPr>
              <w:t>2022, vol. 29, nr. 3, anexa 1, p.145</w:t>
            </w:r>
            <w:r w:rsidRPr="002E65DF">
              <w:rPr>
                <w:rFonts w:ascii="Times New Roman" w:hAnsi="Times New Roman" w:cs="Times New Roman"/>
                <w:i/>
                <w:color w:val="auto"/>
                <w:lang w:val="en-US"/>
              </w:rPr>
              <w:t xml:space="preserve"> </w:t>
            </w:r>
            <w:r w:rsidRPr="002E65DF">
              <w:rPr>
                <w:rFonts w:ascii="Times New Roman" w:hAnsi="Times New Roman" w:cs="Times New Roman"/>
                <w:color w:val="auto"/>
                <w:lang w:val="en-US"/>
              </w:rPr>
              <w:t xml:space="preserve">ISSN 2345-1467 (Categoria B) </w:t>
            </w:r>
            <w:r w:rsidRPr="002E65DF">
              <w:rPr>
                <w:rFonts w:ascii="Times New Roman" w:hAnsi="Times New Roman" w:cs="Times New Roman"/>
                <w:b/>
                <w:color w:val="auto"/>
                <w:lang w:val="en-US"/>
              </w:rPr>
              <w:t>(IBN, Index Copernicus)</w:t>
            </w:r>
            <w:r w:rsidRPr="002E65DF">
              <w:rPr>
                <w:rFonts w:ascii="Times New Roman" w:hAnsi="Times New Roman" w:cs="Times New Roman"/>
                <w:color w:val="auto"/>
              </w:rPr>
              <w:t xml:space="preserve"> </w:t>
            </w:r>
          </w:p>
          <w:p w14:paraId="0D0B03B4" w14:textId="71497914" w:rsidR="00A32C6F" w:rsidRPr="008169D8" w:rsidRDefault="002E65DF" w:rsidP="008169D8">
            <w:pPr>
              <w:pStyle w:val="a9"/>
              <w:spacing w:after="120" w:line="276" w:lineRule="auto"/>
              <w:ind w:left="87"/>
              <w:jc w:val="both"/>
              <w:rPr>
                <w:rFonts w:ascii="Times New Roman" w:hAnsi="Times New Roman" w:cs="Times New Roman"/>
                <w:color w:val="auto"/>
              </w:rPr>
            </w:pPr>
            <w:r w:rsidRPr="002E65DF">
              <w:rPr>
                <w:rFonts w:ascii="Times New Roman" w:hAnsi="Times New Roman" w:cs="Times New Roman"/>
                <w:color w:val="auto"/>
              </w:rPr>
              <w:t xml:space="preserve">7.4.4. TIMERCAN, T., JUCOV, A. </w:t>
            </w:r>
            <w:r w:rsidRPr="002E65DF">
              <w:rPr>
                <w:rFonts w:ascii="Times New Roman" w:hAnsi="Times New Roman" w:cs="Times New Roman"/>
              </w:rPr>
              <w:t>Therapeutic use exemptions.</w:t>
            </w:r>
            <w:r w:rsidRPr="002E65DF">
              <w:rPr>
                <w:rFonts w:ascii="Times New Roman" w:hAnsi="Times New Roman" w:cs="Times New Roman"/>
                <w:color w:val="auto"/>
              </w:rPr>
              <w:t xml:space="preserve"> În: </w:t>
            </w:r>
            <w:r w:rsidRPr="002E65DF">
              <w:rPr>
                <w:rFonts w:ascii="Times New Roman" w:hAnsi="Times New Roman" w:cs="Times New Roman"/>
                <w:i/>
                <w:color w:val="auto"/>
              </w:rPr>
              <w:t>Culegerea de rezumate: Cercetarea în biocmedicină și sănătate: calitate, excelență și performanță. Conferința științifică anuală, 19-21octombrie 2022.</w:t>
            </w:r>
            <w:r w:rsidRPr="002E65DF">
              <w:rPr>
                <w:rFonts w:ascii="Times New Roman" w:hAnsi="Times New Roman" w:cs="Times New Roman"/>
                <w:color w:val="auto"/>
              </w:rPr>
              <w:t xml:space="preserve"> </w:t>
            </w:r>
            <w:r w:rsidRPr="002E65DF">
              <w:rPr>
                <w:rFonts w:ascii="Times New Roman" w:hAnsi="Times New Roman" w:cs="Times New Roman"/>
                <w:i/>
                <w:color w:val="auto"/>
                <w:lang w:val="en-US"/>
              </w:rPr>
              <w:t xml:space="preserve">Moldovan Journal of Health Sciences. </w:t>
            </w:r>
            <w:r w:rsidRPr="002E65DF">
              <w:rPr>
                <w:rFonts w:ascii="Times New Roman" w:hAnsi="Times New Roman" w:cs="Times New Roman"/>
                <w:color w:val="auto"/>
                <w:lang w:val="en-US"/>
              </w:rPr>
              <w:t>2022, vol. 29, nr. 3, anexa 1, p.145</w:t>
            </w:r>
            <w:r w:rsidRPr="002E65DF">
              <w:rPr>
                <w:rFonts w:ascii="Times New Roman" w:hAnsi="Times New Roman" w:cs="Times New Roman"/>
                <w:i/>
                <w:color w:val="auto"/>
                <w:lang w:val="en-US"/>
              </w:rPr>
              <w:t xml:space="preserve"> </w:t>
            </w:r>
            <w:r w:rsidRPr="002E65DF">
              <w:rPr>
                <w:rFonts w:ascii="Times New Roman" w:hAnsi="Times New Roman" w:cs="Times New Roman"/>
                <w:color w:val="auto"/>
                <w:lang w:val="en-US"/>
              </w:rPr>
              <w:t xml:space="preserve">ISSN 2345-1467 (Categoria B) </w:t>
            </w:r>
            <w:r w:rsidRPr="002E65DF">
              <w:rPr>
                <w:rFonts w:ascii="Times New Roman" w:hAnsi="Times New Roman" w:cs="Times New Roman"/>
                <w:b/>
                <w:color w:val="auto"/>
                <w:lang w:val="en-US"/>
              </w:rPr>
              <w:t>(IBN, Index Copernicus)</w:t>
            </w:r>
            <w:r w:rsidRPr="002E65DF">
              <w:rPr>
                <w:rFonts w:ascii="Times New Roman" w:hAnsi="Times New Roman" w:cs="Times New Roman"/>
                <w:color w:val="auto"/>
              </w:rPr>
              <w:t xml:space="preserve"> </w:t>
            </w:r>
          </w:p>
        </w:tc>
      </w:tr>
    </w:tbl>
    <w:p w14:paraId="7855094F" w14:textId="1D7A17C1" w:rsidR="00A32C6F" w:rsidRPr="00AD4DC9" w:rsidRDefault="00A32C6F" w:rsidP="00AD4DC9">
      <w:pPr>
        <w:keepNext/>
        <w:numPr>
          <w:ilvl w:val="0"/>
          <w:numId w:val="3"/>
        </w:numPr>
        <w:spacing w:after="0" w:line="276" w:lineRule="auto"/>
        <w:ind w:left="364"/>
        <w:jc w:val="both"/>
        <w:outlineLvl w:val="0"/>
        <w:rPr>
          <w:rFonts w:ascii="Times New Roman" w:hAnsi="Times New Roman" w:cs="Times New Roman"/>
          <w:sz w:val="24"/>
          <w:szCs w:val="24"/>
          <w:lang w:val="ro-MD"/>
        </w:rPr>
      </w:pPr>
      <w:r w:rsidRPr="00AD4DC9">
        <w:rPr>
          <w:rFonts w:ascii="Times New Roman" w:hAnsi="Times New Roman" w:cs="Times New Roman"/>
          <w:bCs/>
          <w:kern w:val="32"/>
          <w:sz w:val="24"/>
          <w:szCs w:val="24"/>
          <w:lang w:val="ro-MD"/>
        </w:rPr>
        <w:lastRenderedPageBreak/>
        <w:t xml:space="preserve">Diseminarea rezultatelor obținute în formă de prezentări (comunicări, postere,  teze/rezumate/abstracte) la foruri științifice </w:t>
      </w:r>
      <w:r w:rsidRPr="00AD4DC9">
        <w:rPr>
          <w:rFonts w:ascii="Times New Roman" w:hAnsi="Times New Roman" w:cs="Times New Roman"/>
          <w:bCs/>
          <w:color w:val="FF0000"/>
          <w:kern w:val="32"/>
          <w:sz w:val="24"/>
          <w:szCs w:val="24"/>
          <w:lang w:val="ro-MD"/>
        </w:rPr>
        <w:t>(</w:t>
      </w:r>
      <w:r w:rsidR="00ED7855">
        <w:rPr>
          <w:rFonts w:ascii="Times New Roman" w:hAnsi="Times New Roman" w:cs="Times New Roman"/>
          <w:bCs/>
          <w:color w:val="FF0000"/>
          <w:kern w:val="32"/>
          <w:sz w:val="24"/>
          <w:szCs w:val="24"/>
          <w:lang w:val="ro-MD"/>
        </w:rPr>
        <w:t>obligatoriu</w:t>
      </w:r>
      <w:r w:rsidRPr="00AD4DC9">
        <w:rPr>
          <w:rFonts w:ascii="Times New Roman" w:hAnsi="Times New Roman" w:cs="Times New Roman"/>
          <w:bCs/>
          <w:color w:val="FF0000"/>
          <w:kern w:val="32"/>
          <w:sz w:val="24"/>
          <w:szCs w:val="24"/>
          <w:lang w:val="ro-MD"/>
        </w:rPr>
        <w:t>)</w:t>
      </w:r>
    </w:p>
    <w:p w14:paraId="6FEDFC9C" w14:textId="56BE181F" w:rsidR="00ED7855" w:rsidRDefault="00ED7855" w:rsidP="002E65DF">
      <w:pPr>
        <w:pStyle w:val="a9"/>
        <w:pBdr>
          <w:top w:val="single" w:sz="4" w:space="1" w:color="auto"/>
          <w:left w:val="single" w:sz="4" w:space="0" w:color="auto"/>
          <w:bottom w:val="single" w:sz="4" w:space="1" w:color="auto"/>
          <w:right w:val="single" w:sz="4" w:space="4" w:color="auto"/>
        </w:pBdr>
        <w:spacing w:line="276" w:lineRule="auto"/>
        <w:jc w:val="both"/>
        <w:rPr>
          <w:rFonts w:ascii="Times New Roman" w:hAnsi="Times New Roman" w:cs="Times New Roman"/>
          <w:bCs/>
          <w:i/>
          <w:color w:val="FF0000"/>
          <w:kern w:val="32"/>
          <w:lang w:val="ro-MD"/>
        </w:rPr>
      </w:pPr>
    </w:p>
    <w:p w14:paraId="1D75C377" w14:textId="77777777" w:rsidR="002E65DF" w:rsidRPr="004669BD" w:rsidRDefault="002E65DF" w:rsidP="002E65DF">
      <w:pPr>
        <w:widowControl w:val="0"/>
        <w:numPr>
          <w:ilvl w:val="0"/>
          <w:numId w:val="21"/>
        </w:numPr>
        <w:shd w:val="clear" w:color="auto" w:fill="FFFFFF"/>
        <w:autoSpaceDE w:val="0"/>
        <w:autoSpaceDN w:val="0"/>
        <w:adjustRightInd w:val="0"/>
        <w:spacing w:after="120" w:line="276" w:lineRule="auto"/>
        <w:jc w:val="both"/>
        <w:rPr>
          <w:rFonts w:ascii="Times New Roman" w:hAnsi="Times New Roman" w:cs="Times New Roman"/>
          <w:b/>
          <w:sz w:val="24"/>
          <w:szCs w:val="24"/>
          <w:lang w:val="ro-RO"/>
        </w:rPr>
      </w:pPr>
      <w:r w:rsidRPr="004669BD">
        <w:rPr>
          <w:rFonts w:ascii="Times New Roman" w:hAnsi="Times New Roman" w:cs="Times New Roman"/>
          <w:b/>
          <w:sz w:val="24"/>
          <w:szCs w:val="24"/>
          <w:lang w:val="ro-RO"/>
        </w:rPr>
        <w:t>Manifestări științifice internaționale (în străinătate)</w:t>
      </w:r>
    </w:p>
    <w:p w14:paraId="49D85F1B" w14:textId="77777777" w:rsidR="002E65DF" w:rsidRPr="002E65DF" w:rsidRDefault="002E65DF" w:rsidP="004669BD">
      <w:pPr>
        <w:pStyle w:val="a9"/>
        <w:numPr>
          <w:ilvl w:val="0"/>
          <w:numId w:val="30"/>
        </w:numPr>
        <w:spacing w:after="120" w:line="276" w:lineRule="auto"/>
        <w:ind w:left="426"/>
        <w:jc w:val="both"/>
        <w:rPr>
          <w:rFonts w:ascii="Times New Roman" w:hAnsi="Times New Roman" w:cs="Times New Roman"/>
          <w:i/>
          <w:u w:val="single"/>
        </w:rPr>
      </w:pPr>
      <w:r w:rsidRPr="002E65DF">
        <w:rPr>
          <w:rFonts w:ascii="Times New Roman" w:hAnsi="Times New Roman" w:cs="Times New Roman"/>
          <w:shd w:val="clear" w:color="auto" w:fill="FFFFFF"/>
          <w:lang w:val="en-GB"/>
        </w:rPr>
        <w:t xml:space="preserve">CEBANU, S., JUCOV, A., TIMERCAN, T., FEDERIUC, V., RUBANOVICI, Vl., ȘTEFANEȚ, Gh. The conceptual model for optimizing the monitoring of the health status of young athletes. </w:t>
      </w:r>
      <w:r w:rsidRPr="002E65DF">
        <w:rPr>
          <w:rFonts w:ascii="Times New Roman" w:hAnsi="Times New Roman" w:cs="Times New Roman"/>
          <w:i/>
        </w:rPr>
        <w:t>6th International and 24th The National Public Health Congress of the Association of Public Health Professionals</w:t>
      </w:r>
      <w:r w:rsidRPr="002E65DF">
        <w:rPr>
          <w:rFonts w:ascii="Times New Roman" w:hAnsi="Times New Roman" w:cs="Times New Roman"/>
        </w:rPr>
        <w:t xml:space="preserve"> "</w:t>
      </w:r>
      <w:r w:rsidRPr="002E65DF">
        <w:rPr>
          <w:rFonts w:ascii="Times New Roman" w:hAnsi="Times New Roman" w:cs="Times New Roman"/>
          <w:b/>
          <w:i/>
        </w:rPr>
        <w:t>Health in the Shadow of War and Violence</w:t>
      </w:r>
      <w:r w:rsidRPr="002E65DF">
        <w:rPr>
          <w:rFonts w:ascii="Times New Roman" w:hAnsi="Times New Roman" w:cs="Times New Roman"/>
        </w:rPr>
        <w:t xml:space="preserve">", Antalya, 1 - 4 December 2022. </w:t>
      </w:r>
      <w:r w:rsidRPr="002E65DF">
        <w:rPr>
          <w:rFonts w:ascii="Times New Roman" w:hAnsi="Times New Roman" w:cs="Times New Roman"/>
          <w:i/>
          <w:u w:val="single"/>
        </w:rPr>
        <w:t>Comunicare orală</w:t>
      </w:r>
    </w:p>
    <w:p w14:paraId="0CC57577" w14:textId="77777777" w:rsidR="002E65DF" w:rsidRPr="002E65DF" w:rsidRDefault="002E65DF" w:rsidP="004669BD">
      <w:pPr>
        <w:pStyle w:val="a9"/>
        <w:numPr>
          <w:ilvl w:val="0"/>
          <w:numId w:val="30"/>
        </w:numPr>
        <w:spacing w:after="120" w:line="276" w:lineRule="auto"/>
        <w:ind w:left="426"/>
        <w:jc w:val="both"/>
        <w:rPr>
          <w:rFonts w:ascii="Times New Roman" w:hAnsi="Times New Roman" w:cs="Times New Roman"/>
          <w:i/>
        </w:rPr>
      </w:pPr>
      <w:r w:rsidRPr="002E65DF">
        <w:rPr>
          <w:rFonts w:ascii="Times New Roman" w:hAnsi="Times New Roman" w:cs="Times New Roman"/>
        </w:rPr>
        <w:t xml:space="preserve">TIMERCAN, T., JUCOV, A., CEBANU, S., FEDERIUC, V., ARHIP, E., ȘTEFANEȚ, Gh. The Therapeutic Use Exemption as a Tool for Prevention of Doping Phenomenon. </w:t>
      </w:r>
      <w:r w:rsidRPr="002E65DF">
        <w:rPr>
          <w:rFonts w:ascii="Times New Roman" w:hAnsi="Times New Roman" w:cs="Times New Roman"/>
          <w:i/>
        </w:rPr>
        <w:t>6th International and 24th The National Public Health Congress of the Association of Public Health Professionals</w:t>
      </w:r>
      <w:r w:rsidRPr="002E65DF">
        <w:rPr>
          <w:rFonts w:ascii="Times New Roman" w:hAnsi="Times New Roman" w:cs="Times New Roman"/>
        </w:rPr>
        <w:t xml:space="preserve"> "</w:t>
      </w:r>
      <w:r w:rsidRPr="002E65DF">
        <w:rPr>
          <w:rFonts w:ascii="Times New Roman" w:hAnsi="Times New Roman" w:cs="Times New Roman"/>
          <w:b/>
          <w:i/>
        </w:rPr>
        <w:t>Health in the Shadow of War and Violence</w:t>
      </w:r>
      <w:r w:rsidRPr="002E65DF">
        <w:rPr>
          <w:rFonts w:ascii="Times New Roman" w:hAnsi="Times New Roman" w:cs="Times New Roman"/>
        </w:rPr>
        <w:t xml:space="preserve">", Antalya, 1 - 4 December 2022. </w:t>
      </w:r>
      <w:r w:rsidRPr="002E65DF">
        <w:rPr>
          <w:rFonts w:ascii="Times New Roman" w:hAnsi="Times New Roman" w:cs="Times New Roman"/>
          <w:i/>
          <w:u w:val="single"/>
        </w:rPr>
        <w:t>Comunicare orală</w:t>
      </w:r>
    </w:p>
    <w:p w14:paraId="0E3803DD" w14:textId="01301F0D" w:rsidR="002E65DF" w:rsidRPr="004669BD" w:rsidRDefault="002E65DF" w:rsidP="004669BD">
      <w:pPr>
        <w:pStyle w:val="a4"/>
        <w:widowControl w:val="0"/>
        <w:numPr>
          <w:ilvl w:val="0"/>
          <w:numId w:val="30"/>
        </w:numPr>
        <w:shd w:val="clear" w:color="auto" w:fill="FFFFFF"/>
        <w:autoSpaceDE w:val="0"/>
        <w:autoSpaceDN w:val="0"/>
        <w:adjustRightInd w:val="0"/>
        <w:spacing w:after="120" w:line="276" w:lineRule="auto"/>
        <w:ind w:left="426"/>
        <w:jc w:val="both"/>
        <w:rPr>
          <w:rFonts w:ascii="Times New Roman" w:hAnsi="Times New Roman"/>
          <w:bCs/>
          <w:i/>
          <w:color w:val="000000"/>
          <w:spacing w:val="-10"/>
          <w:sz w:val="24"/>
          <w:szCs w:val="24"/>
          <w:shd w:val="clear" w:color="auto" w:fill="FFFFFF"/>
          <w:lang w:val="ro-RO"/>
        </w:rPr>
      </w:pPr>
      <w:r w:rsidRPr="00BA290E">
        <w:rPr>
          <w:rFonts w:ascii="Times New Roman" w:hAnsi="Times New Roman"/>
          <w:sz w:val="24"/>
          <w:szCs w:val="24"/>
          <w:shd w:val="clear" w:color="auto" w:fill="FFFFFF"/>
          <w:lang w:val="en-US"/>
        </w:rPr>
        <w:t>PRODAN,</w:t>
      </w:r>
      <w:r w:rsidRPr="00BA290E">
        <w:rPr>
          <w:rFonts w:ascii="Times New Roman" w:hAnsi="Times New Roman"/>
          <w:color w:val="000000"/>
          <w:sz w:val="24"/>
          <w:szCs w:val="24"/>
          <w:shd w:val="clear" w:color="auto" w:fill="FFFFFF"/>
          <w:lang w:val="en-US"/>
        </w:rPr>
        <w:t xml:space="preserve"> D., </w:t>
      </w:r>
      <w:r w:rsidRPr="00BA290E">
        <w:rPr>
          <w:rFonts w:ascii="Times New Roman" w:hAnsi="Times New Roman"/>
          <w:sz w:val="24"/>
          <w:szCs w:val="24"/>
          <w:shd w:val="clear" w:color="auto" w:fill="FFFFFF"/>
          <w:lang w:val="en-US"/>
        </w:rPr>
        <w:t xml:space="preserve">ȘTEFANEȚ, </w:t>
      </w:r>
      <w:r w:rsidRPr="00BA290E">
        <w:rPr>
          <w:rFonts w:ascii="Times New Roman" w:hAnsi="Times New Roman"/>
          <w:color w:val="000000"/>
          <w:sz w:val="24"/>
          <w:szCs w:val="24"/>
          <w:shd w:val="clear" w:color="auto" w:fill="FFFFFF"/>
          <w:lang w:val="en-US"/>
        </w:rPr>
        <w:t xml:space="preserve">Gh., </w:t>
      </w:r>
      <w:r w:rsidRPr="00BA290E">
        <w:rPr>
          <w:rFonts w:ascii="Times New Roman" w:hAnsi="Times New Roman"/>
          <w:sz w:val="24"/>
          <w:szCs w:val="24"/>
          <w:shd w:val="clear" w:color="auto" w:fill="FFFFFF"/>
          <w:lang w:val="en-US"/>
        </w:rPr>
        <w:t>CEBANU,</w:t>
      </w:r>
      <w:r w:rsidRPr="00BA290E">
        <w:rPr>
          <w:rFonts w:ascii="Times New Roman" w:hAnsi="Times New Roman"/>
          <w:color w:val="000000"/>
          <w:sz w:val="24"/>
          <w:szCs w:val="24"/>
          <w:shd w:val="clear" w:color="auto" w:fill="FFFFFF"/>
          <w:lang w:val="en-US"/>
        </w:rPr>
        <w:t xml:space="preserve"> S. </w:t>
      </w:r>
      <w:r w:rsidRPr="00BA290E">
        <w:rPr>
          <w:rFonts w:ascii="Times New Roman" w:hAnsi="Times New Roman"/>
          <w:sz w:val="24"/>
          <w:szCs w:val="24"/>
          <w:lang w:val="en-US"/>
        </w:rPr>
        <w:t>Physiological and pathological aspects of inverted T- Waves in electrocardiogram of high-performance athletes.</w:t>
      </w:r>
      <w:r w:rsidRPr="00BA290E">
        <w:rPr>
          <w:rFonts w:ascii="Times New Roman" w:hAnsi="Times New Roman"/>
          <w:color w:val="FF0000"/>
          <w:sz w:val="24"/>
          <w:szCs w:val="24"/>
          <w:lang w:val="en-US"/>
        </w:rPr>
        <w:t xml:space="preserve"> </w:t>
      </w:r>
      <w:r w:rsidRPr="00BA290E">
        <w:rPr>
          <w:rFonts w:ascii="Times New Roman" w:hAnsi="Times New Roman"/>
          <w:i/>
          <w:color w:val="000000"/>
          <w:sz w:val="24"/>
          <w:szCs w:val="24"/>
          <w:lang w:val="en-US"/>
        </w:rPr>
        <w:t>Conferința științifică Internațională “</w:t>
      </w:r>
      <w:r w:rsidRPr="00BA290E">
        <w:rPr>
          <w:rStyle w:val="a3"/>
          <w:rFonts w:ascii="Times New Roman" w:hAnsi="Times New Roman"/>
          <w:i/>
          <w:color w:val="000000"/>
          <w:sz w:val="24"/>
          <w:szCs w:val="24"/>
          <w:shd w:val="clear" w:color="auto" w:fill="FFFFFF"/>
          <w:lang w:val="en-US"/>
        </w:rPr>
        <w:t>Science, Sports and Medicine XI”,</w:t>
      </w:r>
      <w:r w:rsidRPr="00BA290E">
        <w:rPr>
          <w:rFonts w:ascii="Times New Roman" w:hAnsi="Times New Roman"/>
          <w:sz w:val="24"/>
          <w:szCs w:val="24"/>
          <w:lang w:val="en-US"/>
        </w:rPr>
        <w:t xml:space="preserve"> 8-10 septembrie 2022, Tartu, Estonia.</w:t>
      </w:r>
      <w:r w:rsidRPr="004669BD">
        <w:rPr>
          <w:rFonts w:ascii="Times New Roman" w:hAnsi="Times New Roman"/>
          <w:bCs/>
          <w:i/>
          <w:color w:val="000000"/>
          <w:spacing w:val="-10"/>
          <w:sz w:val="24"/>
          <w:szCs w:val="24"/>
          <w:shd w:val="clear" w:color="auto" w:fill="FFFFFF"/>
          <w:lang w:val="ro-RO"/>
        </w:rPr>
        <w:t xml:space="preserve"> </w:t>
      </w:r>
      <w:r w:rsidRPr="004669BD">
        <w:rPr>
          <w:rFonts w:ascii="Times New Roman" w:hAnsi="Times New Roman"/>
          <w:bCs/>
          <w:i/>
          <w:color w:val="000000"/>
          <w:spacing w:val="-10"/>
          <w:sz w:val="24"/>
          <w:szCs w:val="24"/>
          <w:u w:val="single"/>
          <w:shd w:val="clear" w:color="auto" w:fill="FFFFFF"/>
          <w:lang w:val="ro-RO"/>
        </w:rPr>
        <w:t>Poster</w:t>
      </w:r>
      <w:r w:rsidRPr="004669BD">
        <w:rPr>
          <w:rFonts w:ascii="Times New Roman" w:hAnsi="Times New Roman"/>
          <w:sz w:val="24"/>
          <w:szCs w:val="24"/>
          <w:u w:val="single"/>
        </w:rPr>
        <w:t>.</w:t>
      </w:r>
      <w:r w:rsidRPr="004669BD">
        <w:rPr>
          <w:rFonts w:ascii="Times New Roman" w:hAnsi="Times New Roman"/>
          <w:color w:val="FF0000"/>
          <w:sz w:val="24"/>
          <w:szCs w:val="24"/>
        </w:rPr>
        <w:t xml:space="preserve"> </w:t>
      </w:r>
      <w:r w:rsidRPr="004669BD">
        <w:rPr>
          <w:rFonts w:ascii="Times New Roman" w:hAnsi="Times New Roman"/>
          <w:bCs/>
          <w:i/>
          <w:color w:val="000000"/>
          <w:spacing w:val="-10"/>
          <w:sz w:val="24"/>
          <w:szCs w:val="24"/>
          <w:shd w:val="clear" w:color="auto" w:fill="FFFFFF"/>
          <w:lang w:val="ro-RO"/>
        </w:rPr>
        <w:t xml:space="preserve">(sesiune nr.6, prezentarea nr. 8). </w:t>
      </w:r>
    </w:p>
    <w:p w14:paraId="1440E1B2" w14:textId="77777777" w:rsidR="004669BD" w:rsidRPr="004669BD" w:rsidRDefault="004669BD" w:rsidP="004669BD">
      <w:pPr>
        <w:widowControl w:val="0"/>
        <w:numPr>
          <w:ilvl w:val="0"/>
          <w:numId w:val="21"/>
        </w:numPr>
        <w:shd w:val="clear" w:color="auto" w:fill="FFFFFF"/>
        <w:autoSpaceDE w:val="0"/>
        <w:autoSpaceDN w:val="0"/>
        <w:adjustRightInd w:val="0"/>
        <w:spacing w:after="120" w:line="276" w:lineRule="auto"/>
        <w:jc w:val="both"/>
        <w:rPr>
          <w:rFonts w:ascii="Times New Roman" w:hAnsi="Times New Roman"/>
          <w:b/>
          <w:sz w:val="24"/>
          <w:szCs w:val="24"/>
          <w:lang w:val="ro-RO"/>
        </w:rPr>
      </w:pPr>
      <w:r w:rsidRPr="004669BD">
        <w:rPr>
          <w:rFonts w:ascii="Times New Roman" w:hAnsi="Times New Roman"/>
          <w:b/>
          <w:sz w:val="24"/>
          <w:szCs w:val="24"/>
          <w:lang w:val="ro-RO"/>
        </w:rPr>
        <w:t>Manifestări științifice internaționale (în Republica Moldova)</w:t>
      </w:r>
    </w:p>
    <w:p w14:paraId="181F2203" w14:textId="5D754E1A" w:rsidR="004669BD" w:rsidRPr="004669BD" w:rsidRDefault="004669BD" w:rsidP="004669BD">
      <w:pPr>
        <w:numPr>
          <w:ilvl w:val="0"/>
          <w:numId w:val="28"/>
        </w:numPr>
        <w:spacing w:line="276" w:lineRule="auto"/>
        <w:ind w:left="426" w:hanging="284"/>
        <w:jc w:val="both"/>
        <w:rPr>
          <w:rStyle w:val="markedcontent"/>
          <w:rFonts w:ascii="Times New Roman" w:hAnsi="Times New Roman"/>
          <w:i/>
          <w:sz w:val="24"/>
          <w:szCs w:val="24"/>
        </w:rPr>
      </w:pPr>
      <w:r w:rsidRPr="00F6221B">
        <w:rPr>
          <w:rStyle w:val="highlight"/>
          <w:rFonts w:ascii="Times New Roman" w:hAnsi="Times New Roman"/>
          <w:sz w:val="24"/>
          <w:szCs w:val="24"/>
        </w:rPr>
        <w:t>ARHIP,</w:t>
      </w:r>
      <w:r w:rsidRPr="00F6221B">
        <w:rPr>
          <w:rStyle w:val="markedcontent"/>
          <w:rFonts w:ascii="Times New Roman" w:hAnsi="Times New Roman"/>
          <w:sz w:val="24"/>
          <w:szCs w:val="24"/>
        </w:rPr>
        <w:t xml:space="preserve"> E. Coaches' and Athlete's Attitudes towards doping: national research study.</w:t>
      </w:r>
      <w:r w:rsidRPr="00F6221B">
        <w:rPr>
          <w:rFonts w:ascii="Times New Roman" w:hAnsi="Times New Roman"/>
          <w:sz w:val="24"/>
          <w:szCs w:val="24"/>
        </w:rPr>
        <w:t xml:space="preserve"> </w:t>
      </w:r>
      <w:r w:rsidRPr="004669BD">
        <w:rPr>
          <w:rFonts w:ascii="Times New Roman" w:hAnsi="Times New Roman"/>
          <w:i/>
          <w:sz w:val="24"/>
          <w:szCs w:val="24"/>
        </w:rPr>
        <w:t>Conferința Științifică Internațională “One Health approach in a</w:t>
      </w:r>
      <w:r w:rsidRPr="004669BD">
        <w:rPr>
          <w:rFonts w:ascii="Times New Roman" w:hAnsi="Times New Roman"/>
          <w:i/>
          <w:spacing w:val="1"/>
          <w:sz w:val="24"/>
          <w:szCs w:val="24"/>
        </w:rPr>
        <w:t xml:space="preserve"> </w:t>
      </w:r>
      <w:r w:rsidRPr="004669BD">
        <w:rPr>
          <w:rFonts w:ascii="Times New Roman" w:hAnsi="Times New Roman"/>
          <w:i/>
          <w:sz w:val="24"/>
          <w:szCs w:val="24"/>
        </w:rPr>
        <w:t>Changing World “,1</w:t>
      </w:r>
      <w:r w:rsidRPr="004669BD">
        <w:rPr>
          <w:rFonts w:ascii="Times New Roman" w:hAnsi="Times New Roman"/>
          <w:i/>
          <w:sz w:val="24"/>
          <w:szCs w:val="24"/>
          <w:vertAlign w:val="superscript"/>
        </w:rPr>
        <w:t xml:space="preserve">-a </w:t>
      </w:r>
      <w:r w:rsidRPr="004669BD">
        <w:rPr>
          <w:rFonts w:ascii="Times New Roman" w:hAnsi="Times New Roman"/>
          <w:i/>
          <w:sz w:val="24"/>
          <w:szCs w:val="24"/>
        </w:rPr>
        <w:t>editie, Chișinău, Republica Moldova, 4-5 noiembrie 2021</w:t>
      </w:r>
      <w:r>
        <w:rPr>
          <w:rFonts w:ascii="Times New Roman" w:hAnsi="Times New Roman"/>
          <w:i/>
          <w:sz w:val="24"/>
          <w:szCs w:val="24"/>
        </w:rPr>
        <w:t>.</w:t>
      </w:r>
      <w:r w:rsidRPr="004669BD">
        <w:rPr>
          <w:rFonts w:ascii="Times New Roman" w:hAnsi="Times New Roman"/>
          <w:i/>
          <w:sz w:val="24"/>
          <w:szCs w:val="24"/>
        </w:rPr>
        <w:t xml:space="preserve"> </w:t>
      </w:r>
      <w:r w:rsidRPr="004669BD">
        <w:rPr>
          <w:rFonts w:ascii="Times New Roman" w:hAnsi="Times New Roman"/>
          <w:i/>
          <w:sz w:val="24"/>
          <w:szCs w:val="24"/>
          <w:u w:val="single"/>
        </w:rPr>
        <w:t>Comunicare oral</w:t>
      </w:r>
      <w:r>
        <w:rPr>
          <w:rFonts w:ascii="Times New Roman" w:hAnsi="Times New Roman"/>
          <w:i/>
          <w:sz w:val="24"/>
          <w:szCs w:val="24"/>
          <w:u w:val="single"/>
        </w:rPr>
        <w:t>ă</w:t>
      </w:r>
      <w:r w:rsidRPr="004669BD">
        <w:rPr>
          <w:rFonts w:ascii="Times New Roman" w:hAnsi="Times New Roman"/>
          <w:i/>
          <w:sz w:val="24"/>
          <w:szCs w:val="24"/>
          <w:u w:val="single"/>
        </w:rPr>
        <w:t>.</w:t>
      </w:r>
    </w:p>
    <w:p w14:paraId="7D689757" w14:textId="0E3DD76B" w:rsidR="004669BD" w:rsidRPr="004669BD" w:rsidRDefault="004669BD" w:rsidP="004669BD">
      <w:pPr>
        <w:numPr>
          <w:ilvl w:val="0"/>
          <w:numId w:val="28"/>
        </w:numPr>
        <w:spacing w:line="276" w:lineRule="auto"/>
        <w:ind w:left="426" w:hanging="284"/>
        <w:jc w:val="both"/>
        <w:rPr>
          <w:rFonts w:ascii="Times New Roman" w:hAnsi="Times New Roman"/>
          <w:i/>
          <w:sz w:val="24"/>
          <w:szCs w:val="24"/>
        </w:rPr>
      </w:pPr>
      <w:r w:rsidRPr="00F6221B">
        <w:rPr>
          <w:rFonts w:ascii="Times New Roman" w:hAnsi="Times New Roman"/>
          <w:sz w:val="24"/>
          <w:szCs w:val="24"/>
        </w:rPr>
        <w:t xml:space="preserve">CEBANU, S. Starea de sănătate a sportivilor juniori: probleme și perspective. </w:t>
      </w:r>
      <w:r w:rsidRPr="004669BD">
        <w:rPr>
          <w:rFonts w:ascii="Times New Roman" w:hAnsi="Times New Roman"/>
          <w:i/>
          <w:sz w:val="24"/>
          <w:szCs w:val="24"/>
        </w:rPr>
        <w:t>Conferința științifică internațională ”Sănătatea, medicina şi bioetica în societatea contempo</w:t>
      </w:r>
      <w:r w:rsidRPr="004669BD">
        <w:rPr>
          <w:rFonts w:ascii="Times New Roman" w:hAnsi="Times New Roman"/>
          <w:i/>
          <w:sz w:val="24"/>
          <w:szCs w:val="24"/>
        </w:rPr>
        <w:softHyphen/>
        <w:t>rană: studii inter şi pluridisciplinare”, ed. a IV-a, 2</w:t>
      </w:r>
      <w:r>
        <w:rPr>
          <w:rFonts w:ascii="Times New Roman" w:hAnsi="Times New Roman"/>
          <w:i/>
          <w:sz w:val="24"/>
          <w:szCs w:val="24"/>
        </w:rPr>
        <w:t>9-30 octom</w:t>
      </w:r>
      <w:r>
        <w:rPr>
          <w:rFonts w:ascii="Times New Roman" w:hAnsi="Times New Roman"/>
          <w:i/>
          <w:sz w:val="24"/>
          <w:szCs w:val="24"/>
        </w:rPr>
        <w:softHyphen/>
        <w:t>brie 2021.</w:t>
      </w:r>
      <w:r w:rsidRPr="004669BD">
        <w:rPr>
          <w:rFonts w:ascii="Times New Roman" w:hAnsi="Times New Roman"/>
          <w:i/>
          <w:sz w:val="24"/>
          <w:szCs w:val="24"/>
        </w:rPr>
        <w:t xml:space="preserve"> </w:t>
      </w:r>
      <w:r>
        <w:rPr>
          <w:rFonts w:ascii="Times New Roman" w:hAnsi="Times New Roman"/>
          <w:i/>
          <w:sz w:val="24"/>
          <w:szCs w:val="24"/>
          <w:u w:val="single"/>
        </w:rPr>
        <w:t>Comunicare orală</w:t>
      </w:r>
      <w:r w:rsidRPr="004669BD">
        <w:rPr>
          <w:rFonts w:ascii="Times New Roman" w:hAnsi="Times New Roman"/>
          <w:i/>
          <w:sz w:val="24"/>
          <w:szCs w:val="24"/>
        </w:rPr>
        <w:t>.</w:t>
      </w:r>
    </w:p>
    <w:p w14:paraId="3082E509" w14:textId="6AA14E62" w:rsidR="004669BD" w:rsidRPr="00F6221B" w:rsidRDefault="004669BD" w:rsidP="004669BD">
      <w:pPr>
        <w:numPr>
          <w:ilvl w:val="0"/>
          <w:numId w:val="28"/>
        </w:numPr>
        <w:spacing w:line="276" w:lineRule="auto"/>
        <w:ind w:left="426" w:hanging="284"/>
        <w:jc w:val="both"/>
        <w:rPr>
          <w:rFonts w:ascii="Times New Roman" w:hAnsi="Times New Roman"/>
          <w:sz w:val="24"/>
          <w:szCs w:val="24"/>
        </w:rPr>
      </w:pPr>
      <w:r w:rsidRPr="00F6221B">
        <w:rPr>
          <w:rFonts w:ascii="Times New Roman" w:hAnsi="Times New Roman"/>
          <w:sz w:val="24"/>
          <w:szCs w:val="24"/>
        </w:rPr>
        <w:t xml:space="preserve">FEDERIUC, V. Atitudini și cunoștințe antidoping ale specialiștilor în medicină. </w:t>
      </w:r>
      <w:r w:rsidRPr="004669BD">
        <w:rPr>
          <w:rFonts w:ascii="Times New Roman" w:hAnsi="Times New Roman"/>
          <w:i/>
          <w:sz w:val="24"/>
          <w:szCs w:val="24"/>
        </w:rPr>
        <w:t>Conferința științifică internațională ”Sănătatea, medicina şi bioetica în societatea contempo</w:t>
      </w:r>
      <w:r w:rsidRPr="004669BD">
        <w:rPr>
          <w:rFonts w:ascii="Times New Roman" w:hAnsi="Times New Roman"/>
          <w:i/>
          <w:sz w:val="24"/>
          <w:szCs w:val="24"/>
        </w:rPr>
        <w:softHyphen/>
        <w:t>rană: studii inter şi pluridisciplinare”, ed. a IV-a, 29-30 octom</w:t>
      </w:r>
      <w:r w:rsidRPr="004669BD">
        <w:rPr>
          <w:rFonts w:ascii="Times New Roman" w:hAnsi="Times New Roman"/>
          <w:i/>
          <w:sz w:val="24"/>
          <w:szCs w:val="24"/>
        </w:rPr>
        <w:softHyphen/>
        <w:t>brie 2021</w:t>
      </w:r>
      <w:r>
        <w:rPr>
          <w:rFonts w:ascii="Times New Roman" w:hAnsi="Times New Roman"/>
          <w:sz w:val="24"/>
          <w:szCs w:val="24"/>
        </w:rPr>
        <w:t>.</w:t>
      </w:r>
      <w:r w:rsidRPr="00F6221B">
        <w:rPr>
          <w:rFonts w:ascii="Times New Roman" w:hAnsi="Times New Roman"/>
          <w:sz w:val="24"/>
          <w:szCs w:val="24"/>
        </w:rPr>
        <w:t xml:space="preserve"> </w:t>
      </w:r>
      <w:r>
        <w:rPr>
          <w:rFonts w:ascii="Times New Roman" w:hAnsi="Times New Roman"/>
          <w:i/>
          <w:sz w:val="24"/>
          <w:szCs w:val="24"/>
          <w:u w:val="single"/>
        </w:rPr>
        <w:t>Comunicare orală</w:t>
      </w:r>
      <w:r w:rsidRPr="00F6221B">
        <w:rPr>
          <w:rFonts w:ascii="Times New Roman" w:hAnsi="Times New Roman"/>
          <w:sz w:val="24"/>
          <w:szCs w:val="24"/>
        </w:rPr>
        <w:t>.</w:t>
      </w:r>
    </w:p>
    <w:p w14:paraId="28994AA2" w14:textId="07399EE5" w:rsidR="004669BD" w:rsidRPr="004669BD" w:rsidRDefault="004669BD" w:rsidP="004669BD">
      <w:pPr>
        <w:numPr>
          <w:ilvl w:val="0"/>
          <w:numId w:val="28"/>
        </w:numPr>
        <w:spacing w:line="276" w:lineRule="auto"/>
        <w:ind w:left="426" w:hanging="284"/>
        <w:jc w:val="both"/>
        <w:rPr>
          <w:rFonts w:ascii="Times New Roman" w:hAnsi="Times New Roman"/>
          <w:i/>
          <w:sz w:val="24"/>
          <w:szCs w:val="24"/>
        </w:rPr>
      </w:pPr>
      <w:r w:rsidRPr="00F6221B">
        <w:rPr>
          <w:rFonts w:ascii="Times New Roman" w:hAnsi="Times New Roman"/>
          <w:sz w:val="24"/>
          <w:szCs w:val="24"/>
        </w:rPr>
        <w:lastRenderedPageBreak/>
        <w:t xml:space="preserve">JUCOV, A. </w:t>
      </w:r>
      <w:r w:rsidRPr="00F6221B">
        <w:rPr>
          <w:rFonts w:ascii="Times New Roman" w:hAnsi="Times New Roman"/>
          <w:sz w:val="24"/>
          <w:szCs w:val="24"/>
          <w:lang w:val="fr-FR"/>
        </w:rPr>
        <w:t xml:space="preserve">Agenția naționala antidoping: realitati si perspective in promovarea modului sanatos de viata. </w:t>
      </w:r>
      <w:r w:rsidRPr="004669BD">
        <w:rPr>
          <w:rFonts w:ascii="Times New Roman" w:hAnsi="Times New Roman"/>
          <w:i/>
          <w:sz w:val="24"/>
          <w:szCs w:val="24"/>
        </w:rPr>
        <w:t>Conferința științifică internațională ”Sănătatea, medicina şi bioetica în societatea contempo</w:t>
      </w:r>
      <w:r w:rsidRPr="004669BD">
        <w:rPr>
          <w:rFonts w:ascii="Times New Roman" w:hAnsi="Times New Roman"/>
          <w:i/>
          <w:sz w:val="24"/>
          <w:szCs w:val="24"/>
        </w:rPr>
        <w:softHyphen/>
        <w:t>rană: studii inter şi pluridisciplinare”, ed. a IV-a, 29-30 octom</w:t>
      </w:r>
      <w:r w:rsidRPr="004669BD">
        <w:rPr>
          <w:rFonts w:ascii="Times New Roman" w:hAnsi="Times New Roman"/>
          <w:i/>
          <w:sz w:val="24"/>
          <w:szCs w:val="24"/>
        </w:rPr>
        <w:softHyphen/>
        <w:t>brie 2021</w:t>
      </w:r>
      <w:r>
        <w:rPr>
          <w:rFonts w:ascii="Times New Roman" w:hAnsi="Times New Roman"/>
          <w:i/>
          <w:sz w:val="24"/>
          <w:szCs w:val="24"/>
        </w:rPr>
        <w:t>.</w:t>
      </w:r>
      <w:r w:rsidRPr="004669BD">
        <w:rPr>
          <w:rFonts w:ascii="Times New Roman" w:hAnsi="Times New Roman"/>
          <w:i/>
          <w:sz w:val="24"/>
          <w:szCs w:val="24"/>
        </w:rPr>
        <w:t xml:space="preserve"> </w:t>
      </w:r>
      <w:r>
        <w:rPr>
          <w:rFonts w:ascii="Times New Roman" w:hAnsi="Times New Roman"/>
          <w:i/>
          <w:sz w:val="24"/>
          <w:szCs w:val="24"/>
          <w:u w:val="single"/>
        </w:rPr>
        <w:t>Comunicare orală</w:t>
      </w:r>
      <w:r w:rsidRPr="004669BD">
        <w:rPr>
          <w:rFonts w:ascii="Times New Roman" w:hAnsi="Times New Roman"/>
          <w:i/>
          <w:sz w:val="24"/>
          <w:szCs w:val="24"/>
        </w:rPr>
        <w:t>..</w:t>
      </w:r>
    </w:p>
    <w:p w14:paraId="1BD103D1" w14:textId="11F9CC62" w:rsidR="004669BD" w:rsidRPr="00F6221B" w:rsidRDefault="004669BD" w:rsidP="004669BD">
      <w:pPr>
        <w:numPr>
          <w:ilvl w:val="0"/>
          <w:numId w:val="28"/>
        </w:numPr>
        <w:spacing w:line="276" w:lineRule="auto"/>
        <w:ind w:left="426" w:hanging="284"/>
        <w:jc w:val="both"/>
        <w:rPr>
          <w:rFonts w:ascii="Times New Roman" w:hAnsi="Times New Roman"/>
          <w:sz w:val="24"/>
          <w:szCs w:val="24"/>
        </w:rPr>
      </w:pPr>
      <w:r w:rsidRPr="00F6221B">
        <w:rPr>
          <w:rFonts w:ascii="Times New Roman" w:hAnsi="Times New Roman"/>
          <w:sz w:val="24"/>
          <w:szCs w:val="24"/>
          <w:shd w:val="clear" w:color="auto" w:fill="FFFFFF"/>
          <w:lang w:val="ro-RO"/>
        </w:rPr>
        <w:t>ȘTEFANEȚ, G.</w:t>
      </w:r>
      <w:r w:rsidRPr="00F6221B">
        <w:rPr>
          <w:rFonts w:ascii="Times New Roman" w:hAnsi="Times New Roman"/>
          <w:sz w:val="24"/>
          <w:szCs w:val="24"/>
        </w:rPr>
        <w:t xml:space="preserve"> Principii de asigurare farmacologică a sportivilor. </w:t>
      </w:r>
      <w:r w:rsidRPr="004669BD">
        <w:rPr>
          <w:rFonts w:ascii="Times New Roman" w:hAnsi="Times New Roman"/>
          <w:i/>
          <w:sz w:val="24"/>
          <w:szCs w:val="24"/>
        </w:rPr>
        <w:t>Conferința Științifică internațională</w:t>
      </w:r>
      <w:r w:rsidRPr="004669BD">
        <w:rPr>
          <w:rFonts w:ascii="Times New Roman" w:hAnsi="Times New Roman"/>
          <w:i/>
          <w:sz w:val="24"/>
          <w:szCs w:val="24"/>
          <w:shd w:val="clear" w:color="auto" w:fill="FFFFFF"/>
          <w:lang w:val="ro-RO"/>
        </w:rPr>
        <w:t xml:space="preserve"> </w:t>
      </w:r>
      <w:r w:rsidRPr="004669BD">
        <w:rPr>
          <w:rFonts w:ascii="Times New Roman" w:hAnsi="Times New Roman"/>
          <w:i/>
          <w:sz w:val="24"/>
          <w:szCs w:val="24"/>
          <w:lang w:val="ro-RO"/>
        </w:rPr>
        <w:t xml:space="preserve">„Sănătatea, medicina și bioetica în societatea contemporană: studii inter și pluridisciplinare” ediția a IV-a Chișinău, Republica Moldova, 29-30 octombrie 2021, </w:t>
      </w:r>
      <w:r w:rsidRPr="004669BD">
        <w:rPr>
          <w:rFonts w:ascii="Times New Roman" w:hAnsi="Times New Roman"/>
          <w:i/>
          <w:sz w:val="24"/>
          <w:szCs w:val="24"/>
        </w:rPr>
        <w:t>Subsecția: Subiecte actuale în abordarea problemei dopajului din sport</w:t>
      </w:r>
      <w:r>
        <w:rPr>
          <w:rFonts w:ascii="Times New Roman" w:hAnsi="Times New Roman"/>
          <w:i/>
          <w:sz w:val="24"/>
          <w:szCs w:val="24"/>
        </w:rPr>
        <w:t xml:space="preserve">. </w:t>
      </w:r>
      <w:r>
        <w:rPr>
          <w:rFonts w:ascii="Times New Roman" w:hAnsi="Times New Roman"/>
          <w:i/>
          <w:sz w:val="24"/>
          <w:szCs w:val="24"/>
          <w:u w:val="single"/>
        </w:rPr>
        <w:t>Comunicare orală</w:t>
      </w:r>
      <w:r w:rsidRPr="004669BD">
        <w:rPr>
          <w:rFonts w:ascii="Times New Roman" w:hAnsi="Times New Roman"/>
          <w:i/>
          <w:sz w:val="24"/>
          <w:szCs w:val="24"/>
        </w:rPr>
        <w:t>.</w:t>
      </w:r>
    </w:p>
    <w:p w14:paraId="3C8C3009" w14:textId="48E52480" w:rsidR="004669BD" w:rsidRPr="00F6221B" w:rsidRDefault="004669BD" w:rsidP="004669BD">
      <w:pPr>
        <w:numPr>
          <w:ilvl w:val="0"/>
          <w:numId w:val="28"/>
        </w:numPr>
        <w:spacing w:line="276" w:lineRule="auto"/>
        <w:ind w:left="426" w:hanging="284"/>
        <w:jc w:val="both"/>
        <w:rPr>
          <w:rFonts w:ascii="Times New Roman" w:hAnsi="Times New Roman"/>
          <w:sz w:val="24"/>
          <w:szCs w:val="24"/>
        </w:rPr>
      </w:pPr>
      <w:r w:rsidRPr="00F6221B">
        <w:rPr>
          <w:rFonts w:ascii="Times New Roman" w:hAnsi="Times New Roman"/>
          <w:sz w:val="24"/>
          <w:szCs w:val="24"/>
          <w:shd w:val="clear" w:color="auto" w:fill="FFFFFF"/>
          <w:lang w:val="ro-RO"/>
        </w:rPr>
        <w:t>ȘTEFANEȚ, G.</w:t>
      </w:r>
      <w:r w:rsidRPr="00F6221B">
        <w:rPr>
          <w:rFonts w:ascii="Times New Roman" w:hAnsi="Times New Roman"/>
          <w:sz w:val="24"/>
          <w:szCs w:val="24"/>
        </w:rPr>
        <w:t xml:space="preserve"> Sports</w:t>
      </w:r>
      <w:r w:rsidRPr="00F6221B">
        <w:rPr>
          <w:rFonts w:ascii="Times New Roman" w:hAnsi="Times New Roman"/>
          <w:spacing w:val="-3"/>
          <w:sz w:val="24"/>
          <w:szCs w:val="24"/>
        </w:rPr>
        <w:t xml:space="preserve"> </w:t>
      </w:r>
      <w:r w:rsidRPr="00F6221B">
        <w:rPr>
          <w:rFonts w:ascii="Times New Roman" w:hAnsi="Times New Roman"/>
          <w:sz w:val="24"/>
          <w:szCs w:val="24"/>
        </w:rPr>
        <w:t>medicine</w:t>
      </w:r>
      <w:r w:rsidRPr="00F6221B">
        <w:rPr>
          <w:rFonts w:ascii="Times New Roman" w:hAnsi="Times New Roman"/>
          <w:spacing w:val="-1"/>
          <w:sz w:val="24"/>
          <w:szCs w:val="24"/>
        </w:rPr>
        <w:t xml:space="preserve"> </w:t>
      </w:r>
      <w:r w:rsidRPr="00F6221B">
        <w:rPr>
          <w:rFonts w:ascii="Times New Roman" w:hAnsi="Times New Roman"/>
          <w:sz w:val="24"/>
          <w:szCs w:val="24"/>
        </w:rPr>
        <w:t>in anti-doping</w:t>
      </w:r>
      <w:r w:rsidRPr="00F6221B">
        <w:rPr>
          <w:rFonts w:ascii="Times New Roman" w:hAnsi="Times New Roman"/>
          <w:spacing w:val="-1"/>
          <w:sz w:val="24"/>
          <w:szCs w:val="24"/>
        </w:rPr>
        <w:t xml:space="preserve"> </w:t>
      </w:r>
      <w:r w:rsidRPr="00F6221B">
        <w:rPr>
          <w:rFonts w:ascii="Times New Roman" w:hAnsi="Times New Roman"/>
          <w:sz w:val="24"/>
          <w:szCs w:val="24"/>
        </w:rPr>
        <w:t>education</w:t>
      </w:r>
      <w:r w:rsidRPr="00F6221B">
        <w:rPr>
          <w:rFonts w:ascii="Times New Roman" w:hAnsi="Times New Roman"/>
          <w:spacing w:val="-1"/>
          <w:sz w:val="24"/>
          <w:szCs w:val="24"/>
        </w:rPr>
        <w:t xml:space="preserve"> </w:t>
      </w:r>
      <w:r w:rsidRPr="00F6221B">
        <w:rPr>
          <w:rFonts w:ascii="Times New Roman" w:hAnsi="Times New Roman"/>
          <w:sz w:val="24"/>
          <w:szCs w:val="24"/>
        </w:rPr>
        <w:t>and prevention.</w:t>
      </w:r>
      <w:r w:rsidRPr="00F6221B">
        <w:rPr>
          <w:rFonts w:ascii="Times New Roman" w:hAnsi="Times New Roman"/>
          <w:sz w:val="24"/>
          <w:szCs w:val="24"/>
          <w:shd w:val="clear" w:color="auto" w:fill="FFFFFF"/>
        </w:rPr>
        <w:t xml:space="preserve"> </w:t>
      </w:r>
      <w:r w:rsidRPr="004669BD">
        <w:rPr>
          <w:rFonts w:ascii="Times New Roman" w:hAnsi="Times New Roman"/>
          <w:i/>
          <w:sz w:val="24"/>
          <w:szCs w:val="24"/>
        </w:rPr>
        <w:t>Workshop.</w:t>
      </w:r>
      <w:r w:rsidRPr="004669BD">
        <w:rPr>
          <w:rFonts w:ascii="Times New Roman" w:hAnsi="Times New Roman"/>
          <w:i/>
          <w:spacing w:val="-1"/>
          <w:sz w:val="24"/>
          <w:szCs w:val="24"/>
        </w:rPr>
        <w:t xml:space="preserve"> </w:t>
      </w:r>
      <w:r w:rsidRPr="004669BD">
        <w:rPr>
          <w:rFonts w:ascii="Times New Roman" w:hAnsi="Times New Roman"/>
          <w:i/>
          <w:sz w:val="24"/>
          <w:szCs w:val="24"/>
        </w:rPr>
        <w:t>Risk</w:t>
      </w:r>
      <w:r w:rsidRPr="004669BD">
        <w:rPr>
          <w:rFonts w:ascii="Times New Roman" w:hAnsi="Times New Roman"/>
          <w:i/>
          <w:spacing w:val="-2"/>
          <w:sz w:val="24"/>
          <w:szCs w:val="24"/>
        </w:rPr>
        <w:t xml:space="preserve"> </w:t>
      </w:r>
      <w:r w:rsidRPr="004669BD">
        <w:rPr>
          <w:rFonts w:ascii="Times New Roman" w:hAnsi="Times New Roman"/>
          <w:i/>
          <w:sz w:val="24"/>
          <w:szCs w:val="24"/>
        </w:rPr>
        <w:t>factors</w:t>
      </w:r>
      <w:r w:rsidRPr="004669BD">
        <w:rPr>
          <w:rFonts w:ascii="Times New Roman" w:hAnsi="Times New Roman"/>
          <w:i/>
          <w:spacing w:val="-2"/>
          <w:sz w:val="24"/>
          <w:szCs w:val="24"/>
        </w:rPr>
        <w:t xml:space="preserve"> </w:t>
      </w:r>
      <w:r w:rsidRPr="004669BD">
        <w:rPr>
          <w:rFonts w:ascii="Times New Roman" w:hAnsi="Times New Roman"/>
          <w:i/>
          <w:sz w:val="24"/>
          <w:szCs w:val="24"/>
        </w:rPr>
        <w:t>and prevention</w:t>
      </w:r>
      <w:r w:rsidRPr="004669BD">
        <w:rPr>
          <w:rFonts w:ascii="Times New Roman" w:hAnsi="Times New Roman"/>
          <w:i/>
          <w:spacing w:val="-3"/>
          <w:sz w:val="24"/>
          <w:szCs w:val="24"/>
        </w:rPr>
        <w:t xml:space="preserve"> </w:t>
      </w:r>
      <w:r w:rsidRPr="004669BD">
        <w:rPr>
          <w:rFonts w:ascii="Times New Roman" w:hAnsi="Times New Roman"/>
          <w:i/>
          <w:sz w:val="24"/>
          <w:szCs w:val="24"/>
        </w:rPr>
        <w:t>initiatives</w:t>
      </w:r>
      <w:r w:rsidRPr="004669BD">
        <w:rPr>
          <w:rFonts w:ascii="Times New Roman" w:hAnsi="Times New Roman"/>
          <w:i/>
          <w:spacing w:val="-2"/>
          <w:sz w:val="24"/>
          <w:szCs w:val="24"/>
        </w:rPr>
        <w:t xml:space="preserve"> </w:t>
      </w:r>
      <w:r w:rsidRPr="004669BD">
        <w:rPr>
          <w:rFonts w:ascii="Times New Roman" w:hAnsi="Times New Roman"/>
          <w:i/>
          <w:sz w:val="24"/>
          <w:szCs w:val="24"/>
        </w:rPr>
        <w:t xml:space="preserve">in the </w:t>
      </w:r>
      <w:r w:rsidRPr="004669BD">
        <w:rPr>
          <w:rFonts w:ascii="Times New Roman" w:hAnsi="Times New Roman"/>
          <w:i/>
          <w:spacing w:val="-62"/>
          <w:sz w:val="24"/>
          <w:szCs w:val="24"/>
        </w:rPr>
        <w:t xml:space="preserve">      </w:t>
      </w:r>
      <w:r w:rsidRPr="004669BD">
        <w:rPr>
          <w:rFonts w:ascii="Times New Roman" w:hAnsi="Times New Roman"/>
          <w:i/>
          <w:sz w:val="24"/>
          <w:szCs w:val="24"/>
        </w:rPr>
        <w:t>sports environment. Conferința Științifică Internațională “One Health approach in a</w:t>
      </w:r>
      <w:r w:rsidRPr="004669BD">
        <w:rPr>
          <w:rFonts w:ascii="Times New Roman" w:hAnsi="Times New Roman"/>
          <w:i/>
          <w:spacing w:val="1"/>
          <w:sz w:val="24"/>
          <w:szCs w:val="24"/>
        </w:rPr>
        <w:t xml:space="preserve"> </w:t>
      </w:r>
      <w:r w:rsidRPr="004669BD">
        <w:rPr>
          <w:rFonts w:ascii="Times New Roman" w:hAnsi="Times New Roman"/>
          <w:i/>
          <w:sz w:val="24"/>
          <w:szCs w:val="24"/>
        </w:rPr>
        <w:t>Changing World “,1</w:t>
      </w:r>
      <w:r w:rsidRPr="004669BD">
        <w:rPr>
          <w:rFonts w:ascii="Times New Roman" w:hAnsi="Times New Roman"/>
          <w:i/>
          <w:sz w:val="24"/>
          <w:szCs w:val="24"/>
          <w:vertAlign w:val="superscript"/>
        </w:rPr>
        <w:t xml:space="preserve">-a </w:t>
      </w:r>
      <w:r w:rsidRPr="004669BD">
        <w:rPr>
          <w:rFonts w:ascii="Times New Roman" w:hAnsi="Times New Roman"/>
          <w:i/>
          <w:sz w:val="24"/>
          <w:szCs w:val="24"/>
        </w:rPr>
        <w:t>editie, Chișinău, Republica Moldova, 4-5 noiembrie 2021</w:t>
      </w:r>
      <w:r>
        <w:rPr>
          <w:rFonts w:ascii="Times New Roman" w:hAnsi="Times New Roman"/>
          <w:sz w:val="24"/>
          <w:szCs w:val="24"/>
        </w:rPr>
        <w:t xml:space="preserve">. </w:t>
      </w:r>
      <w:r>
        <w:rPr>
          <w:rFonts w:ascii="Times New Roman" w:hAnsi="Times New Roman"/>
          <w:i/>
          <w:sz w:val="24"/>
          <w:szCs w:val="24"/>
          <w:u w:val="single"/>
        </w:rPr>
        <w:t>Comunicare orală</w:t>
      </w:r>
      <w:r w:rsidRPr="004669BD">
        <w:rPr>
          <w:rFonts w:ascii="Times New Roman" w:hAnsi="Times New Roman"/>
          <w:i/>
          <w:sz w:val="24"/>
          <w:szCs w:val="24"/>
        </w:rPr>
        <w:t>.</w:t>
      </w:r>
    </w:p>
    <w:p w14:paraId="691B8B34" w14:textId="2EFBA19D" w:rsidR="004669BD" w:rsidRPr="00F6221B" w:rsidRDefault="004669BD" w:rsidP="004669BD">
      <w:pPr>
        <w:numPr>
          <w:ilvl w:val="0"/>
          <w:numId w:val="28"/>
        </w:numPr>
        <w:spacing w:line="276" w:lineRule="auto"/>
        <w:ind w:left="426" w:hanging="284"/>
        <w:jc w:val="both"/>
        <w:rPr>
          <w:rFonts w:ascii="Times New Roman" w:hAnsi="Times New Roman"/>
          <w:i/>
          <w:sz w:val="24"/>
          <w:szCs w:val="24"/>
        </w:rPr>
      </w:pPr>
      <w:r w:rsidRPr="00F6221B">
        <w:rPr>
          <w:rFonts w:ascii="Times New Roman" w:hAnsi="Times New Roman"/>
          <w:sz w:val="24"/>
          <w:szCs w:val="24"/>
        </w:rPr>
        <w:t xml:space="preserve">TIMERCAN, T. </w:t>
      </w:r>
      <w:r w:rsidRPr="00F6221B">
        <w:rPr>
          <w:rFonts w:ascii="Times New Roman" w:hAnsi="Times New Roman"/>
          <w:sz w:val="24"/>
          <w:szCs w:val="24"/>
          <w:lang w:val="fr-FR"/>
        </w:rPr>
        <w:t>Utilizarea și abuzul procesului de exceptari pentru utilizare terapeutica</w:t>
      </w:r>
      <w:r w:rsidRPr="00F6221B">
        <w:rPr>
          <w:rFonts w:ascii="Times New Roman" w:hAnsi="Times New Roman"/>
          <w:i/>
          <w:sz w:val="24"/>
          <w:szCs w:val="24"/>
        </w:rPr>
        <w:t xml:space="preserve">. </w:t>
      </w:r>
      <w:r w:rsidRPr="004669BD">
        <w:rPr>
          <w:rFonts w:ascii="Times New Roman" w:hAnsi="Times New Roman"/>
          <w:i/>
          <w:sz w:val="24"/>
          <w:szCs w:val="24"/>
        </w:rPr>
        <w:t>Conferința științifică internațională ”Sănătatea, medicina şi bioetica în societatea contempo</w:t>
      </w:r>
      <w:r w:rsidRPr="004669BD">
        <w:rPr>
          <w:rFonts w:ascii="Times New Roman" w:hAnsi="Times New Roman"/>
          <w:i/>
          <w:sz w:val="24"/>
          <w:szCs w:val="24"/>
        </w:rPr>
        <w:softHyphen/>
        <w:t>rană: studii inter şi pluridisciplinare”, ed. a IV-a, 29-30 octom</w:t>
      </w:r>
      <w:r w:rsidRPr="004669BD">
        <w:rPr>
          <w:rFonts w:ascii="Times New Roman" w:hAnsi="Times New Roman"/>
          <w:i/>
          <w:sz w:val="24"/>
          <w:szCs w:val="24"/>
        </w:rPr>
        <w:softHyphen/>
        <w:t>brie 2021</w:t>
      </w:r>
      <w:r>
        <w:rPr>
          <w:rFonts w:ascii="Times New Roman" w:hAnsi="Times New Roman"/>
          <w:sz w:val="24"/>
          <w:szCs w:val="24"/>
        </w:rPr>
        <w:t xml:space="preserve">. </w:t>
      </w:r>
      <w:r>
        <w:rPr>
          <w:rFonts w:ascii="Times New Roman" w:hAnsi="Times New Roman"/>
          <w:i/>
          <w:sz w:val="24"/>
          <w:szCs w:val="24"/>
          <w:u w:val="single"/>
        </w:rPr>
        <w:t>Comunicare orală</w:t>
      </w:r>
      <w:r w:rsidRPr="004669BD">
        <w:rPr>
          <w:rFonts w:ascii="Times New Roman" w:hAnsi="Times New Roman"/>
          <w:i/>
          <w:sz w:val="24"/>
          <w:szCs w:val="24"/>
        </w:rPr>
        <w:t>.</w:t>
      </w:r>
    </w:p>
    <w:p w14:paraId="0AA17A4A" w14:textId="198F58A2" w:rsidR="002E65DF" w:rsidRPr="00913D59" w:rsidRDefault="002E65DF" w:rsidP="002E65DF">
      <w:pPr>
        <w:widowControl w:val="0"/>
        <w:numPr>
          <w:ilvl w:val="0"/>
          <w:numId w:val="21"/>
        </w:numPr>
        <w:shd w:val="clear" w:color="auto" w:fill="FFFFFF"/>
        <w:autoSpaceDE w:val="0"/>
        <w:autoSpaceDN w:val="0"/>
        <w:adjustRightInd w:val="0"/>
        <w:spacing w:after="120" w:line="276" w:lineRule="auto"/>
        <w:jc w:val="both"/>
        <w:rPr>
          <w:rFonts w:ascii="Times New Roman" w:hAnsi="Times New Roman" w:cs="Times New Roman"/>
          <w:b/>
          <w:sz w:val="24"/>
          <w:szCs w:val="24"/>
          <w:lang w:val="ro-RO"/>
        </w:rPr>
      </w:pPr>
      <w:r w:rsidRPr="00913D59">
        <w:rPr>
          <w:rFonts w:ascii="Times New Roman" w:hAnsi="Times New Roman" w:cs="Times New Roman"/>
          <w:b/>
          <w:sz w:val="24"/>
          <w:szCs w:val="24"/>
          <w:lang w:val="ro-RO"/>
        </w:rPr>
        <w:t>Manifestări științifice naționale</w:t>
      </w:r>
    </w:p>
    <w:p w14:paraId="6FDD2CFD" w14:textId="07B207B2" w:rsidR="002E65DF" w:rsidRPr="002E65DF" w:rsidRDefault="002E65DF" w:rsidP="00913D59">
      <w:pPr>
        <w:pStyle w:val="a9"/>
        <w:numPr>
          <w:ilvl w:val="0"/>
          <w:numId w:val="31"/>
        </w:numPr>
        <w:spacing w:after="120" w:line="276" w:lineRule="auto"/>
        <w:ind w:left="426"/>
        <w:jc w:val="both"/>
        <w:rPr>
          <w:rFonts w:ascii="Times New Roman" w:hAnsi="Times New Roman" w:cs="Times New Roman"/>
          <w:i/>
          <w:u w:val="single"/>
          <w:lang w:val="en-US"/>
        </w:rPr>
      </w:pPr>
      <w:r w:rsidRPr="002E65DF">
        <w:rPr>
          <w:rStyle w:val="A10"/>
          <w:rFonts w:ascii="Times New Roman" w:hAnsi="Times New Roman" w:cs="Times New Roman"/>
          <w:color w:val="auto"/>
          <w:sz w:val="24"/>
          <w:szCs w:val="24"/>
          <w:lang w:val="en-US"/>
        </w:rPr>
        <w:t xml:space="preserve">JUCOV, A., FEDERIUC, V., TIMERCAN, T. </w:t>
      </w:r>
      <w:r w:rsidRPr="002E65DF">
        <w:rPr>
          <w:rFonts w:ascii="Times New Roman" w:hAnsi="Times New Roman" w:cs="Times New Roman"/>
          <w:lang w:val="en-US"/>
        </w:rPr>
        <w:t xml:space="preserve">Impact of COVID-19 pandemic on athletes’ health. </w:t>
      </w:r>
      <w:r w:rsidRPr="002E65DF">
        <w:rPr>
          <w:rFonts w:ascii="Times New Roman" w:hAnsi="Times New Roman" w:cs="Times New Roman"/>
          <w:i/>
          <w:lang w:val="en-US"/>
        </w:rPr>
        <w:t>Conferința științifică anuală:</w:t>
      </w:r>
      <w:r w:rsidR="001E0E8E">
        <w:rPr>
          <w:rFonts w:ascii="Times New Roman" w:hAnsi="Times New Roman" w:cs="Times New Roman"/>
          <w:i/>
          <w:lang w:val="en-US"/>
        </w:rPr>
        <w:t xml:space="preserve"> Cercetarea în bio</w:t>
      </w:r>
      <w:r w:rsidRPr="002E65DF">
        <w:rPr>
          <w:rFonts w:ascii="Times New Roman" w:hAnsi="Times New Roman" w:cs="Times New Roman"/>
          <w:i/>
          <w:lang w:val="en-US"/>
        </w:rPr>
        <w:t>medicină și sănătate: calitate, excelență și performanță, 19-21octombrie 2022.</w:t>
      </w:r>
      <w:r w:rsidRPr="002E65DF">
        <w:rPr>
          <w:rFonts w:ascii="Times New Roman" w:hAnsi="Times New Roman" w:cs="Times New Roman"/>
          <w:lang w:val="en-US"/>
        </w:rPr>
        <w:t xml:space="preserve"> </w:t>
      </w:r>
      <w:r w:rsidRPr="002E65DF">
        <w:rPr>
          <w:rFonts w:ascii="Times New Roman" w:hAnsi="Times New Roman" w:cs="Times New Roman"/>
          <w:i/>
          <w:u w:val="single"/>
          <w:lang w:val="en-US"/>
        </w:rPr>
        <w:t>Comunicare orală</w:t>
      </w:r>
    </w:p>
    <w:p w14:paraId="1313EA63" w14:textId="0CD9E48F" w:rsidR="002E65DF" w:rsidRPr="002E65DF" w:rsidRDefault="002E65DF" w:rsidP="00913D59">
      <w:pPr>
        <w:pStyle w:val="a9"/>
        <w:numPr>
          <w:ilvl w:val="0"/>
          <w:numId w:val="31"/>
        </w:numPr>
        <w:spacing w:after="120" w:line="276" w:lineRule="auto"/>
        <w:ind w:left="426"/>
        <w:jc w:val="both"/>
        <w:rPr>
          <w:rFonts w:ascii="Times New Roman" w:hAnsi="Times New Roman" w:cs="Times New Roman"/>
          <w:b/>
          <w:u w:val="single"/>
          <w:lang w:val="en-US"/>
        </w:rPr>
      </w:pPr>
      <w:r w:rsidRPr="002E65DF">
        <w:rPr>
          <w:rFonts w:ascii="Times New Roman" w:hAnsi="Times New Roman" w:cs="Times New Roman"/>
          <w:color w:val="auto"/>
        </w:rPr>
        <w:t xml:space="preserve">TIMERCAN, T., JUCOV, A. </w:t>
      </w:r>
      <w:r w:rsidRPr="002E65DF">
        <w:rPr>
          <w:rFonts w:ascii="Times New Roman" w:hAnsi="Times New Roman" w:cs="Times New Roman"/>
        </w:rPr>
        <w:t>Therapeutic use exemptions.</w:t>
      </w:r>
      <w:r w:rsidRPr="002E65DF">
        <w:rPr>
          <w:rFonts w:ascii="Times New Roman" w:hAnsi="Times New Roman" w:cs="Times New Roman"/>
          <w:i/>
          <w:lang w:val="en-US"/>
        </w:rPr>
        <w:t xml:space="preserve"> Conferința științifică anuală:</w:t>
      </w:r>
      <w:r w:rsidR="001E0E8E">
        <w:rPr>
          <w:rFonts w:ascii="Times New Roman" w:hAnsi="Times New Roman" w:cs="Times New Roman"/>
          <w:i/>
          <w:lang w:val="en-US"/>
        </w:rPr>
        <w:t xml:space="preserve"> Cercetarea în bio</w:t>
      </w:r>
      <w:r w:rsidRPr="002E65DF">
        <w:rPr>
          <w:rFonts w:ascii="Times New Roman" w:hAnsi="Times New Roman" w:cs="Times New Roman"/>
          <w:i/>
          <w:lang w:val="en-US"/>
        </w:rPr>
        <w:t>medicină și sănătate: calitate, excelență și performanță, 19-21octombrie 2022.</w:t>
      </w:r>
      <w:r w:rsidRPr="002E65DF">
        <w:rPr>
          <w:rFonts w:ascii="Times New Roman" w:hAnsi="Times New Roman" w:cs="Times New Roman"/>
          <w:lang w:val="en-US"/>
        </w:rPr>
        <w:t xml:space="preserve"> </w:t>
      </w:r>
      <w:r w:rsidRPr="002E65DF">
        <w:rPr>
          <w:rFonts w:ascii="Times New Roman" w:hAnsi="Times New Roman" w:cs="Times New Roman"/>
          <w:i/>
          <w:u w:val="single"/>
          <w:lang w:val="en-US"/>
        </w:rPr>
        <w:t>Comunicare orală</w:t>
      </w:r>
    </w:p>
    <w:p w14:paraId="7E1390D5" w14:textId="77777777" w:rsidR="002E65DF" w:rsidRPr="00913D59" w:rsidRDefault="002E65DF" w:rsidP="002E65DF">
      <w:pPr>
        <w:widowControl w:val="0"/>
        <w:numPr>
          <w:ilvl w:val="0"/>
          <w:numId w:val="21"/>
        </w:numPr>
        <w:shd w:val="clear" w:color="auto" w:fill="FFFFFF"/>
        <w:autoSpaceDE w:val="0"/>
        <w:autoSpaceDN w:val="0"/>
        <w:adjustRightInd w:val="0"/>
        <w:spacing w:after="120" w:line="276" w:lineRule="auto"/>
        <w:jc w:val="both"/>
        <w:rPr>
          <w:rFonts w:ascii="Times New Roman" w:hAnsi="Times New Roman" w:cs="Times New Roman"/>
          <w:b/>
          <w:sz w:val="24"/>
          <w:szCs w:val="24"/>
          <w:lang w:val="ro-RO"/>
        </w:rPr>
      </w:pPr>
      <w:r w:rsidRPr="00913D59">
        <w:rPr>
          <w:rFonts w:ascii="Times New Roman" w:hAnsi="Times New Roman" w:cs="Times New Roman"/>
          <w:b/>
          <w:sz w:val="24"/>
          <w:szCs w:val="24"/>
          <w:lang w:val="ro-RO"/>
        </w:rPr>
        <w:t>Manifestări științifice cu participare internațională</w:t>
      </w:r>
    </w:p>
    <w:p w14:paraId="4FA83669" w14:textId="77777777" w:rsidR="002E65DF" w:rsidRPr="008D1919" w:rsidRDefault="002E65DF" w:rsidP="008D1919">
      <w:pPr>
        <w:pStyle w:val="a4"/>
        <w:widowControl w:val="0"/>
        <w:numPr>
          <w:ilvl w:val="0"/>
          <w:numId w:val="27"/>
        </w:numPr>
        <w:shd w:val="clear" w:color="auto" w:fill="FFFFFF"/>
        <w:tabs>
          <w:tab w:val="left" w:pos="426"/>
        </w:tabs>
        <w:autoSpaceDE w:val="0"/>
        <w:autoSpaceDN w:val="0"/>
        <w:adjustRightInd w:val="0"/>
        <w:spacing w:after="120" w:line="276" w:lineRule="auto"/>
        <w:ind w:left="426" w:hanging="284"/>
        <w:jc w:val="both"/>
        <w:rPr>
          <w:rFonts w:ascii="Times New Roman" w:hAnsi="Times New Roman"/>
          <w:sz w:val="24"/>
          <w:szCs w:val="24"/>
          <w:lang w:val="ro-RO"/>
        </w:rPr>
      </w:pPr>
      <w:r w:rsidRPr="008D1919">
        <w:rPr>
          <w:rFonts w:ascii="Times New Roman" w:hAnsi="Times New Roman"/>
          <w:sz w:val="24"/>
          <w:szCs w:val="24"/>
          <w:lang w:val="ro-RO"/>
        </w:rPr>
        <w:t xml:space="preserve">CEBANU S., ȘTEFANEȚ Gh., JUCOV A. Importanța instruirii antidoping a profesioniștilor din domeniul sănătății. </w:t>
      </w:r>
      <w:r w:rsidRPr="008D1919">
        <w:rPr>
          <w:rFonts w:ascii="Times New Roman" w:hAnsi="Times New Roman"/>
          <w:i/>
          <w:sz w:val="24"/>
          <w:szCs w:val="24"/>
          <w:lang w:val="ro-RO"/>
        </w:rPr>
        <w:t xml:space="preserve">Conferința Națională cu participare internațională în domeniul sănătății ocupaționale, siguranței chimice ți toxicologie ”Protecția sănătății - pentru un viitor sigur”, 24-25 noiembrie 2022. </w:t>
      </w:r>
      <w:r w:rsidRPr="008D1919">
        <w:rPr>
          <w:rFonts w:ascii="Times New Roman" w:hAnsi="Times New Roman"/>
          <w:i/>
          <w:sz w:val="24"/>
          <w:szCs w:val="24"/>
          <w:u w:val="single"/>
          <w:lang w:val="ro-RO"/>
        </w:rPr>
        <w:t>Comunicare orală</w:t>
      </w:r>
    </w:p>
    <w:p w14:paraId="033C3DE1" w14:textId="77777777" w:rsidR="002E65DF" w:rsidRPr="008D1919" w:rsidRDefault="002E65DF" w:rsidP="008D1919">
      <w:pPr>
        <w:pStyle w:val="a4"/>
        <w:numPr>
          <w:ilvl w:val="0"/>
          <w:numId w:val="27"/>
        </w:numPr>
        <w:tabs>
          <w:tab w:val="left" w:pos="426"/>
        </w:tabs>
        <w:spacing w:line="240" w:lineRule="auto"/>
        <w:ind w:left="426" w:hanging="284"/>
        <w:jc w:val="both"/>
        <w:rPr>
          <w:rFonts w:ascii="Times New Roman" w:eastAsia="Times New Roman" w:hAnsi="Times New Roman"/>
          <w:color w:val="500050"/>
          <w:sz w:val="24"/>
          <w:szCs w:val="24"/>
          <w:u w:val="single"/>
          <w:shd w:val="clear" w:color="auto" w:fill="FFFFFF"/>
          <w:lang w:val="ro-RO"/>
        </w:rPr>
      </w:pPr>
      <w:r w:rsidRPr="008D1919">
        <w:rPr>
          <w:rFonts w:ascii="Times New Roman" w:eastAsia="Times New Roman" w:hAnsi="Times New Roman"/>
          <w:bCs/>
          <w:color w:val="000000"/>
          <w:sz w:val="24"/>
          <w:szCs w:val="24"/>
          <w:shd w:val="clear" w:color="auto" w:fill="FFFFFF"/>
          <w:lang w:val="ro-RO"/>
        </w:rPr>
        <w:t>ARHIP E. </w:t>
      </w:r>
      <w:r w:rsidRPr="008D1919">
        <w:rPr>
          <w:rFonts w:ascii="Times New Roman" w:eastAsia="Times New Roman" w:hAnsi="Times New Roman"/>
          <w:color w:val="000000"/>
          <w:sz w:val="24"/>
          <w:szCs w:val="24"/>
          <w:shd w:val="clear" w:color="auto" w:fill="FFFFFF"/>
          <w:lang w:val="ro-RO"/>
        </w:rPr>
        <w:t>Importanța educației antidoping al sportivilor, antrenorilor și personalului medical.</w:t>
      </w:r>
      <w:r w:rsidRPr="008D1919">
        <w:rPr>
          <w:rFonts w:ascii="Times New Roman" w:hAnsi="Times New Roman"/>
          <w:sz w:val="24"/>
          <w:szCs w:val="24"/>
          <w:lang w:val="ro-RO"/>
        </w:rPr>
        <w:t xml:space="preserve"> </w:t>
      </w:r>
      <w:r w:rsidRPr="008D1919">
        <w:rPr>
          <w:rFonts w:ascii="Times New Roman" w:hAnsi="Times New Roman"/>
          <w:i/>
          <w:sz w:val="24"/>
          <w:szCs w:val="24"/>
          <w:lang w:val="ro-RO"/>
        </w:rPr>
        <w:t xml:space="preserve">Conferința Națională cu participare internațională în domeniul sănătății ocupaționale, siguranței chimice ți toxicologie ”Protecția sănătății - pentru un viitor sigur”, 24-25 noiembrie 2022. </w:t>
      </w:r>
      <w:r w:rsidRPr="008D1919">
        <w:rPr>
          <w:rFonts w:ascii="Times New Roman" w:hAnsi="Times New Roman"/>
          <w:i/>
          <w:sz w:val="24"/>
          <w:szCs w:val="24"/>
          <w:u w:val="single"/>
          <w:lang w:val="ro-RO"/>
        </w:rPr>
        <w:t>Comunicare orală</w:t>
      </w:r>
    </w:p>
    <w:p w14:paraId="391E8B26" w14:textId="46E375B2" w:rsidR="002E65DF" w:rsidRPr="008D1919" w:rsidRDefault="002E65DF" w:rsidP="008D1919">
      <w:pPr>
        <w:pStyle w:val="a4"/>
        <w:numPr>
          <w:ilvl w:val="0"/>
          <w:numId w:val="27"/>
        </w:numPr>
        <w:tabs>
          <w:tab w:val="left" w:pos="426"/>
        </w:tabs>
        <w:spacing w:line="240" w:lineRule="auto"/>
        <w:ind w:left="426" w:hanging="284"/>
        <w:jc w:val="both"/>
        <w:rPr>
          <w:rFonts w:ascii="Times New Roman" w:eastAsia="Times New Roman" w:hAnsi="Times New Roman"/>
          <w:color w:val="500050"/>
          <w:sz w:val="24"/>
          <w:szCs w:val="24"/>
          <w:shd w:val="clear" w:color="auto" w:fill="FFFFFF"/>
          <w:lang w:val="ro-RO"/>
        </w:rPr>
      </w:pPr>
      <w:r w:rsidRPr="008D1919">
        <w:rPr>
          <w:rFonts w:ascii="Times New Roman" w:eastAsia="Times New Roman" w:hAnsi="Times New Roman"/>
          <w:bCs/>
          <w:color w:val="000000"/>
          <w:sz w:val="24"/>
          <w:szCs w:val="24"/>
          <w:lang w:val="ro-RO"/>
        </w:rPr>
        <w:t>JUCOV A</w:t>
      </w:r>
      <w:r w:rsidRPr="008D1919">
        <w:rPr>
          <w:rFonts w:ascii="Times New Roman" w:eastAsia="Times New Roman" w:hAnsi="Times New Roman"/>
          <w:color w:val="000000"/>
          <w:sz w:val="24"/>
          <w:szCs w:val="24"/>
          <w:lang w:val="ro-RO"/>
        </w:rPr>
        <w:t>. Procedurile de control doping.</w:t>
      </w:r>
      <w:r w:rsidRPr="008D1919">
        <w:rPr>
          <w:rFonts w:ascii="Times New Roman" w:hAnsi="Times New Roman"/>
          <w:i/>
          <w:sz w:val="24"/>
          <w:szCs w:val="24"/>
          <w:lang w:val="ro-RO"/>
        </w:rPr>
        <w:t xml:space="preserve"> Conferința Națională cu participare internațională în domeniul sănătății ocupaționale, siguranței chimice ți toxicologie ”Protecția sănătății - pentru un viitor sigur”, 24-25 noiembrie 2022. </w:t>
      </w:r>
      <w:r w:rsidRPr="008D1919">
        <w:rPr>
          <w:rFonts w:ascii="Times New Roman" w:hAnsi="Times New Roman"/>
          <w:i/>
          <w:sz w:val="24"/>
          <w:szCs w:val="24"/>
          <w:u w:val="single"/>
          <w:lang w:val="ro-RO"/>
        </w:rPr>
        <w:t>Comunicare orală</w:t>
      </w:r>
      <w:r w:rsidRPr="008D1919">
        <w:rPr>
          <w:rFonts w:ascii="Times New Roman" w:eastAsia="Times New Roman" w:hAnsi="Times New Roman"/>
          <w:color w:val="500050"/>
          <w:sz w:val="24"/>
          <w:szCs w:val="24"/>
          <w:shd w:val="clear" w:color="auto" w:fill="FFFFFF"/>
          <w:lang w:val="ro-RO"/>
        </w:rPr>
        <w:t>.</w:t>
      </w:r>
    </w:p>
    <w:p w14:paraId="33083273" w14:textId="7C5CFBDC" w:rsidR="00960864" w:rsidRPr="008D1919" w:rsidRDefault="00960864" w:rsidP="008D1919">
      <w:pPr>
        <w:pStyle w:val="a4"/>
        <w:numPr>
          <w:ilvl w:val="0"/>
          <w:numId w:val="27"/>
        </w:numPr>
        <w:tabs>
          <w:tab w:val="left" w:pos="426"/>
        </w:tabs>
        <w:spacing w:line="276" w:lineRule="auto"/>
        <w:ind w:left="426" w:hanging="284"/>
        <w:jc w:val="both"/>
        <w:rPr>
          <w:rFonts w:ascii="Times New Roman" w:hAnsi="Times New Roman"/>
          <w:i/>
          <w:sz w:val="24"/>
          <w:szCs w:val="24"/>
          <w:lang w:val="ro-RO"/>
        </w:rPr>
      </w:pPr>
      <w:r w:rsidRPr="008D1919">
        <w:rPr>
          <w:rFonts w:ascii="Times New Roman" w:hAnsi="Times New Roman"/>
          <w:sz w:val="24"/>
          <w:szCs w:val="24"/>
          <w:lang w:val="ro-MD"/>
        </w:rPr>
        <w:t xml:space="preserve">ARHIP, E., JUCOV, A. </w:t>
      </w:r>
      <w:r w:rsidRPr="008D1919">
        <w:rPr>
          <w:rStyle w:val="markedcontent"/>
          <w:rFonts w:ascii="Times New Roman" w:hAnsi="Times New Roman"/>
          <w:sz w:val="24"/>
          <w:szCs w:val="24"/>
          <w:lang w:val="en-US"/>
        </w:rPr>
        <w:t>Improving legal framework to prevent and combat doping in sport in the Republic of Moldova through introduction of sanction mechanism</w:t>
      </w:r>
      <w:r w:rsidRPr="008D1919">
        <w:rPr>
          <w:rStyle w:val="markedcontent"/>
          <w:rFonts w:ascii="Times New Roman" w:hAnsi="Times New Roman"/>
          <w:sz w:val="24"/>
          <w:szCs w:val="24"/>
          <w:lang w:val="ro-RO"/>
        </w:rPr>
        <w:t xml:space="preserve">. </w:t>
      </w:r>
      <w:r w:rsidRPr="008D1919">
        <w:rPr>
          <w:rStyle w:val="markedcontent"/>
          <w:rFonts w:ascii="Times New Roman" w:hAnsi="Times New Roman"/>
          <w:i/>
          <w:sz w:val="24"/>
          <w:szCs w:val="24"/>
          <w:lang w:val="en-US"/>
        </w:rPr>
        <w:t>Conferinţa ştiinţifică naţională cu participare internaţională Departamentul Drept Penal, Facultatea de Drept, USM, 11 noiembrie 2021</w:t>
      </w:r>
      <w:r w:rsidRPr="008D1919">
        <w:rPr>
          <w:rStyle w:val="markedcontent"/>
          <w:rFonts w:ascii="Times New Roman" w:hAnsi="Times New Roman"/>
          <w:i/>
          <w:sz w:val="24"/>
          <w:szCs w:val="24"/>
          <w:lang w:val="ro-RO"/>
        </w:rPr>
        <w:t xml:space="preserve">. </w:t>
      </w:r>
      <w:r w:rsidRPr="008D1919">
        <w:rPr>
          <w:rFonts w:ascii="Times New Roman" w:hAnsi="Times New Roman"/>
          <w:i/>
          <w:sz w:val="24"/>
          <w:szCs w:val="24"/>
          <w:u w:val="single"/>
          <w:shd w:val="clear" w:color="auto" w:fill="FFFFFF"/>
        </w:rPr>
        <w:t>Comunicare orală.</w:t>
      </w:r>
    </w:p>
    <w:p w14:paraId="5C842FA8" w14:textId="3BF387FB" w:rsidR="00960864" w:rsidRPr="008D1919" w:rsidRDefault="00960864" w:rsidP="008D1919">
      <w:pPr>
        <w:pStyle w:val="a4"/>
        <w:numPr>
          <w:ilvl w:val="0"/>
          <w:numId w:val="27"/>
        </w:numPr>
        <w:tabs>
          <w:tab w:val="left" w:pos="426"/>
          <w:tab w:val="left" w:pos="1134"/>
        </w:tabs>
        <w:spacing w:line="276" w:lineRule="auto"/>
        <w:ind w:left="426" w:hanging="284"/>
        <w:jc w:val="both"/>
        <w:rPr>
          <w:rFonts w:ascii="Times New Roman" w:hAnsi="Times New Roman"/>
          <w:sz w:val="24"/>
          <w:szCs w:val="24"/>
          <w:lang w:val="ro-RO"/>
        </w:rPr>
      </w:pPr>
      <w:r w:rsidRPr="008D1919">
        <w:rPr>
          <w:rFonts w:ascii="Times New Roman" w:hAnsi="Times New Roman"/>
          <w:sz w:val="24"/>
          <w:szCs w:val="24"/>
          <w:lang w:val="ro-RO"/>
        </w:rPr>
        <w:lastRenderedPageBreak/>
        <w:t>CEBANU, S. Factors influencing the health status of young athletes.</w:t>
      </w:r>
      <w:r w:rsidRPr="008D1919">
        <w:rPr>
          <w:rFonts w:ascii="Times New Roman" w:hAnsi="Times New Roman"/>
          <w:sz w:val="24"/>
          <w:szCs w:val="24"/>
          <w:lang w:val="en-US"/>
        </w:rPr>
        <w:t xml:space="preserve"> </w:t>
      </w:r>
      <w:r w:rsidRPr="008D1919">
        <w:rPr>
          <w:rFonts w:ascii="Times New Roman" w:hAnsi="Times New Roman"/>
          <w:i/>
          <w:sz w:val="24"/>
          <w:szCs w:val="24"/>
          <w:lang w:val="ro-RO"/>
        </w:rPr>
        <w:t>National Conference with International participation ”The One Health approach in a Changing World, Chișinău, 4-5 noiembrie, 2021.</w:t>
      </w:r>
      <w:r w:rsidRPr="008D1919">
        <w:rPr>
          <w:rFonts w:ascii="Times New Roman" w:hAnsi="Times New Roman"/>
          <w:sz w:val="24"/>
          <w:szCs w:val="24"/>
          <w:shd w:val="clear" w:color="auto" w:fill="FFFFFF"/>
          <w:lang w:val="en-US"/>
        </w:rPr>
        <w:t xml:space="preserve"> </w:t>
      </w:r>
      <w:r w:rsidRPr="008D1919">
        <w:rPr>
          <w:rFonts w:ascii="Times New Roman" w:hAnsi="Times New Roman"/>
          <w:i/>
          <w:sz w:val="24"/>
          <w:szCs w:val="24"/>
          <w:u w:val="single"/>
          <w:shd w:val="clear" w:color="auto" w:fill="FFFFFF"/>
        </w:rPr>
        <w:t>Comunicare orală</w:t>
      </w:r>
    </w:p>
    <w:p w14:paraId="2E23DE09" w14:textId="6040F647" w:rsidR="002E65DF" w:rsidRPr="00913D59" w:rsidRDefault="00960864" w:rsidP="00913D59">
      <w:pPr>
        <w:pStyle w:val="a4"/>
        <w:numPr>
          <w:ilvl w:val="0"/>
          <w:numId w:val="27"/>
        </w:numPr>
        <w:tabs>
          <w:tab w:val="left" w:pos="426"/>
        </w:tabs>
        <w:spacing w:line="276" w:lineRule="auto"/>
        <w:ind w:left="426" w:hanging="284"/>
        <w:jc w:val="both"/>
        <w:rPr>
          <w:rFonts w:ascii="Times New Roman" w:hAnsi="Times New Roman"/>
          <w:sz w:val="24"/>
          <w:szCs w:val="24"/>
          <w:shd w:val="clear" w:color="auto" w:fill="FFFFFF"/>
          <w:lang w:val="en-US"/>
        </w:rPr>
      </w:pPr>
      <w:r w:rsidRPr="008D1919">
        <w:rPr>
          <w:rFonts w:ascii="Times New Roman" w:hAnsi="Times New Roman"/>
          <w:sz w:val="24"/>
          <w:szCs w:val="24"/>
          <w:shd w:val="clear" w:color="auto" w:fill="FFFFFF"/>
          <w:lang w:val="ro-RO"/>
        </w:rPr>
        <w:t>ȘTEFANEȚ, G.</w:t>
      </w:r>
      <w:r w:rsidRPr="00BA290E">
        <w:rPr>
          <w:rFonts w:ascii="Times New Roman" w:hAnsi="Times New Roman"/>
          <w:sz w:val="24"/>
          <w:szCs w:val="24"/>
          <w:lang w:val="en-US"/>
        </w:rPr>
        <w:t xml:space="preserve"> </w:t>
      </w:r>
      <w:r w:rsidRPr="00BA290E">
        <w:rPr>
          <w:rStyle w:val="af7"/>
          <w:rFonts w:ascii="Times New Roman" w:hAnsi="Times New Roman"/>
          <w:i w:val="0"/>
          <w:sz w:val="24"/>
          <w:szCs w:val="24"/>
          <w:shd w:val="clear" w:color="auto" w:fill="FFFFFF"/>
          <w:lang w:val="en-US"/>
        </w:rPr>
        <w:t xml:space="preserve">Fiziologia efortului sportiv și medicația de effort. </w:t>
      </w:r>
      <w:r w:rsidRPr="00913D59">
        <w:rPr>
          <w:rStyle w:val="af7"/>
          <w:rFonts w:ascii="Times New Roman" w:hAnsi="Times New Roman"/>
          <w:i w:val="0"/>
          <w:sz w:val="24"/>
          <w:szCs w:val="24"/>
          <w:shd w:val="clear" w:color="auto" w:fill="FFFFFF"/>
          <w:lang w:val="en-US"/>
        </w:rPr>
        <w:t>Workshop în cadrul</w:t>
      </w:r>
      <w:r w:rsidRPr="00913D59">
        <w:rPr>
          <w:rFonts w:ascii="Times New Roman" w:hAnsi="Times New Roman"/>
          <w:i/>
          <w:sz w:val="24"/>
          <w:szCs w:val="24"/>
          <w:shd w:val="clear" w:color="auto" w:fill="FFFFFF"/>
          <w:lang w:val="en-US"/>
        </w:rPr>
        <w:t xml:space="preserve"> Conferinței Federației Moldovenești de Fotbal a Școlii Federale de Antrenori, organizată de Federația Moldoveneasca de Fotbal, 27 și 28 septembrie 2021</w:t>
      </w:r>
      <w:r w:rsidRPr="00913D59">
        <w:rPr>
          <w:rFonts w:ascii="Times New Roman" w:hAnsi="Times New Roman"/>
          <w:sz w:val="24"/>
          <w:szCs w:val="24"/>
          <w:shd w:val="clear" w:color="auto" w:fill="FFFFFF"/>
          <w:lang w:val="en-US"/>
        </w:rPr>
        <w:t xml:space="preserve"> </w:t>
      </w:r>
      <w:r w:rsidR="00D90DE4" w:rsidRPr="00913D59">
        <w:rPr>
          <w:rFonts w:ascii="Times New Roman" w:hAnsi="Times New Roman"/>
          <w:i/>
          <w:sz w:val="24"/>
          <w:szCs w:val="24"/>
          <w:u w:val="single"/>
          <w:shd w:val="clear" w:color="auto" w:fill="FFFFFF"/>
          <w:lang w:val="en-US"/>
        </w:rPr>
        <w:t>Comunicare orală.</w:t>
      </w:r>
    </w:p>
    <w:p w14:paraId="55B04EED" w14:textId="77777777" w:rsidR="002E65DF" w:rsidRDefault="002E65DF" w:rsidP="00ED7855">
      <w:pPr>
        <w:pStyle w:val="a9"/>
        <w:pBdr>
          <w:top w:val="single" w:sz="4" w:space="1" w:color="auto"/>
          <w:left w:val="single" w:sz="4" w:space="0" w:color="auto"/>
          <w:bottom w:val="single" w:sz="4" w:space="1" w:color="auto"/>
          <w:right w:val="single" w:sz="4" w:space="4" w:color="auto"/>
        </w:pBdr>
        <w:spacing w:line="276" w:lineRule="auto"/>
        <w:ind w:left="363"/>
        <w:jc w:val="both"/>
        <w:rPr>
          <w:rFonts w:ascii="Times New Roman" w:hAnsi="Times New Roman" w:cs="Times New Roman"/>
          <w:bCs/>
          <w:i/>
          <w:color w:val="FF0000"/>
          <w:kern w:val="32"/>
          <w:lang w:val="ro-MD"/>
        </w:rPr>
      </w:pPr>
    </w:p>
    <w:p w14:paraId="6211BD73" w14:textId="560644B8" w:rsidR="00F96021" w:rsidRPr="00AD4DC9" w:rsidRDefault="00F96021" w:rsidP="00ED7855">
      <w:pPr>
        <w:pStyle w:val="a9"/>
        <w:pBdr>
          <w:top w:val="single" w:sz="4" w:space="1" w:color="auto"/>
          <w:left w:val="single" w:sz="4" w:space="0" w:color="auto"/>
          <w:bottom w:val="single" w:sz="4" w:space="1" w:color="auto"/>
          <w:right w:val="single" w:sz="4" w:space="4" w:color="auto"/>
        </w:pBdr>
        <w:spacing w:line="276" w:lineRule="auto"/>
        <w:ind w:left="363"/>
        <w:jc w:val="both"/>
        <w:rPr>
          <w:rFonts w:ascii="Times New Roman" w:hAnsi="Times New Roman" w:cs="Times New Roman"/>
          <w:bCs/>
          <w:i/>
          <w:color w:val="FF0000"/>
          <w:kern w:val="32"/>
          <w:lang w:val="ro-MD"/>
        </w:rPr>
      </w:pPr>
      <w:r w:rsidRPr="00AD4DC9">
        <w:rPr>
          <w:rFonts w:ascii="Times New Roman" w:hAnsi="Times New Roman" w:cs="Times New Roman"/>
          <w:bCs/>
          <w:i/>
          <w:color w:val="FF0000"/>
          <w:kern w:val="32"/>
          <w:lang w:val="ro-MD"/>
        </w:rPr>
        <w:t>Lista forurilor la care au fost prezentate rezultatele obținute în cadrul proiectului.</w:t>
      </w:r>
    </w:p>
    <w:p w14:paraId="54A8A393" w14:textId="77777777" w:rsidR="00F96021" w:rsidRPr="00AD4DC9" w:rsidRDefault="00F96021" w:rsidP="00ED7855">
      <w:pPr>
        <w:pStyle w:val="a9"/>
        <w:pBdr>
          <w:top w:val="single" w:sz="4" w:space="1" w:color="auto"/>
          <w:left w:val="single" w:sz="4" w:space="0" w:color="auto"/>
          <w:bottom w:val="single" w:sz="4" w:space="1" w:color="auto"/>
          <w:right w:val="single" w:sz="4" w:space="4" w:color="auto"/>
        </w:pBdr>
        <w:spacing w:line="276" w:lineRule="auto"/>
        <w:ind w:left="363"/>
        <w:jc w:val="both"/>
        <w:rPr>
          <w:rFonts w:ascii="Times New Roman" w:hAnsi="Times New Roman" w:cs="Times New Roman"/>
          <w:bCs/>
          <w:i/>
          <w:color w:val="FF0000"/>
          <w:kern w:val="32"/>
          <w:lang w:val="ro-MD"/>
        </w:rPr>
      </w:pPr>
    </w:p>
    <w:p w14:paraId="747538AB" w14:textId="75964133" w:rsidR="00F96021" w:rsidRPr="00F57FFB" w:rsidRDefault="00A32C6F" w:rsidP="00F57FFB">
      <w:pPr>
        <w:pStyle w:val="a9"/>
        <w:pBdr>
          <w:top w:val="single" w:sz="4" w:space="1" w:color="auto"/>
          <w:left w:val="single" w:sz="4" w:space="0" w:color="auto"/>
          <w:bottom w:val="single" w:sz="4" w:space="1" w:color="auto"/>
          <w:right w:val="single" w:sz="4" w:space="4" w:color="auto"/>
        </w:pBdr>
        <w:spacing w:line="276" w:lineRule="auto"/>
        <w:ind w:left="363"/>
        <w:jc w:val="both"/>
        <w:rPr>
          <w:rFonts w:ascii="Times New Roman" w:hAnsi="Times New Roman" w:cs="Times New Roman"/>
          <w:bCs/>
          <w:i/>
          <w:color w:val="FF0000"/>
          <w:kern w:val="32"/>
          <w:lang w:val="ro-MD"/>
        </w:rPr>
      </w:pPr>
      <w:r w:rsidRPr="00AD4DC9">
        <w:rPr>
          <w:rFonts w:ascii="Times New Roman" w:hAnsi="Times New Roman" w:cs="Times New Roman"/>
          <w:bCs/>
          <w:i/>
          <w:color w:val="FF0000"/>
          <w:kern w:val="32"/>
          <w:lang w:val="ro-MD"/>
        </w:rPr>
        <w:t>Pentru fiecare for</w:t>
      </w:r>
      <w:r w:rsidR="00F57FFB">
        <w:rPr>
          <w:rFonts w:ascii="Times New Roman" w:hAnsi="Times New Roman" w:cs="Times New Roman"/>
          <w:bCs/>
          <w:i/>
          <w:color w:val="FF0000"/>
          <w:kern w:val="32"/>
          <w:lang w:val="ro-MD"/>
        </w:rPr>
        <w:t xml:space="preserve"> științific</w:t>
      </w:r>
      <w:r w:rsidRPr="00AD4DC9">
        <w:rPr>
          <w:rFonts w:ascii="Times New Roman" w:hAnsi="Times New Roman" w:cs="Times New Roman"/>
          <w:bCs/>
          <w:i/>
          <w:color w:val="FF0000"/>
          <w:kern w:val="32"/>
          <w:lang w:val="ro-MD"/>
        </w:rPr>
        <w:t xml:space="preserve"> se indică titlul prezentării cu indicarea tipului (comunicare, poster) și a persoanei care a prezentat rezultatele și/sau titlul tezei/rezumatul/abstractului cu datele bibliografice de rigoare (dacă a fost), precum și </w:t>
      </w:r>
      <w:r w:rsidR="00F57FFB">
        <w:rPr>
          <w:rFonts w:ascii="Times New Roman" w:hAnsi="Times New Roman" w:cs="Times New Roman"/>
          <w:bCs/>
          <w:i/>
          <w:color w:val="FF0000"/>
          <w:kern w:val="32"/>
          <w:lang w:val="ro-MD"/>
        </w:rPr>
        <w:t>mențiunea despre finanțarea</w:t>
      </w:r>
      <w:r w:rsidRPr="00AD4DC9">
        <w:rPr>
          <w:rFonts w:ascii="Times New Roman" w:hAnsi="Times New Roman" w:cs="Times New Roman"/>
          <w:bCs/>
          <w:i/>
          <w:color w:val="FF0000"/>
          <w:kern w:val="32"/>
          <w:lang w:val="ro-MD"/>
        </w:rPr>
        <w:t xml:space="preserve"> proiectului</w:t>
      </w:r>
      <w:r w:rsidR="00F57FFB">
        <w:rPr>
          <w:rFonts w:ascii="Times New Roman" w:hAnsi="Times New Roman" w:cs="Times New Roman"/>
          <w:bCs/>
          <w:i/>
          <w:color w:val="FF0000"/>
          <w:kern w:val="32"/>
          <w:lang w:val="ro-MD"/>
        </w:rPr>
        <w:t xml:space="preserve"> de către ANCD</w:t>
      </w:r>
    </w:p>
    <w:p w14:paraId="0C2EE738" w14:textId="796EBF9B" w:rsidR="00A32C6F" w:rsidRPr="00AD4DC9" w:rsidRDefault="00A32C6F" w:rsidP="00AD4DC9">
      <w:pPr>
        <w:keepNext/>
        <w:numPr>
          <w:ilvl w:val="0"/>
          <w:numId w:val="3"/>
        </w:numPr>
        <w:spacing w:after="0" w:line="276" w:lineRule="auto"/>
        <w:ind w:left="364"/>
        <w:jc w:val="both"/>
        <w:outlineLvl w:val="0"/>
        <w:rPr>
          <w:rFonts w:ascii="Times New Roman" w:hAnsi="Times New Roman" w:cs="Times New Roman"/>
          <w:bCs/>
          <w:color w:val="FF0000"/>
          <w:kern w:val="32"/>
          <w:sz w:val="24"/>
          <w:szCs w:val="24"/>
          <w:lang w:val="ro-MD"/>
        </w:rPr>
      </w:pPr>
      <w:r w:rsidRPr="00AD4DC9">
        <w:rPr>
          <w:rFonts w:ascii="Times New Roman" w:hAnsi="Times New Roman" w:cs="Times New Roman"/>
          <w:bCs/>
          <w:kern w:val="32"/>
          <w:sz w:val="24"/>
          <w:szCs w:val="24"/>
          <w:lang w:val="ro-MD"/>
        </w:rPr>
        <w:t>Protecția rezultatelor obținute în formă de obie</w:t>
      </w:r>
      <w:r w:rsidR="00FD424A">
        <w:rPr>
          <w:rFonts w:ascii="Times New Roman" w:hAnsi="Times New Roman" w:cs="Times New Roman"/>
          <w:bCs/>
          <w:kern w:val="32"/>
          <w:sz w:val="24"/>
          <w:szCs w:val="24"/>
          <w:lang w:val="ro-MD"/>
        </w:rPr>
        <w:t>cte de proprietate intelectuală</w:t>
      </w:r>
      <w:r w:rsidR="00ED6AC9">
        <w:rPr>
          <w:rFonts w:ascii="Times New Roman" w:hAnsi="Times New Roman" w:cs="Times New Roman"/>
          <w:bCs/>
          <w:kern w:val="32"/>
          <w:sz w:val="24"/>
          <w:szCs w:val="24"/>
          <w:lang w:val="ro-MD"/>
        </w:rPr>
        <w:t xml:space="preserve"> </w:t>
      </w:r>
      <w:r w:rsidR="00ED6AC9" w:rsidRPr="00AD4DC9">
        <w:rPr>
          <w:rFonts w:ascii="Times New Roman" w:hAnsi="Times New Roman" w:cs="Times New Roman"/>
          <w:bCs/>
          <w:color w:val="FF0000"/>
          <w:kern w:val="32"/>
          <w:sz w:val="24"/>
          <w:szCs w:val="24"/>
          <w:lang w:val="ro-MD"/>
        </w:rPr>
        <w:t>(obligatoriu)</w:t>
      </w:r>
    </w:p>
    <w:p w14:paraId="53CB7164" w14:textId="70A791B0" w:rsidR="002E65DF" w:rsidRPr="003F13B4" w:rsidRDefault="0032627F" w:rsidP="0032627F">
      <w:pPr>
        <w:pStyle w:val="a4"/>
        <w:keepNext/>
        <w:pBdr>
          <w:top w:val="single" w:sz="4" w:space="1" w:color="auto"/>
          <w:left w:val="single" w:sz="4" w:space="4" w:color="auto"/>
          <w:bottom w:val="single" w:sz="4" w:space="1" w:color="auto"/>
          <w:right w:val="single" w:sz="4" w:space="4" w:color="auto"/>
        </w:pBdr>
        <w:spacing w:after="0" w:line="276" w:lineRule="auto"/>
        <w:ind w:left="426" w:firstLine="384"/>
        <w:jc w:val="both"/>
        <w:outlineLvl w:val="0"/>
        <w:rPr>
          <w:rFonts w:ascii="Times New Roman" w:eastAsia="SimSun" w:hAnsi="Times New Roman"/>
          <w:bCs/>
          <w:i/>
          <w:color w:val="FF0000"/>
          <w:kern w:val="32"/>
          <w:sz w:val="24"/>
          <w:szCs w:val="24"/>
          <w:lang w:val="ro-MD" w:eastAsia="zh-CN"/>
        </w:rPr>
      </w:pPr>
      <w:r>
        <w:rPr>
          <w:rFonts w:ascii="Times New Roman" w:eastAsia="SimSun" w:hAnsi="Times New Roman"/>
          <w:b/>
          <w:bCs/>
          <w:color w:val="000000"/>
          <w:kern w:val="32"/>
          <w:sz w:val="24"/>
          <w:szCs w:val="24"/>
          <w:lang w:val="ro-MD" w:eastAsia="zh-CN"/>
        </w:rPr>
        <w:t>C</w:t>
      </w:r>
      <w:r w:rsidR="002E65DF" w:rsidRPr="002E65DF">
        <w:rPr>
          <w:rFonts w:ascii="Times New Roman" w:eastAsia="SimSun" w:hAnsi="Times New Roman"/>
          <w:b/>
          <w:bCs/>
          <w:color w:val="000000"/>
          <w:kern w:val="32"/>
          <w:sz w:val="24"/>
          <w:szCs w:val="24"/>
          <w:lang w:val="ro-MD" w:eastAsia="zh-CN"/>
        </w:rPr>
        <w:t>ERTIFICAT DE INOVATOR Nr. 5962</w:t>
      </w:r>
      <w:r w:rsidR="002E65DF" w:rsidRPr="002E65DF">
        <w:rPr>
          <w:rFonts w:ascii="Times New Roman" w:eastAsia="SimSun" w:hAnsi="Times New Roman"/>
          <w:bCs/>
          <w:color w:val="000000"/>
          <w:kern w:val="32"/>
          <w:sz w:val="24"/>
          <w:szCs w:val="24"/>
          <w:lang w:val="ro-MD" w:eastAsia="zh-CN"/>
        </w:rPr>
        <w:t xml:space="preserve"> pentru inovația cu titlul</w:t>
      </w:r>
      <w:r w:rsidR="002E65DF" w:rsidRPr="002E65DF">
        <w:rPr>
          <w:b/>
          <w:iCs/>
          <w:sz w:val="24"/>
          <w:szCs w:val="24"/>
          <w:lang w:val="ro-RO"/>
        </w:rPr>
        <w:t xml:space="preserve"> </w:t>
      </w:r>
      <w:r w:rsidR="002E65DF" w:rsidRPr="002E65DF">
        <w:rPr>
          <w:b/>
          <w:iCs/>
          <w:sz w:val="24"/>
          <w:szCs w:val="24"/>
          <w:lang w:val="en-US"/>
        </w:rPr>
        <w:t>“</w:t>
      </w:r>
      <w:r w:rsidR="002E65DF" w:rsidRPr="002E65DF">
        <w:rPr>
          <w:rFonts w:ascii="Times New Roman" w:hAnsi="Times New Roman"/>
          <w:b/>
          <w:iCs/>
          <w:sz w:val="24"/>
          <w:szCs w:val="24"/>
          <w:lang w:val="ro-RO"/>
        </w:rPr>
        <w:t>CHESTIONAR PENTRU EVALUAREA CUNOȘTINȚELOR ANTIDOPING</w:t>
      </w:r>
      <w:r w:rsidR="003F13B4">
        <w:rPr>
          <w:rFonts w:ascii="Times New Roman" w:hAnsi="Times New Roman"/>
          <w:b/>
          <w:iCs/>
          <w:sz w:val="24"/>
          <w:szCs w:val="24"/>
          <w:lang w:val="ro-RO"/>
        </w:rPr>
        <w:t>”;</w:t>
      </w:r>
      <w:r w:rsidR="002E65DF">
        <w:rPr>
          <w:rFonts w:ascii="Times New Roman" w:hAnsi="Times New Roman"/>
          <w:b/>
          <w:iCs/>
          <w:sz w:val="24"/>
          <w:szCs w:val="24"/>
          <w:lang w:val="ro-RO"/>
        </w:rPr>
        <w:t xml:space="preserve"> </w:t>
      </w:r>
      <w:r w:rsidR="002E65DF" w:rsidRPr="003F13B4">
        <w:rPr>
          <w:rFonts w:ascii="Times New Roman" w:hAnsi="Times New Roman"/>
          <w:iCs/>
          <w:sz w:val="24"/>
          <w:szCs w:val="24"/>
          <w:lang w:val="ro-RO"/>
        </w:rPr>
        <w:t xml:space="preserve">acordat de IP Universitatea de Stat de Medicină și Farmacie </w:t>
      </w:r>
      <w:r w:rsidR="002E65DF" w:rsidRPr="003F13B4">
        <w:rPr>
          <w:rFonts w:ascii="Times New Roman" w:hAnsi="Times New Roman"/>
          <w:iCs/>
          <w:sz w:val="24"/>
          <w:szCs w:val="24"/>
          <w:lang w:val="en-US"/>
        </w:rPr>
        <w:t>“</w:t>
      </w:r>
      <w:r w:rsidR="002E65DF" w:rsidRPr="003F13B4">
        <w:rPr>
          <w:rFonts w:ascii="Times New Roman" w:hAnsi="Times New Roman"/>
          <w:iCs/>
          <w:sz w:val="24"/>
          <w:szCs w:val="24"/>
          <w:lang w:val="ro-RO"/>
        </w:rPr>
        <w:t>Nicolae Testemițanu</w:t>
      </w:r>
      <w:r w:rsidR="002E65DF" w:rsidRPr="003F13B4">
        <w:rPr>
          <w:rFonts w:ascii="Times New Roman" w:hAnsi="Times New Roman"/>
          <w:iCs/>
          <w:sz w:val="24"/>
          <w:szCs w:val="24"/>
          <w:lang w:val="en-US"/>
        </w:rPr>
        <w:t>”</w:t>
      </w:r>
      <w:r w:rsidRPr="003F13B4">
        <w:rPr>
          <w:rFonts w:ascii="Times New Roman" w:hAnsi="Times New Roman"/>
          <w:iCs/>
          <w:sz w:val="24"/>
          <w:szCs w:val="24"/>
          <w:lang w:val="en-US"/>
        </w:rPr>
        <w:t>, autori: Jucov Artiom, Cebanu Serghei, Timercan Tatiana, Federiuc Victoria, Ștefaneț Gheorghe, Arhip Elena; 16 noiembrie 2022</w:t>
      </w:r>
    </w:p>
    <w:p w14:paraId="1E085F2E" w14:textId="131E4472" w:rsidR="00A32C6F" w:rsidRPr="00AD4DC9" w:rsidRDefault="00A32C6F" w:rsidP="00FD424A">
      <w:pPr>
        <w:keepNext/>
        <w:numPr>
          <w:ilvl w:val="0"/>
          <w:numId w:val="3"/>
        </w:numPr>
        <w:spacing w:before="120" w:after="0" w:line="276" w:lineRule="auto"/>
        <w:ind w:left="363" w:hanging="357"/>
        <w:outlineLvl w:val="0"/>
        <w:rPr>
          <w:rFonts w:ascii="Times New Roman" w:hAnsi="Times New Roman" w:cs="Times New Roman"/>
          <w:bCs/>
          <w:color w:val="FF0000"/>
          <w:kern w:val="32"/>
          <w:sz w:val="24"/>
          <w:szCs w:val="24"/>
          <w:lang w:val="ro-MD"/>
        </w:rPr>
      </w:pPr>
      <w:r w:rsidRPr="00AD4DC9">
        <w:rPr>
          <w:rFonts w:ascii="Times New Roman" w:hAnsi="Times New Roman" w:cs="Times New Roman"/>
          <w:bCs/>
          <w:kern w:val="32"/>
          <w:sz w:val="24"/>
          <w:szCs w:val="24"/>
          <w:lang w:val="ro-MD"/>
        </w:rPr>
        <w:t xml:space="preserve">Materializarea rezultatelor obținute </w:t>
      </w:r>
      <w:r w:rsidR="00ED6AC9" w:rsidRPr="00AD4DC9">
        <w:rPr>
          <w:rFonts w:ascii="Times New Roman" w:hAnsi="Times New Roman" w:cs="Times New Roman"/>
          <w:bCs/>
          <w:color w:val="FF0000"/>
          <w:kern w:val="32"/>
          <w:sz w:val="24"/>
          <w:szCs w:val="24"/>
          <w:lang w:val="ro-MD"/>
        </w:rPr>
        <w:t>(obligatoriu)</w:t>
      </w:r>
    </w:p>
    <w:p w14:paraId="74C5F38D" w14:textId="77777777" w:rsidR="00ED7855" w:rsidRDefault="00ED7855" w:rsidP="00AD4DC9">
      <w:pPr>
        <w:keepNext/>
        <w:pBdr>
          <w:top w:val="single" w:sz="4" w:space="1" w:color="auto"/>
          <w:left w:val="single" w:sz="4" w:space="4" w:color="auto"/>
          <w:bottom w:val="single" w:sz="4" w:space="1" w:color="auto"/>
          <w:right w:val="single" w:sz="4" w:space="4" w:color="auto"/>
        </w:pBdr>
        <w:spacing w:after="0" w:line="276" w:lineRule="auto"/>
        <w:ind w:left="359"/>
        <w:jc w:val="both"/>
        <w:outlineLvl w:val="0"/>
        <w:rPr>
          <w:rFonts w:ascii="Times New Roman" w:hAnsi="Times New Roman" w:cs="Times New Roman"/>
          <w:bCs/>
          <w:i/>
          <w:color w:val="FF0000"/>
          <w:kern w:val="32"/>
          <w:sz w:val="24"/>
          <w:szCs w:val="24"/>
          <w:lang w:val="ro-MD"/>
        </w:rPr>
      </w:pPr>
    </w:p>
    <w:p w14:paraId="5F5A3C3E" w14:textId="77777777" w:rsidR="00913D59" w:rsidRPr="00F6221B" w:rsidRDefault="00913D59" w:rsidP="00765CFE">
      <w:pPr>
        <w:spacing w:after="120" w:line="276" w:lineRule="auto"/>
        <w:ind w:left="567"/>
        <w:jc w:val="both"/>
        <w:rPr>
          <w:rFonts w:ascii="Times New Roman" w:hAnsi="Times New Roman"/>
          <w:sz w:val="24"/>
          <w:szCs w:val="24"/>
          <w:lang w:val="ro-RO"/>
        </w:rPr>
      </w:pPr>
      <w:r w:rsidRPr="00F6221B">
        <w:rPr>
          <w:rFonts w:ascii="Times New Roman" w:hAnsi="Times New Roman"/>
          <w:sz w:val="24"/>
          <w:szCs w:val="24"/>
          <w:lang w:val="ro-RO"/>
        </w:rPr>
        <w:t>Membrii echipei de cercetare au participat la elaborarea / completarea actelor normative privind combaterea dopajului în sport:</w:t>
      </w:r>
    </w:p>
    <w:p w14:paraId="29875D5D" w14:textId="77777777" w:rsidR="007060F5" w:rsidRDefault="00913D59" w:rsidP="007060F5">
      <w:pPr>
        <w:pStyle w:val="a4"/>
        <w:numPr>
          <w:ilvl w:val="0"/>
          <w:numId w:val="33"/>
        </w:numPr>
        <w:spacing w:after="0" w:line="276" w:lineRule="auto"/>
        <w:ind w:left="426"/>
        <w:rPr>
          <w:rStyle w:val="markedcontent"/>
          <w:rFonts w:ascii="Times New Roman" w:hAnsi="Times New Roman"/>
          <w:sz w:val="24"/>
          <w:szCs w:val="24"/>
          <w:lang w:val="ro-RO"/>
        </w:rPr>
      </w:pPr>
      <w:r w:rsidRPr="00F6221B">
        <w:rPr>
          <w:rStyle w:val="markedcontent"/>
          <w:rFonts w:ascii="Times New Roman" w:hAnsi="Times New Roman"/>
          <w:sz w:val="24"/>
          <w:szCs w:val="24"/>
          <w:lang w:val="ro-RO"/>
        </w:rPr>
        <w:t>Proiectul Legii privind prevenirea și Combaterea dopajului în Sport</w:t>
      </w:r>
      <w:r>
        <w:rPr>
          <w:rStyle w:val="markedcontent"/>
          <w:rFonts w:ascii="Times New Roman" w:hAnsi="Times New Roman"/>
          <w:sz w:val="24"/>
          <w:szCs w:val="24"/>
          <w:lang w:val="ro-RO"/>
        </w:rPr>
        <w:t xml:space="preserve"> nr. 328/2022</w:t>
      </w:r>
    </w:p>
    <w:p w14:paraId="7F9F638B" w14:textId="34C5F651" w:rsidR="00913D59" w:rsidRPr="007060F5" w:rsidRDefault="00913D59" w:rsidP="007060F5">
      <w:pPr>
        <w:pStyle w:val="a4"/>
        <w:numPr>
          <w:ilvl w:val="0"/>
          <w:numId w:val="33"/>
        </w:numPr>
        <w:spacing w:after="0" w:line="276" w:lineRule="auto"/>
        <w:ind w:left="426"/>
        <w:rPr>
          <w:rFonts w:ascii="Times New Roman" w:hAnsi="Times New Roman"/>
          <w:sz w:val="24"/>
          <w:szCs w:val="24"/>
          <w:lang w:val="ro-RO"/>
        </w:rPr>
      </w:pPr>
      <w:r w:rsidRPr="007060F5">
        <w:rPr>
          <w:rStyle w:val="markedcontent"/>
          <w:rFonts w:ascii="Times New Roman" w:hAnsi="Times New Roman"/>
          <w:sz w:val="24"/>
          <w:szCs w:val="24"/>
          <w:lang w:val="ro-RO"/>
        </w:rPr>
        <w:t xml:space="preserve">Reglementări Antidoping 2021, </w:t>
      </w:r>
      <w:r w:rsidRPr="007060F5">
        <w:rPr>
          <w:rFonts w:ascii="Times New Roman" w:hAnsi="Times New Roman"/>
          <w:sz w:val="24"/>
          <w:szCs w:val="24"/>
          <w:lang w:val="en-US"/>
        </w:rPr>
        <w:t>Aprobate prin Ordinul Agenţiei Naţionale Antidoping nr. 7-B din  16.02.2021, publicate în Monitorul Oficial nr.57-65/236 din 26.02.2021</w:t>
      </w:r>
    </w:p>
    <w:p w14:paraId="20BAC615" w14:textId="77777777" w:rsidR="00913D59" w:rsidRPr="00F6221B" w:rsidRDefault="00913D59" w:rsidP="007060F5">
      <w:pPr>
        <w:numPr>
          <w:ilvl w:val="0"/>
          <w:numId w:val="33"/>
        </w:numPr>
        <w:spacing w:after="0" w:line="276" w:lineRule="auto"/>
        <w:ind w:left="426"/>
        <w:jc w:val="both"/>
        <w:rPr>
          <w:rFonts w:ascii="Times New Roman" w:hAnsi="Times New Roman"/>
          <w:sz w:val="24"/>
          <w:szCs w:val="24"/>
          <w:lang w:val="ro-RO"/>
        </w:rPr>
      </w:pPr>
      <w:r w:rsidRPr="00F6221B">
        <w:rPr>
          <w:rFonts w:ascii="Times New Roman" w:hAnsi="Times New Roman"/>
          <w:sz w:val="24"/>
          <w:szCs w:val="24"/>
          <w:lang w:val="ro-RO"/>
        </w:rPr>
        <w:t>Proiectul de lege pentru modificarea Codului Contraven</w:t>
      </w:r>
      <w:r w:rsidRPr="00F6221B">
        <w:rPr>
          <w:rFonts w:ascii="Times New Roman" w:hAnsi="Times New Roman"/>
          <w:sz w:val="24"/>
          <w:szCs w:val="24"/>
          <w:lang w:val="ro-MD"/>
        </w:rPr>
        <w:t>țional nr. 218-XVI din 24.10.2008</w:t>
      </w:r>
      <w:r w:rsidRPr="00F6221B">
        <w:rPr>
          <w:rFonts w:ascii="Times New Roman" w:hAnsi="Times New Roman"/>
          <w:sz w:val="24"/>
          <w:szCs w:val="24"/>
          <w:lang w:val="ro-RO"/>
        </w:rPr>
        <w:t xml:space="preserve"> referitor la includerea unui capitol nou, intitulat ”Contravenții în domeniul sportului și reglementărilor antidoping”</w:t>
      </w:r>
    </w:p>
    <w:p w14:paraId="384DCD66" w14:textId="77777777" w:rsidR="00913D59" w:rsidRPr="00F6221B" w:rsidRDefault="00913D59" w:rsidP="007060F5">
      <w:pPr>
        <w:numPr>
          <w:ilvl w:val="0"/>
          <w:numId w:val="33"/>
        </w:numPr>
        <w:spacing w:after="0" w:line="276" w:lineRule="auto"/>
        <w:ind w:left="426"/>
        <w:jc w:val="both"/>
        <w:rPr>
          <w:rFonts w:ascii="Times New Roman" w:hAnsi="Times New Roman"/>
          <w:sz w:val="24"/>
          <w:szCs w:val="24"/>
          <w:lang w:val="ro-RO"/>
        </w:rPr>
      </w:pPr>
      <w:r w:rsidRPr="00F6221B">
        <w:rPr>
          <w:rFonts w:ascii="Times New Roman" w:hAnsi="Times New Roman"/>
          <w:sz w:val="24"/>
          <w:szCs w:val="24"/>
          <w:lang w:val="ro-RO"/>
        </w:rPr>
        <w:t>Proiectul Strategiei Naționale Antidoping</w:t>
      </w:r>
    </w:p>
    <w:p w14:paraId="6B1C05FD" w14:textId="77777777" w:rsidR="007060F5" w:rsidRDefault="00913D59" w:rsidP="007060F5">
      <w:pPr>
        <w:numPr>
          <w:ilvl w:val="0"/>
          <w:numId w:val="33"/>
        </w:numPr>
        <w:spacing w:after="0" w:line="276" w:lineRule="auto"/>
        <w:ind w:left="426"/>
        <w:jc w:val="both"/>
        <w:rPr>
          <w:rFonts w:ascii="Times New Roman" w:hAnsi="Times New Roman"/>
          <w:sz w:val="24"/>
          <w:szCs w:val="24"/>
          <w:lang w:val="ro-RO"/>
        </w:rPr>
      </w:pPr>
      <w:r w:rsidRPr="00F6221B">
        <w:rPr>
          <w:rFonts w:ascii="Times New Roman" w:hAnsi="Times New Roman"/>
          <w:sz w:val="24"/>
          <w:szCs w:val="24"/>
          <w:lang w:val="ro-RO"/>
        </w:rPr>
        <w:t>Propuneri de completare a Planului de acțiuni al Guvernului pentru anii 2021-2022</w:t>
      </w:r>
    </w:p>
    <w:p w14:paraId="43F61A91" w14:textId="45AAB504" w:rsidR="00913D59" w:rsidRPr="00F83F53" w:rsidRDefault="007060F5" w:rsidP="00F83F53">
      <w:pPr>
        <w:numPr>
          <w:ilvl w:val="0"/>
          <w:numId w:val="33"/>
        </w:numPr>
        <w:spacing w:after="0" w:line="276" w:lineRule="auto"/>
        <w:ind w:left="426"/>
        <w:jc w:val="both"/>
        <w:rPr>
          <w:rFonts w:ascii="Times New Roman" w:hAnsi="Times New Roman"/>
          <w:sz w:val="24"/>
          <w:szCs w:val="24"/>
          <w:lang w:val="ro-RO"/>
        </w:rPr>
      </w:pPr>
      <w:r>
        <w:rPr>
          <w:rFonts w:ascii="Times New Roman" w:hAnsi="Times New Roman"/>
          <w:sz w:val="24"/>
          <w:szCs w:val="24"/>
          <w:lang w:val="ro-RO"/>
        </w:rPr>
        <w:t xml:space="preserve">Proiectul </w:t>
      </w:r>
      <w:r w:rsidRPr="007060F5">
        <w:rPr>
          <w:rFonts w:ascii="Times New Roman" w:hAnsi="Times New Roman"/>
          <w:sz w:val="24"/>
          <w:szCs w:val="24"/>
          <w:lang w:val="ro-RO"/>
        </w:rPr>
        <w:t>Regulament</w:t>
      </w:r>
      <w:r>
        <w:rPr>
          <w:rFonts w:ascii="Times New Roman" w:hAnsi="Times New Roman"/>
          <w:sz w:val="24"/>
          <w:szCs w:val="24"/>
          <w:lang w:val="ro-RO"/>
        </w:rPr>
        <w:t xml:space="preserve">ului </w:t>
      </w:r>
      <w:r w:rsidRPr="007060F5">
        <w:rPr>
          <w:rFonts w:ascii="Times New Roman" w:hAnsi="Times New Roman"/>
          <w:sz w:val="24"/>
          <w:szCs w:val="24"/>
          <w:lang w:val="ro-RO"/>
        </w:rPr>
        <w:t>de organizare şi fu</w:t>
      </w:r>
      <w:r>
        <w:rPr>
          <w:rFonts w:ascii="Times New Roman" w:hAnsi="Times New Roman"/>
          <w:sz w:val="24"/>
          <w:szCs w:val="24"/>
          <w:lang w:val="ro-RO"/>
        </w:rPr>
        <w:t xml:space="preserve">ncţionare a Comisiei de acordare </w:t>
      </w:r>
      <w:r w:rsidRPr="007060F5">
        <w:rPr>
          <w:rFonts w:ascii="Times New Roman" w:hAnsi="Times New Roman"/>
          <w:sz w:val="24"/>
          <w:szCs w:val="24"/>
          <w:lang w:val="ro-RO"/>
        </w:rPr>
        <w:t>a scutirilor pentru uz terapeutic și procedura de acordare a scutirilor de uz terapeutic</w:t>
      </w:r>
    </w:p>
    <w:p w14:paraId="2DE00123" w14:textId="17C03676" w:rsidR="003C10C8" w:rsidRDefault="003C10C8" w:rsidP="003C10C8">
      <w:pPr>
        <w:keepNext/>
        <w:spacing w:before="120" w:after="0" w:line="276" w:lineRule="auto"/>
        <w:ind w:left="720"/>
        <w:outlineLvl w:val="0"/>
        <w:rPr>
          <w:rFonts w:ascii="Times New Roman" w:hAnsi="Times New Roman"/>
          <w:bCs/>
          <w:kern w:val="32"/>
          <w:sz w:val="24"/>
          <w:szCs w:val="24"/>
          <w:lang w:val="ro-RO"/>
        </w:rPr>
      </w:pPr>
      <w:r>
        <w:rPr>
          <w:rFonts w:ascii="Times New Roman" w:hAnsi="Times New Roman"/>
          <w:bCs/>
          <w:kern w:val="32"/>
          <w:sz w:val="24"/>
          <w:szCs w:val="24"/>
          <w:lang w:val="ro-MD"/>
        </w:rPr>
        <w:t>Pe parcursul anului 2022 în cadrul Proiectului a</w:t>
      </w:r>
      <w:r w:rsidRPr="00D31B85">
        <w:rPr>
          <w:rFonts w:ascii="Times New Roman" w:hAnsi="Times New Roman"/>
          <w:bCs/>
          <w:kern w:val="32"/>
          <w:sz w:val="24"/>
          <w:szCs w:val="24"/>
          <w:lang w:val="ro-MD"/>
        </w:rPr>
        <w:t>u fost sus</w:t>
      </w:r>
      <w:r w:rsidRPr="00D31B85">
        <w:rPr>
          <w:rFonts w:ascii="Times New Roman" w:hAnsi="Times New Roman"/>
          <w:bCs/>
          <w:kern w:val="32"/>
          <w:sz w:val="24"/>
          <w:szCs w:val="24"/>
          <w:lang w:val="ro-RO"/>
        </w:rPr>
        <w:t>ținute</w:t>
      </w:r>
      <w:r>
        <w:rPr>
          <w:rFonts w:ascii="Times New Roman" w:hAnsi="Times New Roman"/>
          <w:bCs/>
          <w:kern w:val="32"/>
          <w:sz w:val="24"/>
          <w:szCs w:val="24"/>
          <w:lang w:val="ro-RO"/>
        </w:rPr>
        <w:t>:</w:t>
      </w:r>
    </w:p>
    <w:p w14:paraId="05986F0A" w14:textId="77777777" w:rsidR="003C10C8" w:rsidRPr="00F83F53" w:rsidRDefault="003C10C8" w:rsidP="00F83F53">
      <w:pPr>
        <w:pStyle w:val="a4"/>
        <w:keepNext/>
        <w:numPr>
          <w:ilvl w:val="0"/>
          <w:numId w:val="21"/>
        </w:numPr>
        <w:spacing w:before="120" w:after="0" w:line="276" w:lineRule="auto"/>
        <w:outlineLvl w:val="0"/>
        <w:rPr>
          <w:rFonts w:ascii="Times New Roman" w:hAnsi="Times New Roman"/>
          <w:b/>
          <w:bCs/>
          <w:i/>
          <w:color w:val="FF0000"/>
          <w:kern w:val="32"/>
          <w:sz w:val="24"/>
          <w:szCs w:val="24"/>
          <w:lang w:val="ro-RO"/>
        </w:rPr>
      </w:pPr>
      <w:r w:rsidRPr="00F83F53">
        <w:rPr>
          <w:rFonts w:ascii="Times New Roman" w:hAnsi="Times New Roman"/>
          <w:b/>
          <w:bCs/>
          <w:i/>
          <w:kern w:val="32"/>
          <w:sz w:val="24"/>
          <w:szCs w:val="24"/>
          <w:lang w:val="ro-RO"/>
        </w:rPr>
        <w:t>teza de postdoctorat</w:t>
      </w:r>
    </w:p>
    <w:p w14:paraId="43E893E5" w14:textId="77777777" w:rsidR="003C10C8" w:rsidRPr="00F83F53" w:rsidRDefault="003C10C8" w:rsidP="00F83F53">
      <w:pPr>
        <w:pStyle w:val="a4"/>
        <w:numPr>
          <w:ilvl w:val="0"/>
          <w:numId w:val="34"/>
        </w:numPr>
        <w:tabs>
          <w:tab w:val="left" w:pos="709"/>
        </w:tabs>
        <w:spacing w:after="120" w:line="276" w:lineRule="auto"/>
        <w:ind w:left="426"/>
        <w:jc w:val="both"/>
        <w:rPr>
          <w:rFonts w:ascii="Times New Roman" w:hAnsi="Times New Roman"/>
          <w:sz w:val="24"/>
          <w:lang w:val="ro-RO"/>
        </w:rPr>
      </w:pPr>
      <w:r w:rsidRPr="00F83F53">
        <w:rPr>
          <w:rFonts w:ascii="Times New Roman" w:hAnsi="Times New Roman"/>
          <w:sz w:val="24"/>
          <w:lang w:val="ro-RO"/>
        </w:rPr>
        <w:t>CEBANU Serghei ”Evaluarea stării de sănătate a sportivilor juniori în relație cu factorii de risc ai mediului și cei comportamentali”, teza de doctor habilitat în stiințe medicale; consultanți științifici: Friptuleac Grigore, dr.hab.șt.med., prof.univ., Unt Eve, dr.st.med., profesor asociat, Un</w:t>
      </w:r>
      <w:bookmarkStart w:id="3" w:name="_Hlk119412843"/>
      <w:r w:rsidRPr="00F83F53">
        <w:rPr>
          <w:rFonts w:ascii="Times New Roman" w:hAnsi="Times New Roman"/>
          <w:sz w:val="24"/>
          <w:lang w:val="ro-RO"/>
        </w:rPr>
        <w:t>iversitatea din Tartu, Estonia.</w:t>
      </w:r>
    </w:p>
    <w:p w14:paraId="4C7E9A0C" w14:textId="77777777" w:rsidR="003C10C8" w:rsidRPr="00F83F53" w:rsidRDefault="003C10C8" w:rsidP="00F83F53">
      <w:pPr>
        <w:pStyle w:val="a4"/>
        <w:numPr>
          <w:ilvl w:val="0"/>
          <w:numId w:val="21"/>
        </w:numPr>
        <w:tabs>
          <w:tab w:val="left" w:pos="709"/>
        </w:tabs>
        <w:spacing w:after="0" w:line="276" w:lineRule="auto"/>
        <w:jc w:val="both"/>
        <w:rPr>
          <w:rFonts w:ascii="Times New Roman" w:hAnsi="Times New Roman"/>
          <w:sz w:val="24"/>
          <w:lang w:val="ro-RO"/>
        </w:rPr>
      </w:pPr>
      <w:r w:rsidRPr="00F83F53">
        <w:rPr>
          <w:rFonts w:ascii="Times New Roman" w:hAnsi="Times New Roman"/>
          <w:b/>
          <w:bCs/>
          <w:i/>
          <w:color w:val="000000"/>
          <w:sz w:val="24"/>
          <w:shd w:val="clear" w:color="auto" w:fill="FFFFFF"/>
          <w:lang w:val="ro-MD"/>
        </w:rPr>
        <w:t>teze de licență</w:t>
      </w:r>
      <w:r w:rsidRPr="00F83F53">
        <w:rPr>
          <w:rFonts w:ascii="Times New Roman" w:hAnsi="Times New Roman"/>
          <w:bCs/>
          <w:color w:val="000000"/>
          <w:sz w:val="24"/>
          <w:shd w:val="clear" w:color="auto" w:fill="FFFFFF"/>
          <w:lang w:val="ro-MD"/>
        </w:rPr>
        <w:t xml:space="preserve"> </w:t>
      </w:r>
    </w:p>
    <w:bookmarkEnd w:id="3"/>
    <w:p w14:paraId="2FE8A0BE" w14:textId="77777777" w:rsidR="003C10C8" w:rsidRPr="00F83F53" w:rsidRDefault="003C10C8" w:rsidP="00F83F53">
      <w:pPr>
        <w:pStyle w:val="a4"/>
        <w:numPr>
          <w:ilvl w:val="0"/>
          <w:numId w:val="35"/>
        </w:numPr>
        <w:spacing w:line="276" w:lineRule="auto"/>
        <w:ind w:left="426" w:hanging="284"/>
        <w:jc w:val="both"/>
        <w:rPr>
          <w:rFonts w:ascii="Times New Roman" w:hAnsi="Times New Roman"/>
          <w:color w:val="000000"/>
          <w:sz w:val="24"/>
          <w:shd w:val="clear" w:color="auto" w:fill="FFFFFF"/>
          <w:lang w:val="fr-FR"/>
        </w:rPr>
      </w:pPr>
      <w:r w:rsidRPr="00F83F53">
        <w:rPr>
          <w:rFonts w:ascii="Times New Roman" w:hAnsi="Times New Roman"/>
          <w:color w:val="000000"/>
          <w:sz w:val="24"/>
          <w:shd w:val="clear" w:color="auto" w:fill="FFFFFF"/>
          <w:lang w:val="ro-RO"/>
        </w:rPr>
        <w:lastRenderedPageBreak/>
        <w:t>ŢURCANU  Natalia</w:t>
      </w:r>
      <w:r w:rsidRPr="00F83F53">
        <w:rPr>
          <w:rFonts w:ascii="Times New Roman" w:hAnsi="Times New Roman"/>
          <w:color w:val="000000"/>
          <w:sz w:val="24"/>
          <w:shd w:val="clear" w:color="auto" w:fill="FFFFFF"/>
          <w:lang w:val="it-IT"/>
        </w:rPr>
        <w:t>, gr. M1622, cu tema </w:t>
      </w:r>
      <w:r w:rsidRPr="00F83F53">
        <w:rPr>
          <w:rFonts w:ascii="Times New Roman" w:hAnsi="Times New Roman"/>
          <w:color w:val="000000"/>
          <w:sz w:val="24"/>
          <w:shd w:val="clear" w:color="auto" w:fill="FFFFFF"/>
          <w:lang w:val="ro-RO"/>
        </w:rPr>
        <w:t>„</w:t>
      </w:r>
      <w:r w:rsidRPr="00F83F53">
        <w:rPr>
          <w:rFonts w:ascii="Times New Roman" w:hAnsi="Times New Roman"/>
          <w:sz w:val="24"/>
          <w:szCs w:val="24"/>
          <w:lang w:val="ro-RO"/>
        </w:rPr>
        <w:t>Dopajul in sport. Rolul medicului de familie în promovarea unui mod de viață sănătos</w:t>
      </w:r>
      <w:r w:rsidRPr="00F83F53">
        <w:rPr>
          <w:rFonts w:ascii="Times New Roman" w:hAnsi="Times New Roman"/>
          <w:color w:val="000000"/>
          <w:sz w:val="24"/>
          <w:shd w:val="clear" w:color="auto" w:fill="FFFFFF"/>
          <w:lang w:val="ro-RO"/>
        </w:rPr>
        <w:t>”, cond. științific Artiom Jucov, </w:t>
      </w:r>
      <w:r w:rsidRPr="00F83F53">
        <w:rPr>
          <w:rFonts w:ascii="Times New Roman" w:hAnsi="Times New Roman"/>
          <w:color w:val="000000"/>
          <w:sz w:val="24"/>
          <w:shd w:val="clear" w:color="auto" w:fill="FFFFFF"/>
          <w:lang w:val="it-IT"/>
        </w:rPr>
        <w:t>dr.șt.med., conf. univ.</w:t>
      </w:r>
    </w:p>
    <w:p w14:paraId="0A6B5F76" w14:textId="77777777" w:rsidR="003C10C8" w:rsidRPr="00F83F53" w:rsidRDefault="003C10C8" w:rsidP="00F83F53">
      <w:pPr>
        <w:pStyle w:val="a4"/>
        <w:numPr>
          <w:ilvl w:val="0"/>
          <w:numId w:val="35"/>
        </w:numPr>
        <w:spacing w:after="0" w:line="276" w:lineRule="auto"/>
        <w:ind w:left="426" w:hanging="284"/>
        <w:jc w:val="both"/>
        <w:rPr>
          <w:rFonts w:ascii="Times New Roman" w:hAnsi="Times New Roman"/>
          <w:color w:val="000000"/>
          <w:sz w:val="24"/>
          <w:shd w:val="clear" w:color="auto" w:fill="FFFFFF"/>
          <w:lang w:val="fr-FR"/>
        </w:rPr>
      </w:pPr>
      <w:r w:rsidRPr="00F83F53">
        <w:rPr>
          <w:rFonts w:ascii="Times New Roman" w:hAnsi="Times New Roman"/>
          <w:sz w:val="24"/>
          <w:szCs w:val="24"/>
          <w:lang w:val="ro-RO"/>
        </w:rPr>
        <w:t>BOSE Aakul Madhavan</w:t>
      </w:r>
      <w:r w:rsidRPr="00F83F53">
        <w:rPr>
          <w:rFonts w:ascii="Times New Roman" w:hAnsi="Times New Roman"/>
          <w:color w:val="000000"/>
          <w:sz w:val="24"/>
          <w:shd w:val="clear" w:color="auto" w:fill="FFFFFF"/>
          <w:lang w:val="it-IT"/>
        </w:rPr>
        <w:t>, gr. M1672, cu tema </w:t>
      </w:r>
      <w:r w:rsidRPr="00F83F53">
        <w:rPr>
          <w:rFonts w:ascii="Times New Roman" w:hAnsi="Times New Roman"/>
          <w:color w:val="000000"/>
          <w:sz w:val="24"/>
          <w:shd w:val="clear" w:color="auto" w:fill="FFFFFF"/>
          <w:lang w:val="ro-RO"/>
        </w:rPr>
        <w:t>„</w:t>
      </w:r>
      <w:r w:rsidRPr="00F83F53">
        <w:rPr>
          <w:rFonts w:ascii="Times New Roman" w:hAnsi="Times New Roman"/>
          <w:sz w:val="24"/>
          <w:szCs w:val="24"/>
          <w:lang w:val="ro-RO"/>
        </w:rPr>
        <w:t>Peculiarities of health care offered to the athletes in the family doctor’s practice</w:t>
      </w:r>
      <w:r w:rsidRPr="00F83F53">
        <w:rPr>
          <w:rFonts w:ascii="Times New Roman" w:hAnsi="Times New Roman"/>
          <w:color w:val="000000"/>
          <w:sz w:val="24"/>
          <w:shd w:val="clear" w:color="auto" w:fill="FFFFFF"/>
          <w:lang w:val="ro-RO"/>
        </w:rPr>
        <w:t>”, cond. științific Artiom Jucov, </w:t>
      </w:r>
      <w:r w:rsidRPr="00F83F53">
        <w:rPr>
          <w:rFonts w:ascii="Times New Roman" w:hAnsi="Times New Roman"/>
          <w:color w:val="000000"/>
          <w:sz w:val="24"/>
          <w:shd w:val="clear" w:color="auto" w:fill="FFFFFF"/>
          <w:lang w:val="it-IT"/>
        </w:rPr>
        <w:t>dr.șt.med., conf. univ.</w:t>
      </w:r>
    </w:p>
    <w:p w14:paraId="53E03080" w14:textId="77777777" w:rsidR="00156577" w:rsidRPr="00AD4DC9" w:rsidRDefault="00156577" w:rsidP="00AD4DC9">
      <w:pPr>
        <w:keepNext/>
        <w:pBdr>
          <w:top w:val="single" w:sz="4" w:space="1" w:color="auto"/>
          <w:left w:val="single" w:sz="4" w:space="4" w:color="auto"/>
          <w:bottom w:val="single" w:sz="4" w:space="1" w:color="auto"/>
          <w:right w:val="single" w:sz="4" w:space="4" w:color="auto"/>
        </w:pBdr>
        <w:spacing w:after="0" w:line="276" w:lineRule="auto"/>
        <w:ind w:left="359"/>
        <w:jc w:val="both"/>
        <w:outlineLvl w:val="0"/>
        <w:rPr>
          <w:rFonts w:ascii="Times New Roman" w:hAnsi="Times New Roman" w:cs="Times New Roman"/>
          <w:bCs/>
          <w:i/>
          <w:color w:val="FF0000"/>
          <w:kern w:val="32"/>
          <w:sz w:val="24"/>
          <w:szCs w:val="24"/>
          <w:lang w:val="ro-MD"/>
        </w:rPr>
      </w:pPr>
    </w:p>
    <w:p w14:paraId="761C6BC8" w14:textId="60E6D4ED" w:rsidR="00A32C6F" w:rsidRPr="00AD4DC9" w:rsidRDefault="00A32C6F" w:rsidP="00FD424A">
      <w:pPr>
        <w:keepNext/>
        <w:numPr>
          <w:ilvl w:val="0"/>
          <w:numId w:val="3"/>
        </w:numPr>
        <w:spacing w:before="120" w:after="0" w:line="276" w:lineRule="auto"/>
        <w:ind w:left="363" w:hanging="357"/>
        <w:outlineLvl w:val="0"/>
        <w:rPr>
          <w:rFonts w:ascii="Times New Roman" w:hAnsi="Times New Roman" w:cs="Times New Roman"/>
          <w:bCs/>
          <w:color w:val="FF0000"/>
          <w:kern w:val="32"/>
          <w:sz w:val="24"/>
          <w:szCs w:val="24"/>
          <w:lang w:val="ro-MD"/>
        </w:rPr>
      </w:pPr>
      <w:r w:rsidRPr="00AD4DC9">
        <w:rPr>
          <w:rFonts w:ascii="Times New Roman" w:hAnsi="Times New Roman" w:cs="Times New Roman"/>
          <w:bCs/>
          <w:kern w:val="32"/>
          <w:sz w:val="24"/>
          <w:szCs w:val="24"/>
          <w:lang w:val="ro-MD"/>
        </w:rPr>
        <w:t xml:space="preserve">Dificultățile în realizarea proiectului </w:t>
      </w:r>
      <w:r w:rsidR="00FD424A">
        <w:rPr>
          <w:rFonts w:ascii="Times New Roman" w:hAnsi="Times New Roman" w:cs="Times New Roman"/>
          <w:bCs/>
          <w:color w:val="FF0000"/>
          <w:kern w:val="32"/>
          <w:sz w:val="24"/>
          <w:szCs w:val="24"/>
          <w:lang w:val="ro-MD"/>
        </w:rPr>
        <w:t>(după caz)</w:t>
      </w:r>
    </w:p>
    <w:tbl>
      <w:tblPr>
        <w:tblW w:w="9518" w:type="dxa"/>
        <w:tblInd w:w="25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518"/>
      </w:tblGrid>
      <w:tr w:rsidR="00A32C6F" w:rsidRPr="00AD4DC9" w14:paraId="638D6B43" w14:textId="77777777" w:rsidTr="00FD424A">
        <w:tc>
          <w:tcPr>
            <w:tcW w:w="9518" w:type="dxa"/>
            <w:shd w:val="clear" w:color="auto" w:fill="auto"/>
          </w:tcPr>
          <w:p w14:paraId="3B5FC175" w14:textId="7290D39E" w:rsidR="00156577" w:rsidRPr="00AD4DC9" w:rsidRDefault="003C10C8" w:rsidP="00AD4DC9">
            <w:pPr>
              <w:keepNext/>
              <w:spacing w:after="0" w:line="276" w:lineRule="auto"/>
              <w:outlineLvl w:val="0"/>
              <w:rPr>
                <w:rFonts w:ascii="Times New Roman" w:hAnsi="Times New Roman" w:cs="Times New Roman"/>
                <w:b/>
                <w:bCs/>
                <w:kern w:val="32"/>
                <w:sz w:val="24"/>
                <w:szCs w:val="24"/>
                <w:lang w:val="ro-MD"/>
              </w:rPr>
            </w:pPr>
            <w:r w:rsidRPr="00D009A0">
              <w:rPr>
                <w:rFonts w:ascii="Times New Roman" w:hAnsi="Times New Roman"/>
                <w:sz w:val="24"/>
                <w:szCs w:val="24"/>
              </w:rPr>
              <w:t>Datorită acțiunilor antipandemice caracte</w:t>
            </w:r>
            <w:r>
              <w:rPr>
                <w:rFonts w:ascii="Times New Roman" w:hAnsi="Times New Roman"/>
                <w:sz w:val="24"/>
                <w:szCs w:val="24"/>
              </w:rPr>
              <w:t>rizate prin diferite restricții</w:t>
            </w:r>
            <w:r w:rsidRPr="00D009A0">
              <w:rPr>
                <w:rFonts w:ascii="Times New Roman" w:hAnsi="Times New Roman"/>
                <w:sz w:val="24"/>
                <w:szCs w:val="24"/>
              </w:rPr>
              <w:t xml:space="preserve"> o serie de acțiuni au fost reduse doar la activități online, ori în format mixt, ceea ce a diminuat posibilitățile realizării plenare a activităților proiectului</w:t>
            </w:r>
            <w:r>
              <w:rPr>
                <w:rFonts w:ascii="Times New Roman" w:hAnsi="Times New Roman"/>
                <w:bCs/>
                <w:i/>
                <w:color w:val="FF0000"/>
                <w:kern w:val="32"/>
                <w:sz w:val="24"/>
                <w:szCs w:val="24"/>
              </w:rPr>
              <w:t>.</w:t>
            </w:r>
          </w:p>
        </w:tc>
      </w:tr>
    </w:tbl>
    <w:p w14:paraId="4358C74D" w14:textId="77777777" w:rsidR="00A32C6F" w:rsidRPr="00AD4DC9" w:rsidRDefault="00A32C6F" w:rsidP="00FD424A">
      <w:pPr>
        <w:keepNext/>
        <w:numPr>
          <w:ilvl w:val="0"/>
          <w:numId w:val="3"/>
        </w:numPr>
        <w:spacing w:before="120" w:after="0" w:line="276" w:lineRule="auto"/>
        <w:ind w:left="363" w:hanging="357"/>
        <w:outlineLvl w:val="0"/>
        <w:rPr>
          <w:rFonts w:ascii="Times New Roman" w:hAnsi="Times New Roman" w:cs="Times New Roman"/>
          <w:bCs/>
          <w:color w:val="FF0000"/>
          <w:kern w:val="32"/>
          <w:sz w:val="24"/>
          <w:szCs w:val="24"/>
          <w:lang w:val="ro-MD"/>
        </w:rPr>
      </w:pPr>
      <w:r w:rsidRPr="00AD4DC9">
        <w:rPr>
          <w:rFonts w:ascii="Times New Roman" w:hAnsi="Times New Roman" w:cs="Times New Roman"/>
          <w:bCs/>
          <w:kern w:val="32"/>
          <w:sz w:val="24"/>
          <w:szCs w:val="24"/>
          <w:lang w:val="ro-MD"/>
        </w:rPr>
        <w:t xml:space="preserve">Concluzii </w:t>
      </w:r>
      <w:r w:rsidRPr="00AD4DC9">
        <w:rPr>
          <w:rFonts w:ascii="Times New Roman" w:hAnsi="Times New Roman" w:cs="Times New Roman"/>
          <w:bCs/>
          <w:color w:val="FF0000"/>
          <w:kern w:val="32"/>
          <w:sz w:val="24"/>
          <w:szCs w:val="24"/>
          <w:lang w:val="ro-MD"/>
        </w:rPr>
        <w:t>(obligatoriu).</w:t>
      </w:r>
    </w:p>
    <w:tbl>
      <w:tblPr>
        <w:tblW w:w="9518" w:type="dxa"/>
        <w:tblInd w:w="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8"/>
      </w:tblGrid>
      <w:tr w:rsidR="00A32C6F" w:rsidRPr="00AD4DC9" w14:paraId="3BB436A7" w14:textId="77777777" w:rsidTr="00B32D17">
        <w:tc>
          <w:tcPr>
            <w:tcW w:w="9518" w:type="dxa"/>
            <w:shd w:val="clear" w:color="auto" w:fill="auto"/>
          </w:tcPr>
          <w:p w14:paraId="3579751E" w14:textId="77777777" w:rsidR="00A32681" w:rsidRDefault="00A32681" w:rsidP="00AD4DC9">
            <w:pPr>
              <w:keepNext/>
              <w:spacing w:after="0" w:line="276" w:lineRule="auto"/>
              <w:outlineLvl w:val="0"/>
              <w:rPr>
                <w:rFonts w:ascii="Times New Roman" w:hAnsi="Times New Roman" w:cs="Times New Roman"/>
                <w:bCs/>
                <w:i/>
                <w:color w:val="FF0000"/>
                <w:kern w:val="32"/>
                <w:sz w:val="24"/>
                <w:szCs w:val="24"/>
                <w:lang w:val="ro-MD"/>
              </w:rPr>
            </w:pPr>
          </w:p>
          <w:p w14:paraId="28219185" w14:textId="77777777" w:rsidR="003C10C8" w:rsidRDefault="003C10C8" w:rsidP="003C10C8">
            <w:pPr>
              <w:spacing w:after="0" w:line="276" w:lineRule="auto"/>
              <w:ind w:firstLine="596"/>
              <w:jc w:val="both"/>
              <w:rPr>
                <w:rFonts w:ascii="Times New Roman" w:hAnsi="Times New Roman"/>
                <w:sz w:val="24"/>
                <w:szCs w:val="24"/>
                <w:shd w:val="clear" w:color="auto" w:fill="FFFFFF"/>
              </w:rPr>
            </w:pPr>
            <w:r w:rsidRPr="00A805C9">
              <w:rPr>
                <w:rFonts w:ascii="Times New Roman" w:hAnsi="Times New Roman"/>
                <w:bCs/>
                <w:sz w:val="24"/>
                <w:szCs w:val="24"/>
              </w:rPr>
              <w:t>În cadrul proiectului</w:t>
            </w:r>
            <w:r>
              <w:rPr>
                <w:rFonts w:ascii="Times New Roman" w:hAnsi="Times New Roman"/>
                <w:b/>
                <w:bCs/>
                <w:sz w:val="24"/>
                <w:szCs w:val="24"/>
              </w:rPr>
              <w:t xml:space="preserve"> </w:t>
            </w:r>
            <w:r w:rsidRPr="00A805C9">
              <w:rPr>
                <w:rFonts w:ascii="Times New Roman" w:hAnsi="Times New Roman"/>
                <w:bCs/>
                <w:i/>
                <w:sz w:val="24"/>
                <w:szCs w:val="24"/>
              </w:rPr>
              <w:t>“Capacity building of Anti-doping Research and Collaboration through Initiatives in medical Education (CAROLINE)</w:t>
            </w:r>
            <w:r w:rsidRPr="00A805C9">
              <w:rPr>
                <w:rFonts w:ascii="Times New Roman" w:hAnsi="Times New Roman"/>
                <w:bCs/>
                <w:i/>
                <w:sz w:val="24"/>
                <w:szCs w:val="24"/>
                <w:lang w:val="ro-MD"/>
              </w:rPr>
              <w:t>"</w:t>
            </w:r>
            <w:r w:rsidRPr="00244AAB">
              <w:rPr>
                <w:rFonts w:ascii="Times New Roman" w:hAnsi="Times New Roman"/>
                <w:b/>
                <w:bCs/>
                <w:sz w:val="24"/>
                <w:szCs w:val="24"/>
                <w:lang w:val="ro-MD"/>
              </w:rPr>
              <w:t xml:space="preserve"> </w:t>
            </w:r>
            <w:r w:rsidRPr="00F6221B">
              <w:rPr>
                <w:rStyle w:val="af7"/>
                <w:rFonts w:ascii="Times New Roman" w:hAnsi="Times New Roman"/>
                <w:i w:val="0"/>
                <w:sz w:val="24"/>
                <w:szCs w:val="24"/>
                <w:shd w:val="clear" w:color="auto" w:fill="FFFFFF"/>
              </w:rPr>
              <w:t xml:space="preserve">au </w:t>
            </w:r>
            <w:r w:rsidRPr="00F6221B">
              <w:rPr>
                <w:rFonts w:ascii="Times New Roman" w:hAnsi="Times New Roman"/>
                <w:sz w:val="24"/>
                <w:szCs w:val="24"/>
                <w:shd w:val="clear" w:color="auto" w:fill="FFFFFF"/>
              </w:rPr>
              <w:t xml:space="preserve">fost chestionati </w:t>
            </w:r>
            <w:r>
              <w:rPr>
                <w:rFonts w:ascii="Times New Roman" w:hAnsi="Times New Roman"/>
                <w:sz w:val="24"/>
                <w:szCs w:val="24"/>
                <w:shd w:val="clear" w:color="auto" w:fill="FFFFFF"/>
              </w:rPr>
              <w:t xml:space="preserve">lucrătorii medicali  </w:t>
            </w:r>
            <w:r w:rsidRPr="00F6221B">
              <w:rPr>
                <w:rFonts w:ascii="Times New Roman" w:hAnsi="Times New Roman"/>
                <w:sz w:val="24"/>
                <w:szCs w:val="24"/>
                <w:shd w:val="clear" w:color="auto" w:fill="FFFFFF"/>
              </w:rPr>
              <w:t xml:space="preserve"> din institutii medico-sportive, loturile naț</w:t>
            </w:r>
            <w:r>
              <w:rPr>
                <w:rFonts w:ascii="Times New Roman" w:hAnsi="Times New Roman"/>
                <w:sz w:val="24"/>
                <w:szCs w:val="24"/>
                <w:shd w:val="clear" w:color="auto" w:fill="FFFFFF"/>
              </w:rPr>
              <w:t>ionale, cluburi și școli</w:t>
            </w:r>
            <w:r w:rsidRPr="00F6221B">
              <w:rPr>
                <w:rFonts w:ascii="Times New Roman" w:hAnsi="Times New Roman"/>
                <w:sz w:val="24"/>
                <w:szCs w:val="24"/>
                <w:shd w:val="clear" w:color="auto" w:fill="FFFFFF"/>
              </w:rPr>
              <w:t xml:space="preserve"> cu profil sportiv</w:t>
            </w:r>
            <w:r>
              <w:rPr>
                <w:rFonts w:ascii="Times New Roman" w:hAnsi="Times New Roman"/>
                <w:sz w:val="24"/>
              </w:rPr>
              <w:t xml:space="preserve"> cu</w:t>
            </w:r>
            <w:r w:rsidRPr="001118A2">
              <w:rPr>
                <w:rFonts w:ascii="Times New Roman" w:hAnsi="Times New Roman"/>
                <w:sz w:val="24"/>
              </w:rPr>
              <w:t xml:space="preserve"> privire la cunoștințele</w:t>
            </w:r>
            <w:r>
              <w:rPr>
                <w:rFonts w:ascii="Times New Roman" w:hAnsi="Times New Roman"/>
                <w:sz w:val="24"/>
              </w:rPr>
              <w:t xml:space="preserve"> antidoping</w:t>
            </w:r>
            <w:r w:rsidRPr="001118A2">
              <w:rPr>
                <w:rFonts w:ascii="Times New Roman" w:hAnsi="Times New Roman"/>
                <w:sz w:val="24"/>
              </w:rPr>
              <w:t xml:space="preserve">, atitudinile și comportamentele </w:t>
            </w:r>
            <w:r>
              <w:rPr>
                <w:rFonts w:ascii="Times New Roman" w:hAnsi="Times New Roman"/>
                <w:sz w:val="24"/>
              </w:rPr>
              <w:t>față de fenomenul de dopaj în sport</w:t>
            </w:r>
            <w:r w:rsidRPr="00F6221B">
              <w:rPr>
                <w:rFonts w:ascii="Times New Roman" w:hAnsi="Times New Roman"/>
                <w:sz w:val="24"/>
                <w:szCs w:val="24"/>
                <w:shd w:val="clear" w:color="auto" w:fill="FFFFFF"/>
              </w:rPr>
              <w:t xml:space="preserve">. </w:t>
            </w:r>
            <w:r>
              <w:rPr>
                <w:rFonts w:ascii="Times New Roman" w:hAnsi="Times New Roman"/>
                <w:sz w:val="24"/>
                <w:szCs w:val="24"/>
                <w:shd w:val="clear" w:color="auto" w:fill="FFFFFF"/>
              </w:rPr>
              <w:t>În baza datelor colectate a fost elaborat și argumentat științific setul de recomandări practice pentru specialiștii din științele sportului, medicina sportivă și sănătate publică.</w:t>
            </w:r>
          </w:p>
          <w:p w14:paraId="2AD85FE1" w14:textId="77777777" w:rsidR="003C10C8" w:rsidRDefault="003C10C8" w:rsidP="003C10C8">
            <w:pPr>
              <w:tabs>
                <w:tab w:val="left" w:pos="567"/>
              </w:tabs>
              <w:spacing w:after="0" w:line="276" w:lineRule="auto"/>
              <w:ind w:firstLine="596"/>
              <w:jc w:val="both"/>
              <w:rPr>
                <w:rFonts w:ascii="Times New Roman" w:hAnsi="Times New Roman"/>
                <w:strike/>
                <w:sz w:val="23"/>
                <w:szCs w:val="23"/>
                <w:shd w:val="clear" w:color="auto" w:fill="FFFFFF"/>
              </w:rPr>
            </w:pPr>
            <w:r>
              <w:rPr>
                <w:rStyle w:val="af7"/>
                <w:rFonts w:ascii="Times New Roman" w:hAnsi="Times New Roman"/>
                <w:i w:val="0"/>
                <w:sz w:val="24"/>
                <w:szCs w:val="24"/>
                <w:shd w:val="clear" w:color="auto" w:fill="FFFFFF"/>
              </w:rPr>
              <w:t>Au fost</w:t>
            </w:r>
            <w:r w:rsidRPr="00400827">
              <w:rPr>
                <w:rStyle w:val="af7"/>
                <w:rFonts w:ascii="Times New Roman" w:hAnsi="Times New Roman"/>
                <w:i w:val="0"/>
                <w:sz w:val="24"/>
                <w:szCs w:val="24"/>
                <w:shd w:val="clear" w:color="auto" w:fill="FFFFFF"/>
              </w:rPr>
              <w:t xml:space="preserve"> </w:t>
            </w:r>
            <w:r>
              <w:rPr>
                <w:rStyle w:val="af7"/>
                <w:rFonts w:ascii="Times New Roman" w:hAnsi="Times New Roman"/>
                <w:i w:val="0"/>
                <w:sz w:val="24"/>
                <w:szCs w:val="24"/>
                <w:shd w:val="clear" w:color="auto" w:fill="FFFFFF"/>
              </w:rPr>
              <w:t xml:space="preserve">organizate </w:t>
            </w:r>
            <w:r w:rsidRPr="00400827">
              <w:rPr>
                <w:rStyle w:val="af7"/>
                <w:rFonts w:ascii="Times New Roman" w:hAnsi="Times New Roman"/>
                <w:i w:val="0"/>
                <w:sz w:val="24"/>
                <w:szCs w:val="24"/>
                <w:shd w:val="clear" w:color="auto" w:fill="FFFFFF"/>
              </w:rPr>
              <w:t xml:space="preserve">seminarele antidoping </w:t>
            </w:r>
            <w:r>
              <w:rPr>
                <w:rStyle w:val="af7"/>
                <w:rFonts w:ascii="Times New Roman" w:hAnsi="Times New Roman"/>
                <w:i w:val="0"/>
                <w:sz w:val="24"/>
                <w:szCs w:val="24"/>
                <w:shd w:val="clear" w:color="auto" w:fill="FFFFFF"/>
              </w:rPr>
              <w:t>cu</w:t>
            </w:r>
            <w:r w:rsidRPr="00400827">
              <w:rPr>
                <w:rStyle w:val="af7"/>
                <w:rFonts w:ascii="Times New Roman" w:hAnsi="Times New Roman"/>
                <w:i w:val="0"/>
                <w:sz w:val="24"/>
                <w:szCs w:val="24"/>
                <w:shd w:val="clear" w:color="auto" w:fill="FFFFFF"/>
              </w:rPr>
              <w:t xml:space="preserve"> Federațiile sportive</w:t>
            </w:r>
            <w:r>
              <w:rPr>
                <w:rStyle w:val="af7"/>
                <w:rFonts w:ascii="Times New Roman" w:hAnsi="Times New Roman"/>
                <w:i w:val="0"/>
                <w:sz w:val="24"/>
                <w:szCs w:val="24"/>
                <w:shd w:val="clear" w:color="auto" w:fill="FFFFFF"/>
              </w:rPr>
              <w:t xml:space="preserve"> din Republica Moldova</w:t>
            </w:r>
            <w:r w:rsidRPr="00400827">
              <w:rPr>
                <w:rStyle w:val="af7"/>
                <w:rFonts w:ascii="Times New Roman" w:hAnsi="Times New Roman"/>
                <w:i w:val="0"/>
                <w:sz w:val="24"/>
                <w:szCs w:val="24"/>
                <w:shd w:val="clear" w:color="auto" w:fill="FFFFFF"/>
              </w:rPr>
              <w:t xml:space="preserve"> </w:t>
            </w:r>
            <w:r>
              <w:rPr>
                <w:rStyle w:val="af7"/>
                <w:rFonts w:ascii="Times New Roman" w:hAnsi="Times New Roman"/>
                <w:i w:val="0"/>
                <w:sz w:val="24"/>
                <w:szCs w:val="24"/>
                <w:shd w:val="clear" w:color="auto" w:fill="FFFFFF"/>
              </w:rPr>
              <w:t>și</w:t>
            </w:r>
            <w:r w:rsidRPr="00400827">
              <w:rPr>
                <w:rFonts w:ascii="Times New Roman" w:hAnsi="Times New Roman"/>
                <w:sz w:val="23"/>
                <w:szCs w:val="23"/>
                <w:shd w:val="clear" w:color="auto" w:fill="FFFFFF"/>
              </w:rPr>
              <w:t xml:space="preserve"> Agenția </w:t>
            </w:r>
            <w:r>
              <w:rPr>
                <w:rFonts w:ascii="Times New Roman" w:hAnsi="Times New Roman"/>
                <w:sz w:val="23"/>
                <w:szCs w:val="23"/>
                <w:shd w:val="clear" w:color="auto" w:fill="FFFFFF"/>
              </w:rPr>
              <w:t>Națională Antidoping</w:t>
            </w:r>
            <w:r w:rsidRPr="00400827">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la care</w:t>
            </w:r>
            <w:r w:rsidRPr="00400827">
              <w:rPr>
                <w:rFonts w:ascii="Times New Roman" w:hAnsi="Times New Roman"/>
                <w:sz w:val="23"/>
                <w:szCs w:val="23"/>
                <w:shd w:val="clear" w:color="auto" w:fill="FFFFFF"/>
              </w:rPr>
              <w:t xml:space="preserve"> au participat </w:t>
            </w:r>
            <w:r>
              <w:rPr>
                <w:rFonts w:ascii="Times New Roman" w:hAnsi="Times New Roman"/>
                <w:sz w:val="23"/>
                <w:szCs w:val="23"/>
                <w:shd w:val="clear" w:color="auto" w:fill="FFFFFF"/>
              </w:rPr>
              <w:t xml:space="preserve">și </w:t>
            </w:r>
            <w:r w:rsidRPr="00400827">
              <w:rPr>
                <w:rFonts w:ascii="Times New Roman" w:hAnsi="Times New Roman"/>
                <w:sz w:val="23"/>
                <w:szCs w:val="23"/>
                <w:shd w:val="clear" w:color="auto" w:fill="FFFFFF"/>
              </w:rPr>
              <w:t xml:space="preserve">reprezentanții </w:t>
            </w:r>
            <w:r>
              <w:rPr>
                <w:rFonts w:ascii="Times New Roman" w:hAnsi="Times New Roman"/>
                <w:sz w:val="23"/>
                <w:szCs w:val="23"/>
                <w:shd w:val="clear" w:color="auto" w:fill="FFFFFF"/>
              </w:rPr>
              <w:t>CNOS</w:t>
            </w:r>
            <w:r w:rsidRPr="00400827">
              <w:rPr>
                <w:rFonts w:ascii="Times New Roman" w:hAnsi="Times New Roman"/>
                <w:sz w:val="23"/>
                <w:szCs w:val="23"/>
                <w:shd w:val="clear" w:color="auto" w:fill="FFFFFF"/>
              </w:rPr>
              <w:t xml:space="preserve">, </w:t>
            </w:r>
            <w:r>
              <w:rPr>
                <w:rFonts w:ascii="Times New Roman" w:hAnsi="Times New Roman"/>
                <w:sz w:val="23"/>
                <w:szCs w:val="23"/>
                <w:shd w:val="clear" w:color="auto" w:fill="FFFFFF"/>
              </w:rPr>
              <w:t>ANAD</w:t>
            </w:r>
            <w:r w:rsidRPr="00400827">
              <w:rPr>
                <w:rFonts w:ascii="Times New Roman" w:hAnsi="Times New Roman"/>
                <w:sz w:val="23"/>
                <w:szCs w:val="23"/>
                <w:shd w:val="clear" w:color="auto" w:fill="FFFFFF"/>
              </w:rPr>
              <w:t xml:space="preserve">, directori de școli specializate, sportivi, antrenori și staff-ul tehnic al Federațiilor.  </w:t>
            </w:r>
          </w:p>
          <w:p w14:paraId="49E2F5EE" w14:textId="77777777" w:rsidR="003C10C8" w:rsidRDefault="003C10C8" w:rsidP="003C10C8">
            <w:pPr>
              <w:tabs>
                <w:tab w:val="left" w:pos="567"/>
              </w:tabs>
              <w:spacing w:after="0" w:line="276" w:lineRule="auto"/>
              <w:ind w:firstLine="596"/>
              <w:jc w:val="both"/>
              <w:rPr>
                <w:rFonts w:ascii="Times New Roman" w:hAnsi="Times New Roman"/>
                <w:sz w:val="24"/>
                <w:szCs w:val="10"/>
              </w:rPr>
            </w:pPr>
            <w:r w:rsidRPr="00A805C9">
              <w:rPr>
                <w:rFonts w:ascii="Times New Roman" w:hAnsi="Times New Roman"/>
                <w:sz w:val="23"/>
                <w:szCs w:val="23"/>
                <w:shd w:val="clear" w:color="auto" w:fill="FFFFFF"/>
              </w:rPr>
              <w:t>A</w:t>
            </w:r>
            <w:r w:rsidRPr="0040007B">
              <w:rPr>
                <w:rFonts w:ascii="Times New Roman" w:hAnsi="Times New Roman"/>
                <w:sz w:val="24"/>
                <w:szCs w:val="10"/>
              </w:rPr>
              <w:t>u fost identificate tipurile de strategii de predare și metodele de organizare axate pe obținerea rezultatelor optime ale instruirii studenților.</w:t>
            </w:r>
            <w:r w:rsidRPr="0040007B">
              <w:rPr>
                <w:rFonts w:cs="Calibri"/>
                <w:sz w:val="24"/>
                <w:szCs w:val="10"/>
              </w:rPr>
              <w:t xml:space="preserve"> </w:t>
            </w:r>
            <w:r>
              <w:rPr>
                <w:rFonts w:ascii="Times New Roman" w:hAnsi="Times New Roman"/>
                <w:sz w:val="24"/>
                <w:szCs w:val="10"/>
              </w:rPr>
              <w:t>Au fost emise</w:t>
            </w:r>
            <w:r w:rsidRPr="0040007B">
              <w:rPr>
                <w:rFonts w:ascii="Times New Roman" w:hAnsi="Times New Roman"/>
                <w:sz w:val="24"/>
                <w:szCs w:val="10"/>
              </w:rPr>
              <w:t xml:space="preserve"> recomandări</w:t>
            </w:r>
            <w:r>
              <w:rPr>
                <w:rFonts w:ascii="Times New Roman" w:hAnsi="Times New Roman"/>
                <w:sz w:val="24"/>
                <w:szCs w:val="10"/>
              </w:rPr>
              <w:t>le</w:t>
            </w:r>
            <w:r w:rsidRPr="0040007B">
              <w:rPr>
                <w:rFonts w:ascii="Times New Roman" w:hAnsi="Times New Roman"/>
                <w:sz w:val="24"/>
                <w:szCs w:val="10"/>
              </w:rPr>
              <w:t xml:space="preserve"> generale pentru dezvoltarea anumitor cursuri </w:t>
            </w:r>
            <w:r>
              <w:rPr>
                <w:rFonts w:ascii="Times New Roman" w:hAnsi="Times New Roman"/>
                <w:sz w:val="24"/>
                <w:szCs w:val="10"/>
              </w:rPr>
              <w:t xml:space="preserve">de educație antidoping </w:t>
            </w:r>
            <w:r w:rsidRPr="0040007B">
              <w:rPr>
                <w:rFonts w:ascii="Times New Roman" w:hAnsi="Times New Roman"/>
                <w:sz w:val="24"/>
                <w:szCs w:val="10"/>
              </w:rPr>
              <w:t>pentru profesioniștii medicali și farmaciștii la nivel de absolvenți</w:t>
            </w:r>
            <w:r>
              <w:rPr>
                <w:rFonts w:ascii="Times New Roman" w:hAnsi="Times New Roman"/>
                <w:sz w:val="24"/>
                <w:szCs w:val="10"/>
              </w:rPr>
              <w:t>,</w:t>
            </w:r>
            <w:r w:rsidRPr="0040007B">
              <w:rPr>
                <w:rFonts w:ascii="Times New Roman" w:hAnsi="Times New Roman"/>
                <w:sz w:val="24"/>
                <w:szCs w:val="10"/>
              </w:rPr>
              <w:t xml:space="preserve"> bazate pe </w:t>
            </w:r>
            <w:r>
              <w:rPr>
                <w:rFonts w:ascii="Times New Roman" w:hAnsi="Times New Roman"/>
                <w:sz w:val="24"/>
                <w:szCs w:val="10"/>
              </w:rPr>
              <w:t>necesitatea</w:t>
            </w:r>
            <w:r w:rsidRPr="0040007B">
              <w:rPr>
                <w:rFonts w:ascii="Times New Roman" w:hAnsi="Times New Roman"/>
                <w:sz w:val="24"/>
                <w:szCs w:val="10"/>
              </w:rPr>
              <w:t xml:space="preserve"> și cadrele specifice ale </w:t>
            </w:r>
            <w:r>
              <w:rPr>
                <w:rFonts w:ascii="Times New Roman" w:hAnsi="Times New Roman"/>
                <w:sz w:val="24"/>
                <w:szCs w:val="10"/>
              </w:rPr>
              <w:t>țărilor-partenere</w:t>
            </w:r>
            <w:r w:rsidRPr="0040007B">
              <w:rPr>
                <w:rFonts w:ascii="Times New Roman" w:hAnsi="Times New Roman"/>
                <w:sz w:val="24"/>
                <w:szCs w:val="10"/>
              </w:rPr>
              <w:t>.</w:t>
            </w:r>
          </w:p>
          <w:p w14:paraId="23019855" w14:textId="69996983" w:rsidR="003C10C8" w:rsidRDefault="003C10C8" w:rsidP="003C10C8">
            <w:pPr>
              <w:keepNext/>
              <w:spacing w:after="0" w:line="276" w:lineRule="auto"/>
              <w:ind w:firstLine="596"/>
              <w:jc w:val="both"/>
              <w:outlineLvl w:val="0"/>
              <w:rPr>
                <w:rFonts w:ascii="Times New Roman" w:eastAsia="Times New Roman" w:hAnsi="Times New Roman"/>
                <w:sz w:val="24"/>
                <w:szCs w:val="24"/>
                <w:lang w:val="ro-RO" w:eastAsia="ru-RU"/>
              </w:rPr>
            </w:pPr>
            <w:r>
              <w:rPr>
                <w:rFonts w:ascii="Times New Roman" w:eastAsia="Times New Roman" w:hAnsi="Times New Roman"/>
                <w:sz w:val="24"/>
                <w:szCs w:val="24"/>
                <w:lang w:val="ro-RO" w:eastAsia="ru-RU"/>
              </w:rPr>
              <w:t xml:space="preserve">Rezultatele cercetărilor au fost diseminate în cadrul manifestărilor științifice naționale și internaționale sub formă de prezentări orale, publicații științifice și cursuri educaționale. </w:t>
            </w:r>
            <w:r w:rsidR="00765CFE">
              <w:rPr>
                <w:rFonts w:ascii="Times New Roman" w:eastAsia="Times New Roman" w:hAnsi="Times New Roman"/>
                <w:sz w:val="24"/>
                <w:szCs w:val="24"/>
                <w:lang w:val="ro-RO" w:eastAsia="ru-RU"/>
              </w:rPr>
              <w:t xml:space="preserve">Au fost </w:t>
            </w:r>
            <w:r w:rsidR="00765CFE" w:rsidRPr="00F6221B">
              <w:rPr>
                <w:rFonts w:ascii="Times New Roman" w:hAnsi="Times New Roman"/>
                <w:sz w:val="24"/>
                <w:szCs w:val="24"/>
                <w:lang w:val="ro-RO"/>
              </w:rPr>
              <w:t>elabora</w:t>
            </w:r>
            <w:r w:rsidR="00765CFE">
              <w:rPr>
                <w:rFonts w:ascii="Times New Roman" w:hAnsi="Times New Roman"/>
                <w:sz w:val="24"/>
                <w:szCs w:val="24"/>
                <w:lang w:val="ro-RO"/>
              </w:rPr>
              <w:t>te</w:t>
            </w:r>
            <w:r w:rsidR="00765CFE" w:rsidRPr="00F6221B">
              <w:rPr>
                <w:rFonts w:ascii="Times New Roman" w:hAnsi="Times New Roman"/>
                <w:sz w:val="24"/>
                <w:szCs w:val="24"/>
                <w:lang w:val="ro-RO"/>
              </w:rPr>
              <w:t xml:space="preserve"> / completa</w:t>
            </w:r>
            <w:r w:rsidR="00765CFE">
              <w:rPr>
                <w:rFonts w:ascii="Times New Roman" w:hAnsi="Times New Roman"/>
                <w:sz w:val="24"/>
                <w:szCs w:val="24"/>
                <w:lang w:val="ro-RO"/>
              </w:rPr>
              <w:t>te</w:t>
            </w:r>
            <w:r w:rsidR="00765CFE" w:rsidRPr="00F6221B">
              <w:rPr>
                <w:rFonts w:ascii="Times New Roman" w:hAnsi="Times New Roman"/>
                <w:sz w:val="24"/>
                <w:szCs w:val="24"/>
                <w:lang w:val="ro-RO"/>
              </w:rPr>
              <w:t xml:space="preserve"> actel</w:t>
            </w:r>
            <w:r w:rsidR="00765CFE">
              <w:rPr>
                <w:rFonts w:ascii="Times New Roman" w:hAnsi="Times New Roman"/>
                <w:sz w:val="24"/>
                <w:szCs w:val="24"/>
                <w:lang w:val="ro-RO"/>
              </w:rPr>
              <w:t>e</w:t>
            </w:r>
            <w:r w:rsidR="00765CFE" w:rsidRPr="00F6221B">
              <w:rPr>
                <w:rFonts w:ascii="Times New Roman" w:hAnsi="Times New Roman"/>
                <w:sz w:val="24"/>
                <w:szCs w:val="24"/>
                <w:lang w:val="ro-RO"/>
              </w:rPr>
              <w:t xml:space="preserve"> normative privind combaterea dopajului în sport</w:t>
            </w:r>
            <w:r w:rsidR="00765CFE">
              <w:rPr>
                <w:rFonts w:ascii="Times New Roman" w:hAnsi="Times New Roman"/>
                <w:sz w:val="24"/>
                <w:szCs w:val="24"/>
                <w:lang w:val="ro-RO"/>
              </w:rPr>
              <w:t>.</w:t>
            </w:r>
          </w:p>
          <w:p w14:paraId="0F3DCBCD" w14:textId="77777777" w:rsidR="003C10C8" w:rsidRPr="00375C1B" w:rsidRDefault="003C10C8" w:rsidP="003C10C8">
            <w:pPr>
              <w:keepNext/>
              <w:spacing w:after="0" w:line="276" w:lineRule="auto"/>
              <w:ind w:firstLine="596"/>
              <w:jc w:val="both"/>
              <w:outlineLvl w:val="0"/>
              <w:rPr>
                <w:rFonts w:ascii="Times New Roman" w:hAnsi="Times New Roman"/>
                <w:sz w:val="24"/>
                <w:szCs w:val="10"/>
              </w:rPr>
            </w:pPr>
            <w:r>
              <w:rPr>
                <w:rFonts w:ascii="Times New Roman" w:eastAsia="Times New Roman" w:hAnsi="Times New Roman"/>
                <w:sz w:val="24"/>
                <w:szCs w:val="24"/>
                <w:lang w:val="ro-RO" w:eastAsia="ru-RU"/>
              </w:rPr>
              <w:t xml:space="preserve">Tototdată rezultatele studiului preliminar au argumentat necesitatea planificării și implementării unui  </w:t>
            </w:r>
            <w:r w:rsidRPr="00D227D6">
              <w:rPr>
                <w:rFonts w:ascii="Times New Roman" w:hAnsi="Times New Roman"/>
                <w:sz w:val="24"/>
                <w:szCs w:val="10"/>
              </w:rPr>
              <w:t>proiect bilateral de colaborare pe termen lung</w:t>
            </w:r>
            <w:r>
              <w:rPr>
                <w:rFonts w:ascii="Times New Roman" w:hAnsi="Times New Roman"/>
                <w:sz w:val="24"/>
                <w:szCs w:val="10"/>
              </w:rPr>
              <w:t xml:space="preserve"> </w:t>
            </w:r>
            <w:r w:rsidRPr="00504895">
              <w:rPr>
                <w:rFonts w:ascii="Times New Roman" w:hAnsi="Times New Roman"/>
                <w:b/>
                <w:i/>
                <w:sz w:val="24"/>
                <w:szCs w:val="10"/>
              </w:rPr>
              <w:t>CAROLINE stage 2</w:t>
            </w:r>
            <w:r>
              <w:rPr>
                <w:rFonts w:ascii="Times New Roman" w:hAnsi="Times New Roman"/>
                <w:sz w:val="24"/>
                <w:szCs w:val="10"/>
              </w:rPr>
              <w:t>.</w:t>
            </w:r>
          </w:p>
          <w:p w14:paraId="50C01F8F" w14:textId="77777777" w:rsidR="003C10C8" w:rsidRPr="002A46AC" w:rsidRDefault="003C10C8" w:rsidP="003C10C8">
            <w:pPr>
              <w:keepNext/>
              <w:spacing w:after="0" w:line="276" w:lineRule="auto"/>
              <w:ind w:firstLine="596"/>
              <w:outlineLvl w:val="0"/>
              <w:rPr>
                <w:rFonts w:ascii="Times New Roman" w:hAnsi="Times New Roman"/>
                <w:bCs/>
                <w:i/>
                <w:color w:val="FF0000"/>
                <w:kern w:val="32"/>
                <w:sz w:val="24"/>
                <w:szCs w:val="24"/>
              </w:rPr>
            </w:pPr>
          </w:p>
          <w:p w14:paraId="7587919B" w14:textId="77777777" w:rsidR="003C10C8" w:rsidRPr="00A805C9" w:rsidRDefault="003C10C8" w:rsidP="003C10C8">
            <w:pPr>
              <w:keepNext/>
              <w:spacing w:after="0" w:line="276" w:lineRule="auto"/>
              <w:ind w:firstLine="596"/>
              <w:jc w:val="both"/>
              <w:outlineLvl w:val="0"/>
              <w:rPr>
                <w:rFonts w:ascii="Times New Roman" w:hAnsi="Times New Roman"/>
                <w:bCs/>
                <w:kern w:val="32"/>
                <w:sz w:val="24"/>
                <w:szCs w:val="24"/>
                <w:lang w:val="ro-MD"/>
              </w:rPr>
            </w:pPr>
            <w:r w:rsidRPr="00A805C9">
              <w:rPr>
                <w:rFonts w:ascii="Times New Roman" w:hAnsi="Times New Roman"/>
                <w:bCs/>
                <w:kern w:val="32"/>
                <w:sz w:val="24"/>
                <w:szCs w:val="24"/>
                <w:lang w:val="ro-MD"/>
              </w:rPr>
              <w:t>In the framework of the "</w:t>
            </w:r>
            <w:r w:rsidRPr="002A46AC">
              <w:rPr>
                <w:rFonts w:ascii="Times New Roman" w:hAnsi="Times New Roman"/>
                <w:bCs/>
                <w:i/>
                <w:kern w:val="32"/>
                <w:sz w:val="24"/>
                <w:szCs w:val="24"/>
                <w:lang w:val="ro-MD"/>
              </w:rPr>
              <w:t>Capacity building of Anti-doping Research and Collaboration through Initiatives in medical Education (CAROLINE</w:t>
            </w:r>
            <w:r w:rsidRPr="00A805C9">
              <w:rPr>
                <w:rFonts w:ascii="Times New Roman" w:hAnsi="Times New Roman"/>
                <w:bCs/>
                <w:kern w:val="32"/>
                <w:sz w:val="24"/>
                <w:szCs w:val="24"/>
                <w:lang w:val="ro-MD"/>
              </w:rPr>
              <w:t>)" project, medical workers from medical-sports institutions, national teams, clubs and schools with a sports profile were questioned regarding anti-doping knowledge, attitudes and behaviors towards the phenomenon of doping in sports</w:t>
            </w:r>
            <w:r>
              <w:rPr>
                <w:rFonts w:ascii="Times New Roman" w:hAnsi="Times New Roman"/>
                <w:bCs/>
                <w:kern w:val="32"/>
                <w:sz w:val="24"/>
                <w:szCs w:val="24"/>
                <w:lang w:val="ro-MD"/>
              </w:rPr>
              <w:t>.</w:t>
            </w:r>
            <w:r w:rsidRPr="00A805C9">
              <w:rPr>
                <w:rFonts w:ascii="Times New Roman" w:hAnsi="Times New Roman"/>
                <w:bCs/>
                <w:kern w:val="32"/>
                <w:sz w:val="24"/>
                <w:szCs w:val="24"/>
                <w:lang w:val="ro-MD"/>
              </w:rPr>
              <w:t xml:space="preserve"> Based on the collected data, the  practical recommendations for specialists in sports sciences, sports medicine and public health were elaborated and scientifically argued.</w:t>
            </w:r>
          </w:p>
          <w:p w14:paraId="6CE9CD49" w14:textId="77777777" w:rsidR="003C10C8" w:rsidRPr="00A805C9" w:rsidRDefault="003C10C8" w:rsidP="003C10C8">
            <w:pPr>
              <w:keepNext/>
              <w:spacing w:after="0" w:line="276" w:lineRule="auto"/>
              <w:ind w:firstLine="596"/>
              <w:jc w:val="both"/>
              <w:outlineLvl w:val="0"/>
              <w:rPr>
                <w:rFonts w:ascii="Times New Roman" w:hAnsi="Times New Roman"/>
                <w:bCs/>
                <w:kern w:val="32"/>
                <w:sz w:val="24"/>
                <w:szCs w:val="24"/>
                <w:lang w:val="ro-MD"/>
              </w:rPr>
            </w:pPr>
            <w:r w:rsidRPr="00A805C9">
              <w:rPr>
                <w:rFonts w:ascii="Times New Roman" w:hAnsi="Times New Roman"/>
                <w:bCs/>
                <w:kern w:val="32"/>
                <w:sz w:val="24"/>
                <w:szCs w:val="24"/>
                <w:lang w:val="ro-MD"/>
              </w:rPr>
              <w:t xml:space="preserve">Anti-doping seminars were organized with the sports Federations of the Republic of Moldova and the National Anti-Doping Agency, which were also attended by representatives of </w:t>
            </w:r>
            <w:r>
              <w:rPr>
                <w:rFonts w:ascii="Times New Roman" w:hAnsi="Times New Roman"/>
                <w:bCs/>
                <w:kern w:val="32"/>
                <w:sz w:val="24"/>
                <w:szCs w:val="24"/>
                <w:lang w:val="ro-MD"/>
              </w:rPr>
              <w:t>National Olympic Commettee</w:t>
            </w:r>
            <w:r w:rsidRPr="00A805C9">
              <w:rPr>
                <w:rFonts w:ascii="Times New Roman" w:hAnsi="Times New Roman"/>
                <w:bCs/>
                <w:kern w:val="32"/>
                <w:sz w:val="24"/>
                <w:szCs w:val="24"/>
                <w:lang w:val="ro-MD"/>
              </w:rPr>
              <w:t xml:space="preserve">, </w:t>
            </w:r>
            <w:r>
              <w:rPr>
                <w:rFonts w:ascii="Times New Roman" w:hAnsi="Times New Roman"/>
                <w:bCs/>
                <w:kern w:val="32"/>
                <w:sz w:val="24"/>
                <w:szCs w:val="24"/>
                <w:lang w:val="ro-MD"/>
              </w:rPr>
              <w:t>NADA</w:t>
            </w:r>
            <w:r w:rsidRPr="00A805C9">
              <w:rPr>
                <w:rFonts w:ascii="Times New Roman" w:hAnsi="Times New Roman"/>
                <w:bCs/>
                <w:kern w:val="32"/>
                <w:sz w:val="24"/>
                <w:szCs w:val="24"/>
                <w:lang w:val="ro-MD"/>
              </w:rPr>
              <w:t>, directors of specialized schools, athletes, coaches and the technical staff of the Federations.</w:t>
            </w:r>
          </w:p>
          <w:p w14:paraId="60754B99" w14:textId="77777777" w:rsidR="003C10C8" w:rsidRPr="00A805C9" w:rsidRDefault="003C10C8" w:rsidP="003C10C8">
            <w:pPr>
              <w:keepNext/>
              <w:spacing w:after="0" w:line="276" w:lineRule="auto"/>
              <w:ind w:firstLine="596"/>
              <w:jc w:val="both"/>
              <w:outlineLvl w:val="0"/>
              <w:rPr>
                <w:rFonts w:ascii="Times New Roman" w:hAnsi="Times New Roman"/>
                <w:bCs/>
                <w:kern w:val="32"/>
                <w:sz w:val="24"/>
                <w:szCs w:val="24"/>
                <w:lang w:val="ro-MD"/>
              </w:rPr>
            </w:pPr>
            <w:r w:rsidRPr="00A805C9">
              <w:rPr>
                <w:rFonts w:ascii="Times New Roman" w:hAnsi="Times New Roman"/>
                <w:bCs/>
                <w:kern w:val="32"/>
                <w:sz w:val="24"/>
                <w:szCs w:val="24"/>
                <w:lang w:val="ro-MD"/>
              </w:rPr>
              <w:t>The types of teaching strategies and organizational methods focused on achieving optimal student learning outcomes were identified. General recommendations were issued for the development of certain anti-doping education courses for medical professionals and pharmacists at the graduate level, based on the specific needs and frameworks of the partner countries.</w:t>
            </w:r>
          </w:p>
          <w:p w14:paraId="0FBA01CB" w14:textId="7BBCB031" w:rsidR="00D83983" w:rsidRDefault="003C10C8" w:rsidP="00D83983">
            <w:pPr>
              <w:keepNext/>
              <w:spacing w:after="0" w:line="276" w:lineRule="auto"/>
              <w:ind w:firstLine="596"/>
              <w:jc w:val="both"/>
              <w:outlineLvl w:val="0"/>
              <w:rPr>
                <w:rFonts w:ascii="Times New Roman" w:hAnsi="Times New Roman"/>
                <w:bCs/>
                <w:kern w:val="32"/>
                <w:sz w:val="24"/>
                <w:szCs w:val="24"/>
                <w:lang w:val="ro-MD"/>
              </w:rPr>
            </w:pPr>
            <w:r w:rsidRPr="00A805C9">
              <w:rPr>
                <w:rFonts w:ascii="Times New Roman" w:hAnsi="Times New Roman"/>
                <w:bCs/>
                <w:kern w:val="32"/>
                <w:sz w:val="24"/>
                <w:szCs w:val="24"/>
                <w:lang w:val="ro-MD"/>
              </w:rPr>
              <w:t>Research results have been disseminated within national and international scientific events in the form of oral presentations, scientific public</w:t>
            </w:r>
            <w:r>
              <w:rPr>
                <w:rFonts w:ascii="Times New Roman" w:hAnsi="Times New Roman"/>
                <w:bCs/>
                <w:kern w:val="32"/>
                <w:sz w:val="24"/>
                <w:szCs w:val="24"/>
                <w:lang w:val="ro-MD"/>
              </w:rPr>
              <w:t>ations and educational courses.</w:t>
            </w:r>
            <w:r w:rsidR="00D83983">
              <w:rPr>
                <w:rFonts w:ascii="Times New Roman" w:hAnsi="Times New Roman"/>
                <w:bCs/>
                <w:kern w:val="32"/>
                <w:sz w:val="24"/>
                <w:szCs w:val="24"/>
                <w:lang w:val="ro-MD"/>
              </w:rPr>
              <w:t xml:space="preserve"> </w:t>
            </w:r>
            <w:r w:rsidR="00D83983" w:rsidRPr="00D83983">
              <w:rPr>
                <w:rFonts w:ascii="Times New Roman" w:hAnsi="Times New Roman"/>
                <w:bCs/>
                <w:kern w:val="32"/>
                <w:sz w:val="24"/>
                <w:szCs w:val="24"/>
                <w:lang w:val="ro-MD"/>
              </w:rPr>
              <w:t xml:space="preserve">Normative acts </w:t>
            </w:r>
            <w:r w:rsidR="00D83983">
              <w:rPr>
                <w:rFonts w:ascii="Times New Roman" w:hAnsi="Times New Roman"/>
                <w:bCs/>
                <w:kern w:val="32"/>
                <w:sz w:val="24"/>
                <w:szCs w:val="24"/>
                <w:lang w:val="ro-MD"/>
              </w:rPr>
              <w:t>to combat</w:t>
            </w:r>
            <w:r w:rsidR="00D83983" w:rsidRPr="00D83983">
              <w:rPr>
                <w:rFonts w:ascii="Times New Roman" w:hAnsi="Times New Roman"/>
                <w:bCs/>
                <w:kern w:val="32"/>
                <w:sz w:val="24"/>
                <w:szCs w:val="24"/>
                <w:lang w:val="ro-MD"/>
              </w:rPr>
              <w:t xml:space="preserve"> doping in sports were developed / completed.</w:t>
            </w:r>
          </w:p>
          <w:p w14:paraId="751181F9" w14:textId="211A79A9" w:rsidR="00156577" w:rsidRPr="00D83983" w:rsidRDefault="003C10C8" w:rsidP="00D83983">
            <w:pPr>
              <w:keepNext/>
              <w:spacing w:after="0" w:line="276" w:lineRule="auto"/>
              <w:ind w:firstLine="596"/>
              <w:jc w:val="both"/>
              <w:outlineLvl w:val="0"/>
              <w:rPr>
                <w:rFonts w:ascii="Times New Roman" w:hAnsi="Times New Roman"/>
                <w:bCs/>
                <w:kern w:val="32"/>
                <w:sz w:val="24"/>
                <w:szCs w:val="24"/>
                <w:lang w:val="ro-MD"/>
              </w:rPr>
            </w:pPr>
            <w:r w:rsidRPr="00A805C9">
              <w:rPr>
                <w:rFonts w:ascii="Times New Roman" w:hAnsi="Times New Roman"/>
                <w:bCs/>
                <w:kern w:val="32"/>
                <w:sz w:val="24"/>
                <w:szCs w:val="24"/>
                <w:lang w:val="ro-MD"/>
              </w:rPr>
              <w:t xml:space="preserve">At the same time, the results of the preliminary study argued the need to plan and implement a </w:t>
            </w:r>
            <w:r w:rsidRPr="007121D2">
              <w:rPr>
                <w:rFonts w:ascii="Times New Roman" w:hAnsi="Times New Roman"/>
                <w:bCs/>
                <w:kern w:val="32"/>
                <w:sz w:val="24"/>
                <w:szCs w:val="24"/>
                <w:lang w:val="ro-MD"/>
              </w:rPr>
              <w:t>long-term bilateral collaboration project</w:t>
            </w:r>
            <w:r>
              <w:rPr>
                <w:rFonts w:ascii="Times New Roman" w:hAnsi="Times New Roman"/>
                <w:bCs/>
                <w:kern w:val="32"/>
                <w:sz w:val="24"/>
                <w:szCs w:val="24"/>
                <w:lang w:val="ro-MD"/>
              </w:rPr>
              <w:t xml:space="preserve"> </w:t>
            </w:r>
            <w:r w:rsidRPr="007121D2">
              <w:rPr>
                <w:rFonts w:ascii="Times New Roman" w:hAnsi="Times New Roman"/>
                <w:b/>
                <w:bCs/>
                <w:i/>
                <w:kern w:val="32"/>
                <w:sz w:val="24"/>
                <w:szCs w:val="24"/>
                <w:lang w:val="ro-MD"/>
              </w:rPr>
              <w:t>CAROLINE stage 2.</w:t>
            </w:r>
          </w:p>
        </w:tc>
      </w:tr>
    </w:tbl>
    <w:p w14:paraId="12D77FD8" w14:textId="77777777" w:rsidR="00FD424A" w:rsidRDefault="00FD424A" w:rsidP="00AD4DC9">
      <w:pPr>
        <w:spacing w:after="0" w:line="276" w:lineRule="auto"/>
        <w:rPr>
          <w:rFonts w:ascii="Times New Roman" w:eastAsia="Times New Roman" w:hAnsi="Times New Roman" w:cs="Times New Roman"/>
          <w:sz w:val="24"/>
          <w:szCs w:val="24"/>
          <w:lang w:val="ro-MD" w:eastAsia="ru-RU"/>
        </w:rPr>
      </w:pPr>
    </w:p>
    <w:p w14:paraId="44722331" w14:textId="6F721DF8" w:rsidR="00A32C6F" w:rsidRPr="00AD4DC9" w:rsidRDefault="00A32C6F" w:rsidP="00AD4DC9">
      <w:pPr>
        <w:spacing w:after="0" w:line="276" w:lineRule="auto"/>
        <w:rPr>
          <w:rFonts w:ascii="Times New Roman" w:eastAsia="Times New Roman" w:hAnsi="Times New Roman" w:cs="Times New Roman"/>
          <w:sz w:val="24"/>
          <w:szCs w:val="24"/>
          <w:lang w:val="ro-MD" w:eastAsia="ru-RU"/>
        </w:rPr>
      </w:pPr>
      <w:r w:rsidRPr="00AD4DC9">
        <w:rPr>
          <w:rFonts w:ascii="Times New Roman" w:eastAsia="Times New Roman" w:hAnsi="Times New Roman" w:cs="Times New Roman"/>
          <w:sz w:val="24"/>
          <w:szCs w:val="24"/>
          <w:lang w:val="ro-MD" w:eastAsia="ru-RU"/>
        </w:rPr>
        <w:t xml:space="preserve">Conducătorul de proiect __________/ </w:t>
      </w:r>
      <w:r w:rsidR="003C10C8" w:rsidRPr="003C10C8">
        <w:rPr>
          <w:rFonts w:ascii="Times New Roman" w:eastAsia="Times New Roman" w:hAnsi="Times New Roman" w:cs="Times New Roman"/>
          <w:b/>
          <w:sz w:val="24"/>
          <w:szCs w:val="24"/>
          <w:lang w:val="ro-MD" w:eastAsia="ru-RU"/>
        </w:rPr>
        <w:t>JUCOV Artiom</w:t>
      </w:r>
    </w:p>
    <w:p w14:paraId="0D9CB70C" w14:textId="12674EDF" w:rsidR="00A32C6F" w:rsidRPr="004C5754" w:rsidRDefault="004C5754" w:rsidP="00AD4DC9">
      <w:pPr>
        <w:spacing w:after="0" w:line="276"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Data: _________________ </w:t>
      </w:r>
    </w:p>
    <w:p w14:paraId="5026F55D" w14:textId="77777777" w:rsidR="00A32C6F" w:rsidRPr="00AD4DC9" w:rsidRDefault="00A32C6F" w:rsidP="00AD4DC9">
      <w:pPr>
        <w:spacing w:after="0" w:line="276" w:lineRule="auto"/>
        <w:rPr>
          <w:rFonts w:ascii="Times New Roman" w:eastAsia="Times New Roman" w:hAnsi="Times New Roman" w:cs="Times New Roman"/>
          <w:sz w:val="24"/>
          <w:szCs w:val="24"/>
          <w:u w:val="single"/>
          <w:lang w:val="ro-MD" w:eastAsia="ru-RU"/>
        </w:rPr>
      </w:pPr>
      <w:r w:rsidRPr="00AD4DC9">
        <w:rPr>
          <w:rFonts w:ascii="Times New Roman" w:eastAsia="Times New Roman" w:hAnsi="Times New Roman" w:cs="Times New Roman"/>
          <w:sz w:val="24"/>
          <w:szCs w:val="24"/>
          <w:u w:val="single"/>
          <w:lang w:val="ro-MD" w:eastAsia="ru-RU"/>
        </w:rPr>
        <w:t>LŞ</w:t>
      </w:r>
    </w:p>
    <w:p w14:paraId="3A30485D" w14:textId="2D4622E9" w:rsidR="00C94CD7" w:rsidRDefault="00C94CD7">
      <w:pPr>
        <w:rPr>
          <w:rFonts w:ascii="Times New Roman" w:hAnsi="Times New Roman" w:cs="Times New Roman"/>
          <w:b/>
          <w:color w:val="FF0000"/>
          <w:sz w:val="24"/>
          <w:szCs w:val="24"/>
          <w:lang w:val="ro-MD"/>
        </w:rPr>
      </w:pPr>
    </w:p>
    <w:p w14:paraId="063E28D6" w14:textId="440AC98C" w:rsidR="00C94CD7" w:rsidRPr="0021223C" w:rsidRDefault="00C94CD7" w:rsidP="00C94CD7">
      <w:pPr>
        <w:spacing w:after="0" w:line="360" w:lineRule="auto"/>
        <w:jc w:val="right"/>
        <w:rPr>
          <w:rFonts w:ascii="Times New Roman" w:hAnsi="Times New Roman" w:cs="Times New Roman"/>
          <w:b/>
          <w:color w:val="FF0000"/>
          <w:sz w:val="24"/>
          <w:szCs w:val="24"/>
          <w:lang w:val="ro-MD"/>
        </w:rPr>
      </w:pPr>
      <w:r w:rsidRPr="0021223C">
        <w:rPr>
          <w:rFonts w:ascii="Times New Roman" w:hAnsi="Times New Roman" w:cs="Times New Roman"/>
          <w:b/>
          <w:color w:val="FF0000"/>
          <w:sz w:val="24"/>
          <w:szCs w:val="24"/>
          <w:lang w:val="ro-MD"/>
        </w:rPr>
        <w:t xml:space="preserve">Anexa </w:t>
      </w:r>
      <w:r w:rsidR="00055081">
        <w:rPr>
          <w:rFonts w:ascii="Times New Roman" w:hAnsi="Times New Roman" w:cs="Times New Roman"/>
          <w:b/>
          <w:color w:val="FF0000"/>
          <w:sz w:val="24"/>
          <w:szCs w:val="24"/>
          <w:lang w:val="ro-MD"/>
        </w:rPr>
        <w:t>1</w:t>
      </w:r>
      <w:r w:rsidRPr="0021223C">
        <w:rPr>
          <w:rFonts w:ascii="Times New Roman" w:hAnsi="Times New Roman" w:cs="Times New Roman"/>
          <w:b/>
          <w:color w:val="FF0000"/>
          <w:sz w:val="24"/>
          <w:szCs w:val="24"/>
          <w:lang w:val="ro-MD"/>
        </w:rPr>
        <w:t>A</w:t>
      </w:r>
    </w:p>
    <w:p w14:paraId="19B13D09" w14:textId="77777777" w:rsidR="00C94CD7" w:rsidRPr="0021223C" w:rsidRDefault="00C94CD7" w:rsidP="00C94CD7">
      <w:pPr>
        <w:spacing w:after="0" w:line="360" w:lineRule="auto"/>
        <w:jc w:val="center"/>
        <w:rPr>
          <w:rFonts w:ascii="Times New Roman" w:hAnsi="Times New Roman" w:cs="Times New Roman"/>
          <w:b/>
          <w:sz w:val="24"/>
          <w:szCs w:val="24"/>
          <w:lang w:val="ro-MD"/>
        </w:rPr>
      </w:pPr>
      <w:r w:rsidRPr="0021223C">
        <w:rPr>
          <w:rFonts w:ascii="Times New Roman" w:hAnsi="Times New Roman" w:cs="Times New Roman"/>
          <w:b/>
          <w:sz w:val="24"/>
          <w:szCs w:val="24"/>
          <w:lang w:val="ro-MD"/>
        </w:rPr>
        <w:t>Executarea devizului de cheltuieli, conform anexei nr. 2.3 din contractul de finanțare</w:t>
      </w:r>
    </w:p>
    <w:p w14:paraId="3F7F4AF3" w14:textId="64B2FA5E" w:rsidR="00C94CD7" w:rsidRPr="0021223C" w:rsidRDefault="00C94CD7" w:rsidP="00C94CD7">
      <w:pPr>
        <w:spacing w:after="0" w:line="360" w:lineRule="auto"/>
        <w:jc w:val="both"/>
        <w:rPr>
          <w:rFonts w:ascii="Times New Roman" w:hAnsi="Times New Roman" w:cs="Times New Roman"/>
          <w:b/>
          <w:sz w:val="24"/>
          <w:szCs w:val="24"/>
          <w:lang w:val="ro-MD"/>
        </w:rPr>
      </w:pPr>
      <w:r w:rsidRPr="0021223C">
        <w:rPr>
          <w:rFonts w:ascii="Times New Roman" w:hAnsi="Times New Roman" w:cs="Times New Roman"/>
          <w:b/>
          <w:sz w:val="24"/>
          <w:szCs w:val="24"/>
          <w:lang w:val="ro-MD"/>
        </w:rPr>
        <w:t xml:space="preserve">Cifrul proiectului: </w:t>
      </w:r>
      <w:r w:rsidR="001F0994" w:rsidRPr="00244AAB">
        <w:rPr>
          <w:rFonts w:ascii="Times New Roman" w:hAnsi="Times New Roman"/>
          <w:b/>
          <w:bCs/>
          <w:sz w:val="24"/>
          <w:szCs w:val="24"/>
        </w:rPr>
        <w:t>21.80013.8007.1B</w:t>
      </w:r>
    </w:p>
    <w:p w14:paraId="116B2D76" w14:textId="77777777" w:rsidR="00C94CD7" w:rsidRPr="0021223C" w:rsidRDefault="00C94CD7" w:rsidP="00C94CD7">
      <w:pPr>
        <w:spacing w:after="0" w:line="360" w:lineRule="auto"/>
        <w:jc w:val="both"/>
        <w:rPr>
          <w:rFonts w:ascii="Times New Roman" w:hAnsi="Times New Roman" w:cs="Times New Roman"/>
          <w:b/>
          <w:sz w:val="24"/>
          <w:szCs w:val="24"/>
          <w:lang w:val="ro-MD"/>
        </w:rPr>
      </w:pPr>
    </w:p>
    <w:tbl>
      <w:tblPr>
        <w:tblStyle w:val="ac"/>
        <w:tblW w:w="0" w:type="auto"/>
        <w:tblLook w:val="04A0" w:firstRow="1" w:lastRow="0" w:firstColumn="1" w:lastColumn="0" w:noHBand="0" w:noVBand="1"/>
      </w:tblPr>
      <w:tblGrid>
        <w:gridCol w:w="3511"/>
        <w:gridCol w:w="980"/>
        <w:gridCol w:w="1011"/>
        <w:gridCol w:w="986"/>
        <w:gridCol w:w="1047"/>
        <w:gridCol w:w="1267"/>
        <w:gridCol w:w="876"/>
      </w:tblGrid>
      <w:tr w:rsidR="00C94CD7" w:rsidRPr="0021223C" w14:paraId="5B7029B6" w14:textId="77777777" w:rsidTr="00ED1885">
        <w:trPr>
          <w:trHeight w:val="530"/>
        </w:trPr>
        <w:tc>
          <w:tcPr>
            <w:tcW w:w="0" w:type="auto"/>
            <w:gridSpan w:val="7"/>
            <w:shd w:val="clear" w:color="auto" w:fill="auto"/>
          </w:tcPr>
          <w:p w14:paraId="57BBD1E5" w14:textId="77777777" w:rsidR="00C94CD7" w:rsidRPr="0021223C" w:rsidRDefault="00C94CD7" w:rsidP="00ED1885">
            <w:pPr>
              <w:spacing w:before="240" w:after="240"/>
              <w:ind w:firstLine="720"/>
              <w:jc w:val="center"/>
              <w:rPr>
                <w:rFonts w:ascii="Times New Roman" w:hAnsi="Times New Roman" w:cs="Times New Roman"/>
                <w:b/>
                <w:lang w:val="ro-MD"/>
              </w:rPr>
            </w:pPr>
            <w:r w:rsidRPr="0021223C">
              <w:rPr>
                <w:rFonts w:ascii="Times New Roman" w:eastAsia="Times New Roman" w:hAnsi="Times New Roman" w:cs="Times New Roman"/>
                <w:b/>
                <w:bCs/>
                <w:lang w:val="ro-MD" w:eastAsia="ru-RU"/>
              </w:rPr>
              <w:t>Cheltuieli, mii lei</w:t>
            </w:r>
          </w:p>
        </w:tc>
      </w:tr>
      <w:tr w:rsidR="00BA290E" w:rsidRPr="0021223C" w14:paraId="41CC902F" w14:textId="77777777" w:rsidTr="00ED1885">
        <w:tc>
          <w:tcPr>
            <w:tcW w:w="0" w:type="auto"/>
            <w:vMerge w:val="restart"/>
            <w:vAlign w:val="center"/>
          </w:tcPr>
          <w:p w14:paraId="78FD1E0E" w14:textId="77777777" w:rsidR="00C94CD7" w:rsidRPr="0021223C" w:rsidRDefault="00C94CD7" w:rsidP="00ED1885">
            <w:pPr>
              <w:jc w:val="center"/>
              <w:rPr>
                <w:rFonts w:ascii="Times New Roman" w:hAnsi="Times New Roman" w:cs="Times New Roman"/>
                <w:b/>
                <w:lang w:val="ro-MD"/>
              </w:rPr>
            </w:pPr>
            <w:r w:rsidRPr="0021223C">
              <w:rPr>
                <w:rFonts w:ascii="Times New Roman" w:eastAsia="Times New Roman" w:hAnsi="Times New Roman" w:cs="Times New Roman"/>
                <w:b/>
                <w:bCs/>
                <w:lang w:val="ro-MD" w:eastAsia="ru-RU"/>
              </w:rPr>
              <w:t>Denumirea</w:t>
            </w:r>
          </w:p>
        </w:tc>
        <w:tc>
          <w:tcPr>
            <w:tcW w:w="0" w:type="auto"/>
            <w:gridSpan w:val="2"/>
            <w:vAlign w:val="center"/>
          </w:tcPr>
          <w:p w14:paraId="2176F15B" w14:textId="77777777" w:rsidR="00C94CD7" w:rsidRPr="0021223C" w:rsidRDefault="00C94CD7" w:rsidP="00ED1885">
            <w:pPr>
              <w:jc w:val="center"/>
              <w:rPr>
                <w:rFonts w:ascii="Times New Roman" w:hAnsi="Times New Roman" w:cs="Times New Roman"/>
                <w:b/>
                <w:lang w:val="ro-MD"/>
              </w:rPr>
            </w:pPr>
            <w:r w:rsidRPr="0021223C">
              <w:rPr>
                <w:rFonts w:ascii="Times New Roman" w:eastAsia="Times New Roman" w:hAnsi="Times New Roman" w:cs="Times New Roman"/>
                <w:b/>
                <w:bCs/>
                <w:lang w:val="ro-MD" w:eastAsia="ru-RU"/>
              </w:rPr>
              <w:t>Cod</w:t>
            </w:r>
          </w:p>
        </w:tc>
        <w:tc>
          <w:tcPr>
            <w:tcW w:w="0" w:type="auto"/>
            <w:gridSpan w:val="4"/>
            <w:vAlign w:val="center"/>
          </w:tcPr>
          <w:p w14:paraId="6B15E3AF" w14:textId="33958220" w:rsidR="00C94CD7" w:rsidRPr="0021223C" w:rsidRDefault="001F0994" w:rsidP="00ED1885">
            <w:pPr>
              <w:jc w:val="center"/>
              <w:rPr>
                <w:rFonts w:ascii="Times New Roman" w:hAnsi="Times New Roman" w:cs="Times New Roman"/>
                <w:b/>
                <w:lang w:val="ro-MD"/>
              </w:rPr>
            </w:pPr>
            <w:r>
              <w:rPr>
                <w:rFonts w:ascii="Times New Roman" w:eastAsia="Times New Roman" w:hAnsi="Times New Roman" w:cs="Times New Roman"/>
                <w:b/>
                <w:bCs/>
                <w:lang w:val="ro-MD" w:eastAsia="ru-RU"/>
              </w:rPr>
              <w:t>2022</w:t>
            </w:r>
          </w:p>
        </w:tc>
      </w:tr>
      <w:tr w:rsidR="00BA290E" w:rsidRPr="0021223C" w14:paraId="2D425F86" w14:textId="77777777" w:rsidTr="00ED1885">
        <w:tc>
          <w:tcPr>
            <w:tcW w:w="0" w:type="auto"/>
            <w:vMerge/>
          </w:tcPr>
          <w:p w14:paraId="5FC42C38" w14:textId="77777777" w:rsidR="00C94CD7" w:rsidRPr="0021223C" w:rsidRDefault="00C94CD7" w:rsidP="00ED1885">
            <w:pPr>
              <w:jc w:val="center"/>
              <w:rPr>
                <w:rFonts w:ascii="Times New Roman" w:hAnsi="Times New Roman" w:cs="Times New Roman"/>
                <w:lang w:val="ro-MD"/>
              </w:rPr>
            </w:pPr>
          </w:p>
        </w:tc>
        <w:tc>
          <w:tcPr>
            <w:tcW w:w="0" w:type="auto"/>
            <w:tcBorders>
              <w:top w:val="single" w:sz="4" w:space="0" w:color="000000"/>
              <w:left w:val="single" w:sz="4" w:space="0" w:color="000000"/>
              <w:bottom w:val="single" w:sz="4" w:space="0" w:color="000000"/>
              <w:right w:val="single" w:sz="4" w:space="0" w:color="000000"/>
            </w:tcBorders>
            <w:vAlign w:val="center"/>
          </w:tcPr>
          <w:p w14:paraId="03E155AF" w14:textId="77777777" w:rsidR="00C94CD7" w:rsidRPr="0021223C" w:rsidRDefault="00C94CD7" w:rsidP="00ED1885">
            <w:pPr>
              <w:jc w:val="center"/>
              <w:rPr>
                <w:rFonts w:ascii="Times New Roman" w:hAnsi="Times New Roman" w:cs="Times New Roman"/>
                <w:b/>
                <w:bCs/>
                <w:lang w:val="ro-MD"/>
              </w:rPr>
            </w:pPr>
            <w:r w:rsidRPr="0021223C">
              <w:rPr>
                <w:rFonts w:ascii="Times New Roman" w:hAnsi="Times New Roman" w:cs="Times New Roman"/>
                <w:b/>
                <w:bCs/>
                <w:lang w:val="ro-MD"/>
              </w:rPr>
              <w:t>Eco (k6)</w:t>
            </w:r>
          </w:p>
        </w:tc>
        <w:tc>
          <w:tcPr>
            <w:tcW w:w="0" w:type="auto"/>
            <w:tcBorders>
              <w:top w:val="single" w:sz="4" w:space="0" w:color="000000"/>
              <w:left w:val="single" w:sz="4" w:space="0" w:color="000000"/>
              <w:bottom w:val="single" w:sz="4" w:space="0" w:color="000000"/>
              <w:right w:val="single" w:sz="4" w:space="0" w:color="000000"/>
            </w:tcBorders>
            <w:vAlign w:val="center"/>
          </w:tcPr>
          <w:p w14:paraId="76A0DF48" w14:textId="77777777" w:rsidR="00C94CD7" w:rsidRPr="0021223C" w:rsidRDefault="00C94CD7" w:rsidP="00ED1885">
            <w:pPr>
              <w:jc w:val="center"/>
              <w:rPr>
                <w:rFonts w:ascii="Times New Roman" w:hAnsi="Times New Roman" w:cs="Times New Roman"/>
                <w:b/>
                <w:bCs/>
                <w:lang w:val="ro-MD"/>
              </w:rPr>
            </w:pPr>
            <w:r w:rsidRPr="0021223C">
              <w:rPr>
                <w:rFonts w:ascii="Times New Roman" w:hAnsi="Times New Roman" w:cs="Times New Roman"/>
                <w:b/>
                <w:bCs/>
                <w:lang w:val="ro-MD"/>
              </w:rPr>
              <w:t>Aprobat</w:t>
            </w:r>
          </w:p>
        </w:tc>
        <w:tc>
          <w:tcPr>
            <w:tcW w:w="0" w:type="auto"/>
            <w:tcBorders>
              <w:top w:val="single" w:sz="4" w:space="0" w:color="000000"/>
              <w:left w:val="single" w:sz="4" w:space="0" w:color="000000"/>
              <w:bottom w:val="single" w:sz="4" w:space="0" w:color="000000"/>
              <w:right w:val="single" w:sz="4" w:space="0" w:color="000000"/>
            </w:tcBorders>
            <w:vAlign w:val="center"/>
          </w:tcPr>
          <w:p w14:paraId="14A2BCA7" w14:textId="3DA5CE90" w:rsidR="00C94CD7" w:rsidRPr="0021223C" w:rsidRDefault="00BA290E" w:rsidP="00ED1885">
            <w:pPr>
              <w:jc w:val="center"/>
              <w:rPr>
                <w:rFonts w:ascii="Times New Roman" w:hAnsi="Times New Roman" w:cs="Times New Roman"/>
                <w:b/>
                <w:bCs/>
                <w:lang w:val="ro-MD"/>
              </w:rPr>
            </w:pPr>
            <w:r>
              <w:rPr>
                <w:rFonts w:ascii="Times New Roman" w:hAnsi="Times New Roman" w:cs="Times New Roman"/>
                <w:b/>
                <w:bCs/>
                <w:lang w:val="ro-MD"/>
              </w:rPr>
              <w:t>Precizat</w:t>
            </w:r>
          </w:p>
        </w:tc>
        <w:tc>
          <w:tcPr>
            <w:tcW w:w="0" w:type="auto"/>
            <w:tcBorders>
              <w:top w:val="single" w:sz="4" w:space="0" w:color="000000"/>
              <w:left w:val="single" w:sz="4" w:space="0" w:color="000000"/>
              <w:bottom w:val="single" w:sz="4" w:space="0" w:color="000000"/>
              <w:right w:val="single" w:sz="4" w:space="0" w:color="000000"/>
            </w:tcBorders>
            <w:vAlign w:val="center"/>
          </w:tcPr>
          <w:p w14:paraId="6C550D44" w14:textId="77777777" w:rsidR="00C94CD7" w:rsidRDefault="00BA290E" w:rsidP="00ED1885">
            <w:pPr>
              <w:jc w:val="center"/>
              <w:rPr>
                <w:rFonts w:ascii="Times New Roman" w:hAnsi="Times New Roman" w:cs="Times New Roman"/>
                <w:b/>
                <w:bCs/>
                <w:lang w:val="ro-MD"/>
              </w:rPr>
            </w:pPr>
            <w:r>
              <w:rPr>
                <w:rFonts w:ascii="Times New Roman" w:hAnsi="Times New Roman" w:cs="Times New Roman"/>
                <w:b/>
                <w:bCs/>
                <w:lang w:val="ro-MD"/>
              </w:rPr>
              <w:t>Executat</w:t>
            </w:r>
          </w:p>
          <w:p w14:paraId="422C10EF" w14:textId="4C28E795" w:rsidR="00BA290E" w:rsidRPr="0021223C" w:rsidRDefault="00BA290E" w:rsidP="00ED1885">
            <w:pPr>
              <w:jc w:val="center"/>
              <w:rPr>
                <w:rFonts w:ascii="Times New Roman" w:hAnsi="Times New Roman" w:cs="Times New Roman"/>
                <w:b/>
                <w:bCs/>
                <w:lang w:val="ro-MD"/>
              </w:rPr>
            </w:pPr>
            <w:r>
              <w:rPr>
                <w:rFonts w:ascii="Times New Roman" w:hAnsi="Times New Roman" w:cs="Times New Roman"/>
                <w:b/>
                <w:bCs/>
                <w:lang w:val="ro-MD"/>
              </w:rPr>
              <w:t>ANCD</w:t>
            </w:r>
          </w:p>
        </w:tc>
        <w:tc>
          <w:tcPr>
            <w:tcW w:w="0" w:type="auto"/>
            <w:tcBorders>
              <w:top w:val="single" w:sz="4" w:space="0" w:color="000000"/>
              <w:left w:val="single" w:sz="4" w:space="0" w:color="000000"/>
              <w:bottom w:val="single" w:sz="4" w:space="0" w:color="000000"/>
              <w:right w:val="single" w:sz="4" w:space="0" w:color="000000"/>
            </w:tcBorders>
            <w:vAlign w:val="center"/>
          </w:tcPr>
          <w:p w14:paraId="5EEF3864" w14:textId="77777777" w:rsidR="00C94CD7" w:rsidRDefault="00C94CD7" w:rsidP="00ED1885">
            <w:pPr>
              <w:jc w:val="center"/>
              <w:rPr>
                <w:rFonts w:ascii="Times New Roman" w:hAnsi="Times New Roman" w:cs="Times New Roman"/>
                <w:b/>
                <w:bCs/>
                <w:lang w:val="ro-MD"/>
              </w:rPr>
            </w:pPr>
            <w:r w:rsidRPr="0021223C">
              <w:rPr>
                <w:rFonts w:ascii="Times New Roman" w:hAnsi="Times New Roman" w:cs="Times New Roman"/>
                <w:b/>
                <w:bCs/>
                <w:lang w:val="ro-MD"/>
              </w:rPr>
              <w:t>Executat</w:t>
            </w:r>
          </w:p>
          <w:p w14:paraId="2F92787E" w14:textId="771F6730" w:rsidR="00BA290E" w:rsidRPr="0021223C" w:rsidRDefault="00BA290E" w:rsidP="00ED1885">
            <w:pPr>
              <w:jc w:val="center"/>
              <w:rPr>
                <w:rFonts w:ascii="Times New Roman" w:hAnsi="Times New Roman" w:cs="Times New Roman"/>
                <w:b/>
                <w:lang w:val="ro-MD"/>
              </w:rPr>
            </w:pPr>
            <w:r>
              <w:rPr>
                <w:rFonts w:ascii="Times New Roman" w:hAnsi="Times New Roman" w:cs="Times New Roman"/>
                <w:b/>
                <w:bCs/>
                <w:lang w:val="ro-MD"/>
              </w:rPr>
              <w:t>organizație</w:t>
            </w:r>
          </w:p>
        </w:tc>
        <w:tc>
          <w:tcPr>
            <w:tcW w:w="0" w:type="auto"/>
            <w:tcBorders>
              <w:top w:val="single" w:sz="4" w:space="0" w:color="000000"/>
              <w:left w:val="single" w:sz="4" w:space="0" w:color="000000"/>
              <w:bottom w:val="single" w:sz="4" w:space="0" w:color="000000"/>
              <w:right w:val="single" w:sz="4" w:space="0" w:color="000000"/>
            </w:tcBorders>
            <w:vAlign w:val="center"/>
          </w:tcPr>
          <w:p w14:paraId="2125412F" w14:textId="3BB4598D" w:rsidR="00C94CD7" w:rsidRPr="0021223C" w:rsidRDefault="00BA290E" w:rsidP="00ED1885">
            <w:pPr>
              <w:jc w:val="center"/>
              <w:rPr>
                <w:rFonts w:ascii="Times New Roman" w:hAnsi="Times New Roman" w:cs="Times New Roman"/>
                <w:b/>
                <w:lang w:val="ro-MD"/>
              </w:rPr>
            </w:pPr>
            <w:r>
              <w:rPr>
                <w:rFonts w:ascii="Times New Roman" w:hAnsi="Times New Roman" w:cs="Times New Roman"/>
                <w:b/>
                <w:bCs/>
                <w:lang w:val="ro-MD"/>
              </w:rPr>
              <w:t>Efectiv</w:t>
            </w:r>
          </w:p>
        </w:tc>
      </w:tr>
      <w:tr w:rsidR="00BA290E" w:rsidRPr="0021223C" w14:paraId="1396507C" w14:textId="77777777" w:rsidTr="00ED1885">
        <w:tc>
          <w:tcPr>
            <w:tcW w:w="0" w:type="auto"/>
            <w:tcBorders>
              <w:top w:val="single" w:sz="4" w:space="0" w:color="000000"/>
              <w:left w:val="single" w:sz="4" w:space="0" w:color="000000"/>
              <w:bottom w:val="single" w:sz="4" w:space="0" w:color="000000"/>
              <w:right w:val="single" w:sz="4" w:space="0" w:color="000000"/>
            </w:tcBorders>
          </w:tcPr>
          <w:p w14:paraId="4046EC9E" w14:textId="77777777" w:rsidR="00C94CD7" w:rsidRPr="0021223C" w:rsidRDefault="00C94CD7" w:rsidP="00ED1885">
            <w:pPr>
              <w:rPr>
                <w:rFonts w:ascii="Times New Roman" w:hAnsi="Times New Roman" w:cs="Times New Roman"/>
                <w:lang w:val="ro-MD"/>
              </w:rPr>
            </w:pPr>
            <w:r w:rsidRPr="0021223C">
              <w:rPr>
                <w:rFonts w:ascii="Times New Roman" w:hAnsi="Times New Roman" w:cs="Times New Roman"/>
                <w:lang w:val="ro-MD"/>
              </w:rPr>
              <w:t>Deplasări în interes de serviciu peste hotare</w:t>
            </w:r>
          </w:p>
        </w:tc>
        <w:tc>
          <w:tcPr>
            <w:tcW w:w="0" w:type="auto"/>
          </w:tcPr>
          <w:p w14:paraId="7BF04AF4" w14:textId="77777777" w:rsidR="00C94CD7" w:rsidRPr="0021223C" w:rsidRDefault="00C94CD7" w:rsidP="00ED1885">
            <w:pPr>
              <w:jc w:val="center"/>
              <w:rPr>
                <w:rFonts w:ascii="Times New Roman" w:hAnsi="Times New Roman" w:cs="Times New Roman"/>
                <w:lang w:val="ro-MD"/>
              </w:rPr>
            </w:pPr>
            <w:r w:rsidRPr="0021223C">
              <w:rPr>
                <w:rFonts w:ascii="Times New Roman" w:hAnsi="Times New Roman" w:cs="Times New Roman"/>
                <w:lang w:val="ro-MD"/>
              </w:rPr>
              <w:t>222720</w:t>
            </w:r>
          </w:p>
        </w:tc>
        <w:tc>
          <w:tcPr>
            <w:tcW w:w="0" w:type="auto"/>
          </w:tcPr>
          <w:p w14:paraId="4C785F83" w14:textId="49871420" w:rsidR="00C94CD7" w:rsidRPr="0021223C" w:rsidRDefault="001F0994" w:rsidP="00ED1885">
            <w:pPr>
              <w:jc w:val="right"/>
              <w:rPr>
                <w:rFonts w:ascii="Times New Roman" w:hAnsi="Times New Roman" w:cs="Times New Roman"/>
                <w:lang w:val="ro-MD"/>
              </w:rPr>
            </w:pPr>
            <w:r>
              <w:rPr>
                <w:rFonts w:ascii="Times New Roman" w:hAnsi="Times New Roman" w:cs="Times New Roman"/>
                <w:lang w:val="ro-MD"/>
              </w:rPr>
              <w:t>107,1</w:t>
            </w:r>
          </w:p>
        </w:tc>
        <w:tc>
          <w:tcPr>
            <w:tcW w:w="0" w:type="auto"/>
          </w:tcPr>
          <w:p w14:paraId="40F4FB95" w14:textId="5C891561" w:rsidR="00C94CD7" w:rsidRPr="0021223C" w:rsidRDefault="00BA290E" w:rsidP="00ED1885">
            <w:pPr>
              <w:jc w:val="right"/>
              <w:rPr>
                <w:rFonts w:ascii="Times New Roman" w:hAnsi="Times New Roman" w:cs="Times New Roman"/>
                <w:lang w:val="ro-MD"/>
              </w:rPr>
            </w:pPr>
            <w:r>
              <w:rPr>
                <w:rFonts w:ascii="Times New Roman" w:hAnsi="Times New Roman" w:cs="Times New Roman"/>
                <w:lang w:val="ro-MD"/>
              </w:rPr>
              <w:t>107,1</w:t>
            </w:r>
          </w:p>
        </w:tc>
        <w:tc>
          <w:tcPr>
            <w:tcW w:w="0" w:type="auto"/>
          </w:tcPr>
          <w:p w14:paraId="1164588D" w14:textId="414A8B8A" w:rsidR="00C94CD7" w:rsidRPr="0021223C" w:rsidRDefault="00BA290E" w:rsidP="00ED1885">
            <w:pPr>
              <w:jc w:val="right"/>
              <w:rPr>
                <w:rFonts w:ascii="Times New Roman" w:hAnsi="Times New Roman" w:cs="Times New Roman"/>
                <w:lang w:val="ro-MD"/>
              </w:rPr>
            </w:pPr>
            <w:r>
              <w:rPr>
                <w:rFonts w:ascii="Times New Roman" w:hAnsi="Times New Roman" w:cs="Times New Roman"/>
                <w:lang w:val="ro-MD"/>
              </w:rPr>
              <w:t>82,7</w:t>
            </w:r>
          </w:p>
        </w:tc>
        <w:tc>
          <w:tcPr>
            <w:tcW w:w="0" w:type="auto"/>
          </w:tcPr>
          <w:p w14:paraId="51A5CF65" w14:textId="1378D961" w:rsidR="00C94CD7" w:rsidRPr="0021223C" w:rsidRDefault="00BA290E" w:rsidP="00ED1885">
            <w:pPr>
              <w:jc w:val="right"/>
              <w:rPr>
                <w:rFonts w:ascii="Times New Roman" w:hAnsi="Times New Roman" w:cs="Times New Roman"/>
                <w:lang w:val="ro-MD"/>
              </w:rPr>
            </w:pPr>
            <w:r>
              <w:rPr>
                <w:rFonts w:ascii="Times New Roman" w:hAnsi="Times New Roman" w:cs="Times New Roman"/>
                <w:lang w:val="ro-MD"/>
              </w:rPr>
              <w:t>60,6</w:t>
            </w:r>
          </w:p>
        </w:tc>
        <w:tc>
          <w:tcPr>
            <w:tcW w:w="0" w:type="auto"/>
          </w:tcPr>
          <w:p w14:paraId="61123C0B" w14:textId="7DD66D60" w:rsidR="00C94CD7" w:rsidRPr="0021223C" w:rsidRDefault="00BA290E" w:rsidP="00ED1885">
            <w:pPr>
              <w:jc w:val="right"/>
              <w:rPr>
                <w:rFonts w:ascii="Times New Roman" w:hAnsi="Times New Roman" w:cs="Times New Roman"/>
                <w:lang w:val="ro-MD"/>
              </w:rPr>
            </w:pPr>
            <w:r>
              <w:rPr>
                <w:rFonts w:ascii="Times New Roman" w:hAnsi="Times New Roman" w:cs="Times New Roman"/>
                <w:lang w:val="ro-MD"/>
              </w:rPr>
              <w:t>60,6</w:t>
            </w:r>
          </w:p>
        </w:tc>
      </w:tr>
      <w:tr w:rsidR="00BA290E" w:rsidRPr="0021223C" w14:paraId="47E64D74" w14:textId="77777777" w:rsidTr="00ED1885">
        <w:tc>
          <w:tcPr>
            <w:tcW w:w="0" w:type="auto"/>
            <w:tcBorders>
              <w:top w:val="single" w:sz="4" w:space="0" w:color="000000"/>
              <w:left w:val="single" w:sz="4" w:space="0" w:color="000000"/>
              <w:bottom w:val="single" w:sz="4" w:space="0" w:color="000000"/>
              <w:right w:val="single" w:sz="4" w:space="0" w:color="000000"/>
            </w:tcBorders>
          </w:tcPr>
          <w:p w14:paraId="0BF0FB84" w14:textId="16543968" w:rsidR="001F0994" w:rsidRPr="0021223C" w:rsidRDefault="001F0994" w:rsidP="001F0994">
            <w:pPr>
              <w:rPr>
                <w:rFonts w:ascii="Times New Roman" w:hAnsi="Times New Roman" w:cs="Times New Roman"/>
                <w:lang w:val="ro-MD"/>
              </w:rPr>
            </w:pPr>
            <w:r>
              <w:rPr>
                <w:rFonts w:ascii="Times New Roman" w:hAnsi="Times New Roman"/>
                <w:lang w:val="ro-MD"/>
              </w:rPr>
              <w:t xml:space="preserve">Servicii de editare </w:t>
            </w:r>
          </w:p>
        </w:tc>
        <w:tc>
          <w:tcPr>
            <w:tcW w:w="0" w:type="auto"/>
          </w:tcPr>
          <w:p w14:paraId="36EDAAA8" w14:textId="382B0839" w:rsidR="001F0994" w:rsidRPr="0021223C" w:rsidRDefault="001F0994" w:rsidP="001F0994">
            <w:pPr>
              <w:jc w:val="center"/>
              <w:rPr>
                <w:rFonts w:ascii="Times New Roman" w:hAnsi="Times New Roman" w:cs="Times New Roman"/>
                <w:lang w:val="ro-MD"/>
              </w:rPr>
            </w:pPr>
            <w:r>
              <w:rPr>
                <w:rFonts w:ascii="Times New Roman" w:hAnsi="Times New Roman"/>
                <w:lang w:val="ro-MD"/>
              </w:rPr>
              <w:t>222910</w:t>
            </w:r>
          </w:p>
        </w:tc>
        <w:tc>
          <w:tcPr>
            <w:tcW w:w="0" w:type="auto"/>
          </w:tcPr>
          <w:p w14:paraId="56B8AF3E" w14:textId="65E74A72" w:rsidR="001F0994" w:rsidRDefault="001F0994" w:rsidP="001F0994">
            <w:pPr>
              <w:jc w:val="right"/>
              <w:rPr>
                <w:rFonts w:ascii="Times New Roman" w:hAnsi="Times New Roman" w:cs="Times New Roman"/>
                <w:lang w:val="ro-MD"/>
              </w:rPr>
            </w:pPr>
            <w:r>
              <w:rPr>
                <w:rFonts w:ascii="Times New Roman" w:hAnsi="Times New Roman"/>
                <w:lang w:val="ro-MD"/>
              </w:rPr>
              <w:t>25,0</w:t>
            </w:r>
          </w:p>
        </w:tc>
        <w:tc>
          <w:tcPr>
            <w:tcW w:w="0" w:type="auto"/>
          </w:tcPr>
          <w:p w14:paraId="0627D0EB" w14:textId="7C88186F" w:rsidR="001F0994" w:rsidRPr="0021223C" w:rsidRDefault="00BA290E" w:rsidP="001F0994">
            <w:pPr>
              <w:jc w:val="right"/>
              <w:rPr>
                <w:rFonts w:ascii="Times New Roman" w:hAnsi="Times New Roman" w:cs="Times New Roman"/>
                <w:lang w:val="ro-MD"/>
              </w:rPr>
            </w:pPr>
            <w:r>
              <w:rPr>
                <w:rFonts w:ascii="Times New Roman" w:hAnsi="Times New Roman" w:cs="Times New Roman"/>
                <w:lang w:val="ro-MD"/>
              </w:rPr>
              <w:t>25,0</w:t>
            </w:r>
          </w:p>
        </w:tc>
        <w:tc>
          <w:tcPr>
            <w:tcW w:w="0" w:type="auto"/>
          </w:tcPr>
          <w:p w14:paraId="4086705B" w14:textId="751FEC26" w:rsidR="001F0994" w:rsidRDefault="001F0994" w:rsidP="001F0994">
            <w:pPr>
              <w:jc w:val="right"/>
              <w:rPr>
                <w:rFonts w:ascii="Times New Roman" w:hAnsi="Times New Roman" w:cs="Times New Roman"/>
                <w:lang w:val="ro-MD"/>
              </w:rPr>
            </w:pPr>
            <w:r>
              <w:rPr>
                <w:rFonts w:ascii="Times New Roman" w:hAnsi="Times New Roman"/>
                <w:lang w:val="ro-MD"/>
              </w:rPr>
              <w:t>25,0</w:t>
            </w:r>
          </w:p>
        </w:tc>
        <w:tc>
          <w:tcPr>
            <w:tcW w:w="0" w:type="auto"/>
          </w:tcPr>
          <w:p w14:paraId="00913A9D" w14:textId="5981F412" w:rsidR="001F0994" w:rsidRPr="0021223C" w:rsidRDefault="00BA290E" w:rsidP="001F0994">
            <w:pPr>
              <w:jc w:val="right"/>
              <w:rPr>
                <w:rFonts w:ascii="Times New Roman" w:hAnsi="Times New Roman" w:cs="Times New Roman"/>
                <w:lang w:val="ro-MD"/>
              </w:rPr>
            </w:pPr>
            <w:r>
              <w:rPr>
                <w:rFonts w:ascii="Times New Roman" w:hAnsi="Times New Roman" w:cs="Times New Roman"/>
                <w:lang w:val="ro-MD"/>
              </w:rPr>
              <w:t>25,0</w:t>
            </w:r>
          </w:p>
        </w:tc>
        <w:tc>
          <w:tcPr>
            <w:tcW w:w="0" w:type="auto"/>
          </w:tcPr>
          <w:p w14:paraId="5E824D8F" w14:textId="0F237F8E" w:rsidR="001F0994" w:rsidRPr="0021223C" w:rsidRDefault="00BA290E" w:rsidP="001F0994">
            <w:pPr>
              <w:jc w:val="right"/>
              <w:rPr>
                <w:rFonts w:ascii="Times New Roman" w:hAnsi="Times New Roman" w:cs="Times New Roman"/>
                <w:lang w:val="ro-MD"/>
              </w:rPr>
            </w:pPr>
            <w:r>
              <w:rPr>
                <w:rFonts w:ascii="Times New Roman" w:hAnsi="Times New Roman" w:cs="Times New Roman"/>
                <w:lang w:val="ro-MD"/>
              </w:rPr>
              <w:t>66,8</w:t>
            </w:r>
          </w:p>
        </w:tc>
      </w:tr>
      <w:tr w:rsidR="00BA290E" w:rsidRPr="0021223C" w14:paraId="54B0D4FA" w14:textId="77777777" w:rsidTr="00ED1885">
        <w:tc>
          <w:tcPr>
            <w:tcW w:w="0" w:type="auto"/>
            <w:tcBorders>
              <w:top w:val="single" w:sz="4" w:space="0" w:color="000000"/>
              <w:left w:val="single" w:sz="4" w:space="0" w:color="000000"/>
              <w:bottom w:val="single" w:sz="4" w:space="0" w:color="000000"/>
              <w:right w:val="single" w:sz="4" w:space="0" w:color="000000"/>
            </w:tcBorders>
          </w:tcPr>
          <w:p w14:paraId="3E9CBBF4" w14:textId="59621503" w:rsidR="001F0994" w:rsidRPr="0021223C" w:rsidRDefault="001F0994" w:rsidP="001F0994">
            <w:pPr>
              <w:rPr>
                <w:rFonts w:ascii="Times New Roman" w:hAnsi="Times New Roman" w:cs="Times New Roman"/>
                <w:lang w:val="ro-MD"/>
              </w:rPr>
            </w:pPr>
            <w:r>
              <w:rPr>
                <w:rFonts w:ascii="Times New Roman" w:hAnsi="Times New Roman"/>
                <w:lang w:val="ro-MD"/>
              </w:rPr>
              <w:t>Servicii de protocol</w:t>
            </w:r>
          </w:p>
        </w:tc>
        <w:tc>
          <w:tcPr>
            <w:tcW w:w="0" w:type="auto"/>
          </w:tcPr>
          <w:p w14:paraId="1DE349D2" w14:textId="22CCFA25" w:rsidR="001F0994" w:rsidRPr="0021223C" w:rsidRDefault="001F0994" w:rsidP="001F0994">
            <w:pPr>
              <w:jc w:val="center"/>
              <w:rPr>
                <w:rFonts w:ascii="Times New Roman" w:hAnsi="Times New Roman" w:cs="Times New Roman"/>
                <w:lang w:val="ro-MD"/>
              </w:rPr>
            </w:pPr>
            <w:r>
              <w:rPr>
                <w:rFonts w:ascii="Times New Roman" w:hAnsi="Times New Roman"/>
                <w:lang w:val="ro-MD"/>
              </w:rPr>
              <w:t>222920</w:t>
            </w:r>
          </w:p>
        </w:tc>
        <w:tc>
          <w:tcPr>
            <w:tcW w:w="0" w:type="auto"/>
          </w:tcPr>
          <w:p w14:paraId="3393D063" w14:textId="2CA5200E" w:rsidR="001F0994" w:rsidRDefault="001F0994" w:rsidP="001F0994">
            <w:pPr>
              <w:jc w:val="right"/>
              <w:rPr>
                <w:rFonts w:ascii="Times New Roman" w:hAnsi="Times New Roman" w:cs="Times New Roman"/>
                <w:lang w:val="ro-MD"/>
              </w:rPr>
            </w:pPr>
            <w:r>
              <w:rPr>
                <w:rFonts w:ascii="Times New Roman" w:hAnsi="Times New Roman"/>
                <w:lang w:val="ro-MD"/>
              </w:rPr>
              <w:t>10,0</w:t>
            </w:r>
          </w:p>
        </w:tc>
        <w:tc>
          <w:tcPr>
            <w:tcW w:w="0" w:type="auto"/>
          </w:tcPr>
          <w:p w14:paraId="48AE2A4D" w14:textId="08C3867D" w:rsidR="001F0994" w:rsidRPr="0021223C" w:rsidRDefault="00BA290E" w:rsidP="001F0994">
            <w:pPr>
              <w:jc w:val="right"/>
              <w:rPr>
                <w:rFonts w:ascii="Times New Roman" w:hAnsi="Times New Roman" w:cs="Times New Roman"/>
                <w:lang w:val="ro-MD"/>
              </w:rPr>
            </w:pPr>
            <w:r>
              <w:rPr>
                <w:rFonts w:ascii="Times New Roman" w:hAnsi="Times New Roman" w:cs="Times New Roman"/>
                <w:lang w:val="ro-MD"/>
              </w:rPr>
              <w:t>10,0</w:t>
            </w:r>
          </w:p>
        </w:tc>
        <w:tc>
          <w:tcPr>
            <w:tcW w:w="0" w:type="auto"/>
          </w:tcPr>
          <w:p w14:paraId="5C99989F" w14:textId="55CB7EEB" w:rsidR="001F0994" w:rsidRDefault="001F0994" w:rsidP="001F0994">
            <w:pPr>
              <w:jc w:val="right"/>
              <w:rPr>
                <w:rFonts w:ascii="Times New Roman" w:hAnsi="Times New Roman" w:cs="Times New Roman"/>
                <w:lang w:val="ro-MD"/>
              </w:rPr>
            </w:pPr>
            <w:r>
              <w:rPr>
                <w:rFonts w:ascii="Times New Roman" w:hAnsi="Times New Roman"/>
                <w:lang w:val="ro-MD"/>
              </w:rPr>
              <w:t>10,0</w:t>
            </w:r>
          </w:p>
        </w:tc>
        <w:tc>
          <w:tcPr>
            <w:tcW w:w="0" w:type="auto"/>
          </w:tcPr>
          <w:p w14:paraId="0B810500" w14:textId="580FC7C9" w:rsidR="001F0994" w:rsidRPr="0021223C" w:rsidRDefault="00BA290E" w:rsidP="001F0994">
            <w:pPr>
              <w:jc w:val="right"/>
              <w:rPr>
                <w:rFonts w:ascii="Times New Roman" w:hAnsi="Times New Roman" w:cs="Times New Roman"/>
                <w:lang w:val="ro-MD"/>
              </w:rPr>
            </w:pPr>
            <w:r>
              <w:rPr>
                <w:rFonts w:ascii="Times New Roman" w:hAnsi="Times New Roman" w:cs="Times New Roman"/>
                <w:lang w:val="ro-MD"/>
              </w:rPr>
              <w:t>10,0</w:t>
            </w:r>
          </w:p>
        </w:tc>
        <w:tc>
          <w:tcPr>
            <w:tcW w:w="0" w:type="auto"/>
          </w:tcPr>
          <w:p w14:paraId="6FA9806D" w14:textId="3299E155" w:rsidR="001F0994" w:rsidRPr="0021223C" w:rsidRDefault="00BA290E" w:rsidP="001F0994">
            <w:pPr>
              <w:jc w:val="right"/>
              <w:rPr>
                <w:rFonts w:ascii="Times New Roman" w:hAnsi="Times New Roman" w:cs="Times New Roman"/>
                <w:lang w:val="ro-MD"/>
              </w:rPr>
            </w:pPr>
            <w:r>
              <w:rPr>
                <w:rFonts w:ascii="Times New Roman" w:hAnsi="Times New Roman" w:cs="Times New Roman"/>
                <w:lang w:val="ro-MD"/>
              </w:rPr>
              <w:t>10,0</w:t>
            </w:r>
          </w:p>
        </w:tc>
      </w:tr>
      <w:tr w:rsidR="00BA290E" w:rsidRPr="0021223C" w14:paraId="40BEFDC1" w14:textId="77777777" w:rsidTr="00ED1885">
        <w:tc>
          <w:tcPr>
            <w:tcW w:w="0" w:type="auto"/>
            <w:tcBorders>
              <w:top w:val="single" w:sz="4" w:space="0" w:color="000000"/>
              <w:left w:val="single" w:sz="4" w:space="0" w:color="000000"/>
              <w:bottom w:val="single" w:sz="4" w:space="0" w:color="000000"/>
              <w:right w:val="single" w:sz="4" w:space="0" w:color="000000"/>
            </w:tcBorders>
          </w:tcPr>
          <w:p w14:paraId="089A5A66" w14:textId="77777777" w:rsidR="00C94CD7" w:rsidRPr="0021223C" w:rsidRDefault="00C94CD7" w:rsidP="00ED1885">
            <w:pPr>
              <w:rPr>
                <w:rFonts w:ascii="Times New Roman" w:hAnsi="Times New Roman" w:cs="Times New Roman"/>
                <w:lang w:val="ro-MD"/>
              </w:rPr>
            </w:pPr>
            <w:r w:rsidRPr="0021223C">
              <w:rPr>
                <w:rFonts w:ascii="Times New Roman" w:hAnsi="Times New Roman" w:cs="Times New Roman"/>
                <w:lang w:val="ro-MD"/>
              </w:rPr>
              <w:t>Servicii de cercetări științifice</w:t>
            </w:r>
          </w:p>
        </w:tc>
        <w:tc>
          <w:tcPr>
            <w:tcW w:w="0" w:type="auto"/>
          </w:tcPr>
          <w:p w14:paraId="248ABB1F" w14:textId="77777777" w:rsidR="00C94CD7" w:rsidRPr="0021223C" w:rsidRDefault="00C94CD7" w:rsidP="00ED1885">
            <w:pPr>
              <w:jc w:val="center"/>
              <w:rPr>
                <w:rFonts w:ascii="Times New Roman" w:hAnsi="Times New Roman" w:cs="Times New Roman"/>
                <w:lang w:val="ro-MD"/>
              </w:rPr>
            </w:pPr>
            <w:r w:rsidRPr="0021223C">
              <w:rPr>
                <w:rFonts w:ascii="Times New Roman" w:hAnsi="Times New Roman" w:cs="Times New Roman"/>
                <w:lang w:val="ro-MD"/>
              </w:rPr>
              <w:t>222930</w:t>
            </w:r>
          </w:p>
        </w:tc>
        <w:tc>
          <w:tcPr>
            <w:tcW w:w="0" w:type="auto"/>
          </w:tcPr>
          <w:p w14:paraId="79395359" w14:textId="357A3DF9" w:rsidR="00C94CD7" w:rsidRPr="0021223C" w:rsidRDefault="001F0994" w:rsidP="00ED1885">
            <w:pPr>
              <w:jc w:val="right"/>
              <w:rPr>
                <w:rFonts w:ascii="Times New Roman" w:hAnsi="Times New Roman" w:cs="Times New Roman"/>
                <w:lang w:val="ro-MD"/>
              </w:rPr>
            </w:pPr>
            <w:r>
              <w:rPr>
                <w:rFonts w:ascii="Times New Roman" w:hAnsi="Times New Roman" w:cs="Times New Roman"/>
                <w:lang w:val="ro-MD"/>
              </w:rPr>
              <w:t>257,9</w:t>
            </w:r>
          </w:p>
        </w:tc>
        <w:tc>
          <w:tcPr>
            <w:tcW w:w="0" w:type="auto"/>
          </w:tcPr>
          <w:p w14:paraId="273F7B4A" w14:textId="7FDFEFAE" w:rsidR="00C94CD7" w:rsidRPr="0021223C" w:rsidRDefault="00BA290E" w:rsidP="00ED1885">
            <w:pPr>
              <w:jc w:val="right"/>
              <w:rPr>
                <w:rFonts w:ascii="Times New Roman" w:hAnsi="Times New Roman" w:cs="Times New Roman"/>
                <w:lang w:val="ro-MD"/>
              </w:rPr>
            </w:pPr>
            <w:r>
              <w:rPr>
                <w:rFonts w:ascii="Times New Roman" w:hAnsi="Times New Roman" w:cs="Times New Roman"/>
                <w:lang w:val="ro-MD"/>
              </w:rPr>
              <w:t>257,9</w:t>
            </w:r>
          </w:p>
        </w:tc>
        <w:tc>
          <w:tcPr>
            <w:tcW w:w="0" w:type="auto"/>
          </w:tcPr>
          <w:p w14:paraId="49698665" w14:textId="5263B843" w:rsidR="00C94CD7" w:rsidRPr="0021223C" w:rsidRDefault="001F0994" w:rsidP="00BA290E">
            <w:pPr>
              <w:jc w:val="right"/>
              <w:rPr>
                <w:rFonts w:ascii="Times New Roman" w:hAnsi="Times New Roman" w:cs="Times New Roman"/>
                <w:lang w:val="ro-MD"/>
              </w:rPr>
            </w:pPr>
            <w:r>
              <w:rPr>
                <w:rFonts w:ascii="Times New Roman" w:hAnsi="Times New Roman" w:cs="Times New Roman"/>
                <w:lang w:val="ro-MD"/>
              </w:rPr>
              <w:t>2</w:t>
            </w:r>
            <w:r w:rsidR="00BA290E">
              <w:rPr>
                <w:rFonts w:ascii="Times New Roman" w:hAnsi="Times New Roman" w:cs="Times New Roman"/>
                <w:lang w:val="ro-MD"/>
              </w:rPr>
              <w:t>45</w:t>
            </w:r>
            <w:r>
              <w:rPr>
                <w:rFonts w:ascii="Times New Roman" w:hAnsi="Times New Roman" w:cs="Times New Roman"/>
                <w:lang w:val="ro-MD"/>
              </w:rPr>
              <w:t>,9</w:t>
            </w:r>
          </w:p>
        </w:tc>
        <w:tc>
          <w:tcPr>
            <w:tcW w:w="0" w:type="auto"/>
          </w:tcPr>
          <w:p w14:paraId="7055B997" w14:textId="793C9706" w:rsidR="00C94CD7" w:rsidRPr="0021223C" w:rsidRDefault="00BA290E" w:rsidP="00ED1885">
            <w:pPr>
              <w:jc w:val="right"/>
              <w:rPr>
                <w:rFonts w:ascii="Times New Roman" w:hAnsi="Times New Roman" w:cs="Times New Roman"/>
                <w:lang w:val="ro-MD"/>
              </w:rPr>
            </w:pPr>
            <w:r>
              <w:rPr>
                <w:rFonts w:ascii="Times New Roman" w:hAnsi="Times New Roman" w:cs="Times New Roman"/>
                <w:lang w:val="ro-MD"/>
              </w:rPr>
              <w:t>234,1</w:t>
            </w:r>
          </w:p>
        </w:tc>
        <w:tc>
          <w:tcPr>
            <w:tcW w:w="0" w:type="auto"/>
          </w:tcPr>
          <w:p w14:paraId="23BDBB16" w14:textId="35582255" w:rsidR="00C94CD7" w:rsidRPr="0021223C" w:rsidRDefault="00BA290E" w:rsidP="00ED1885">
            <w:pPr>
              <w:jc w:val="right"/>
              <w:rPr>
                <w:rFonts w:ascii="Times New Roman" w:hAnsi="Times New Roman" w:cs="Times New Roman"/>
                <w:lang w:val="ro-MD"/>
              </w:rPr>
            </w:pPr>
            <w:r>
              <w:rPr>
                <w:rFonts w:ascii="Times New Roman" w:hAnsi="Times New Roman" w:cs="Times New Roman"/>
                <w:lang w:val="ro-MD"/>
              </w:rPr>
              <w:t>234,1</w:t>
            </w:r>
          </w:p>
        </w:tc>
      </w:tr>
      <w:tr w:rsidR="00BA290E" w:rsidRPr="0021223C" w14:paraId="4510A900" w14:textId="77777777" w:rsidTr="00ED1885">
        <w:tc>
          <w:tcPr>
            <w:tcW w:w="0" w:type="auto"/>
            <w:tcBorders>
              <w:left w:val="single" w:sz="4" w:space="0" w:color="auto"/>
            </w:tcBorders>
          </w:tcPr>
          <w:p w14:paraId="751CA0CA" w14:textId="77777777" w:rsidR="003844CE" w:rsidRPr="00E7356F" w:rsidRDefault="003844CE" w:rsidP="003844CE">
            <w:pPr>
              <w:rPr>
                <w:rFonts w:ascii="Times New Roman" w:hAnsi="Times New Roman" w:cs="Times New Roman"/>
                <w:b/>
                <w:lang w:val="ro-MD"/>
              </w:rPr>
            </w:pPr>
            <w:r w:rsidRPr="00E7356F">
              <w:rPr>
                <w:rFonts w:ascii="Times New Roman" w:hAnsi="Times New Roman" w:cs="Times New Roman"/>
                <w:b/>
                <w:lang w:val="ro-MD"/>
              </w:rPr>
              <w:t>Total</w:t>
            </w:r>
          </w:p>
        </w:tc>
        <w:tc>
          <w:tcPr>
            <w:tcW w:w="0" w:type="auto"/>
          </w:tcPr>
          <w:p w14:paraId="66516D00" w14:textId="77777777" w:rsidR="003844CE" w:rsidRPr="00E7356F" w:rsidRDefault="003844CE" w:rsidP="003844CE">
            <w:pPr>
              <w:rPr>
                <w:rFonts w:ascii="Times New Roman" w:hAnsi="Times New Roman" w:cs="Times New Roman"/>
                <w:b/>
                <w:lang w:val="ro-MD"/>
              </w:rPr>
            </w:pPr>
          </w:p>
        </w:tc>
        <w:tc>
          <w:tcPr>
            <w:tcW w:w="0" w:type="auto"/>
          </w:tcPr>
          <w:p w14:paraId="5CCF9082" w14:textId="1591AD01" w:rsidR="003844CE" w:rsidRPr="00E7356F" w:rsidRDefault="00E7356F" w:rsidP="003844CE">
            <w:pPr>
              <w:rPr>
                <w:rFonts w:ascii="Times New Roman" w:hAnsi="Times New Roman" w:cs="Times New Roman"/>
                <w:b/>
                <w:lang w:val="ro-MD"/>
              </w:rPr>
            </w:pPr>
            <w:r w:rsidRPr="00E7356F">
              <w:rPr>
                <w:rFonts w:ascii="Times New Roman" w:hAnsi="Times New Roman" w:cs="Times New Roman"/>
                <w:b/>
                <w:lang w:val="ro-MD"/>
              </w:rPr>
              <w:t>400,0</w:t>
            </w:r>
          </w:p>
        </w:tc>
        <w:tc>
          <w:tcPr>
            <w:tcW w:w="0" w:type="auto"/>
          </w:tcPr>
          <w:p w14:paraId="21E7C091" w14:textId="38DCCA07" w:rsidR="003844CE" w:rsidRPr="00E7356F" w:rsidRDefault="00BA290E" w:rsidP="003844CE">
            <w:pPr>
              <w:rPr>
                <w:rFonts w:ascii="Times New Roman" w:hAnsi="Times New Roman" w:cs="Times New Roman"/>
                <w:b/>
                <w:lang w:val="ro-MD"/>
              </w:rPr>
            </w:pPr>
            <w:r>
              <w:rPr>
                <w:rFonts w:ascii="Times New Roman" w:hAnsi="Times New Roman" w:cs="Times New Roman"/>
                <w:b/>
                <w:lang w:val="ro-MD"/>
              </w:rPr>
              <w:t>400,0</w:t>
            </w:r>
          </w:p>
        </w:tc>
        <w:tc>
          <w:tcPr>
            <w:tcW w:w="0" w:type="auto"/>
          </w:tcPr>
          <w:p w14:paraId="52D33F62" w14:textId="292B7EA2" w:rsidR="003844CE" w:rsidRPr="00E7356F" w:rsidRDefault="00BA290E" w:rsidP="003844CE">
            <w:pPr>
              <w:rPr>
                <w:rFonts w:ascii="Times New Roman" w:hAnsi="Times New Roman" w:cs="Times New Roman"/>
                <w:b/>
                <w:lang w:val="ro-MD"/>
              </w:rPr>
            </w:pPr>
            <w:r>
              <w:rPr>
                <w:rFonts w:ascii="Times New Roman" w:hAnsi="Times New Roman" w:cs="Times New Roman"/>
                <w:b/>
                <w:lang w:val="ro-MD"/>
              </w:rPr>
              <w:t>363,6</w:t>
            </w:r>
          </w:p>
        </w:tc>
        <w:tc>
          <w:tcPr>
            <w:tcW w:w="0" w:type="auto"/>
          </w:tcPr>
          <w:p w14:paraId="0D338219" w14:textId="02484FFD" w:rsidR="003844CE" w:rsidRPr="00BA290E" w:rsidRDefault="00BA290E" w:rsidP="003844CE">
            <w:pPr>
              <w:rPr>
                <w:rFonts w:ascii="Times New Roman" w:hAnsi="Times New Roman" w:cs="Times New Roman"/>
                <w:b/>
                <w:lang w:val="ro-MD"/>
              </w:rPr>
            </w:pPr>
            <w:r w:rsidRPr="00BA290E">
              <w:rPr>
                <w:rFonts w:ascii="Times New Roman" w:hAnsi="Times New Roman" w:cs="Times New Roman"/>
                <w:b/>
                <w:lang w:val="ro-MD"/>
              </w:rPr>
              <w:t>329,7</w:t>
            </w:r>
          </w:p>
        </w:tc>
        <w:tc>
          <w:tcPr>
            <w:tcW w:w="0" w:type="auto"/>
          </w:tcPr>
          <w:p w14:paraId="0C12B75A" w14:textId="427C6988" w:rsidR="003844CE" w:rsidRPr="00BA290E" w:rsidRDefault="00BA290E" w:rsidP="003844CE">
            <w:pPr>
              <w:rPr>
                <w:rFonts w:ascii="Times New Roman" w:hAnsi="Times New Roman" w:cs="Times New Roman"/>
                <w:b/>
                <w:lang w:val="ro-MD"/>
              </w:rPr>
            </w:pPr>
            <w:r w:rsidRPr="00BA290E">
              <w:rPr>
                <w:rFonts w:ascii="Times New Roman" w:hAnsi="Times New Roman" w:cs="Times New Roman"/>
                <w:b/>
                <w:lang w:val="ro-MD"/>
              </w:rPr>
              <w:t>371,5</w:t>
            </w:r>
          </w:p>
        </w:tc>
      </w:tr>
    </w:tbl>
    <w:p w14:paraId="2B302C69" w14:textId="1B9F73F8" w:rsidR="00C94CD7" w:rsidRPr="00683C71" w:rsidRDefault="00C94CD7" w:rsidP="00C94CD7">
      <w:pPr>
        <w:spacing w:after="0" w:line="276" w:lineRule="auto"/>
        <w:jc w:val="both"/>
        <w:rPr>
          <w:rFonts w:ascii="Times New Roman" w:hAnsi="Times New Roman" w:cs="Times New Roman"/>
          <w:b/>
          <w:i/>
          <w:color w:val="FF0000"/>
          <w:sz w:val="24"/>
          <w:lang w:val="ro-MD"/>
        </w:rPr>
      </w:pPr>
      <w:r w:rsidRPr="00683C71">
        <w:rPr>
          <w:rFonts w:ascii="Times New Roman" w:hAnsi="Times New Roman" w:cs="Times New Roman"/>
          <w:b/>
          <w:i/>
          <w:color w:val="FF0000"/>
          <w:sz w:val="24"/>
          <w:lang w:val="ro-MD"/>
        </w:rPr>
        <w:t>Notă: În tabel se prezintă doar categoriile de cheltuieli din contract</w:t>
      </w:r>
      <w:r>
        <w:rPr>
          <w:rFonts w:ascii="Times New Roman" w:hAnsi="Times New Roman" w:cs="Times New Roman"/>
          <w:b/>
          <w:i/>
          <w:color w:val="FF0000"/>
          <w:sz w:val="24"/>
          <w:lang w:val="ro-MD"/>
        </w:rPr>
        <w:t xml:space="preserve"> ce sunt</w:t>
      </w:r>
      <w:r w:rsidRPr="00683C71">
        <w:rPr>
          <w:rFonts w:ascii="Times New Roman" w:hAnsi="Times New Roman" w:cs="Times New Roman"/>
          <w:b/>
          <w:i/>
          <w:color w:val="FF0000"/>
          <w:sz w:val="24"/>
          <w:lang w:val="ro-MD"/>
        </w:rPr>
        <w:t xml:space="preserve"> în execuție și modificările aprobate (după caz</w:t>
      </w:r>
      <w:r w:rsidR="00055081">
        <w:rPr>
          <w:rFonts w:ascii="Times New Roman" w:hAnsi="Times New Roman" w:cs="Times New Roman"/>
          <w:b/>
          <w:i/>
          <w:color w:val="FF0000"/>
          <w:sz w:val="24"/>
          <w:lang w:val="ro-MD"/>
        </w:rPr>
        <w:t xml:space="preserve"> se elimină/adaugă codurile economice conform contractului</w:t>
      </w:r>
      <w:r w:rsidR="00055081" w:rsidRPr="00683C71">
        <w:rPr>
          <w:rFonts w:ascii="Times New Roman" w:hAnsi="Times New Roman" w:cs="Times New Roman"/>
          <w:b/>
          <w:i/>
          <w:color w:val="FF0000"/>
          <w:sz w:val="24"/>
          <w:lang w:val="ro-MD"/>
        </w:rPr>
        <w:t>)</w:t>
      </w:r>
    </w:p>
    <w:p w14:paraId="72246F97" w14:textId="77777777" w:rsidR="00C94CD7" w:rsidRPr="0021223C" w:rsidRDefault="00C94CD7" w:rsidP="00C94CD7">
      <w:pPr>
        <w:spacing w:after="0" w:line="240" w:lineRule="auto"/>
        <w:ind w:firstLine="567"/>
        <w:jc w:val="both"/>
        <w:rPr>
          <w:rFonts w:ascii="Times New Roman" w:eastAsia="Times New Roman" w:hAnsi="Times New Roman" w:cs="Times New Roman"/>
          <w:sz w:val="24"/>
          <w:szCs w:val="24"/>
          <w:lang w:val="ro-MD" w:eastAsia="ru-RU"/>
        </w:rPr>
      </w:pPr>
      <w:r w:rsidRPr="0021223C">
        <w:rPr>
          <w:rFonts w:ascii="Times New Roman" w:eastAsia="Times New Roman" w:hAnsi="Times New Roman" w:cs="Times New Roman"/>
          <w:sz w:val="24"/>
          <w:szCs w:val="24"/>
          <w:lang w:val="ro-MD" w:eastAsia="ru-RU"/>
        </w:rPr>
        <w:t> </w:t>
      </w:r>
    </w:p>
    <w:p w14:paraId="78B27871" w14:textId="77777777" w:rsidR="00BA290E" w:rsidRDefault="00BA290E" w:rsidP="00181D43">
      <w:pPr>
        <w:spacing w:after="0" w:line="240" w:lineRule="auto"/>
        <w:jc w:val="both"/>
        <w:rPr>
          <w:rFonts w:ascii="Times New Roman" w:eastAsia="Times New Roman" w:hAnsi="Times New Roman" w:cs="Times New Roman"/>
          <w:sz w:val="24"/>
          <w:szCs w:val="24"/>
          <w:lang w:val="ro-MD" w:eastAsia="ru-RU"/>
        </w:rPr>
      </w:pPr>
    </w:p>
    <w:p w14:paraId="4AB7027B" w14:textId="77777777" w:rsidR="00BA290E" w:rsidRDefault="00BA290E" w:rsidP="00181D43">
      <w:pPr>
        <w:spacing w:after="0" w:line="240" w:lineRule="auto"/>
        <w:jc w:val="both"/>
        <w:rPr>
          <w:rFonts w:ascii="Times New Roman" w:eastAsia="Times New Roman" w:hAnsi="Times New Roman" w:cs="Times New Roman"/>
          <w:sz w:val="24"/>
          <w:szCs w:val="24"/>
          <w:lang w:val="ro-MD" w:eastAsia="ru-RU"/>
        </w:rPr>
      </w:pPr>
    </w:p>
    <w:p w14:paraId="66D0B071" w14:textId="77777777" w:rsidR="00BA290E" w:rsidRDefault="00BA290E" w:rsidP="00181D43">
      <w:pPr>
        <w:spacing w:after="0" w:line="240" w:lineRule="auto"/>
        <w:jc w:val="both"/>
        <w:rPr>
          <w:rFonts w:ascii="Times New Roman" w:eastAsia="Times New Roman" w:hAnsi="Times New Roman" w:cs="Times New Roman"/>
          <w:sz w:val="24"/>
          <w:szCs w:val="24"/>
          <w:lang w:val="ro-MD" w:eastAsia="ru-RU"/>
        </w:rPr>
      </w:pPr>
    </w:p>
    <w:p w14:paraId="6906BCC9" w14:textId="77777777" w:rsidR="00BA290E" w:rsidRDefault="00BA290E" w:rsidP="00181D43">
      <w:pPr>
        <w:spacing w:after="0" w:line="240" w:lineRule="auto"/>
        <w:jc w:val="both"/>
        <w:rPr>
          <w:rFonts w:ascii="Times New Roman" w:eastAsia="Times New Roman" w:hAnsi="Times New Roman" w:cs="Times New Roman"/>
          <w:sz w:val="24"/>
          <w:szCs w:val="24"/>
          <w:lang w:val="ro-MD" w:eastAsia="ru-RU"/>
        </w:rPr>
      </w:pPr>
    </w:p>
    <w:p w14:paraId="13165BFF" w14:textId="4C5B638C" w:rsidR="00C94CD7" w:rsidRDefault="00181D43" w:rsidP="00181D43">
      <w:pPr>
        <w:spacing w:after="0" w:line="240" w:lineRule="auto"/>
        <w:jc w:val="both"/>
        <w:rPr>
          <w:rFonts w:ascii="Times New Roman" w:eastAsia="Times New Roman" w:hAnsi="Times New Roman" w:cs="Times New Roman"/>
          <w:b/>
          <w:sz w:val="24"/>
          <w:szCs w:val="24"/>
          <w:lang w:val="ro-MD" w:eastAsia="ru-RU"/>
        </w:rPr>
      </w:pPr>
      <w:bookmarkStart w:id="4" w:name="_GoBack"/>
      <w:bookmarkEnd w:id="4"/>
      <w:r>
        <w:rPr>
          <w:rFonts w:ascii="Times New Roman" w:eastAsia="Times New Roman" w:hAnsi="Times New Roman" w:cs="Times New Roman"/>
          <w:sz w:val="24"/>
          <w:szCs w:val="24"/>
          <w:lang w:val="ro-MD" w:eastAsia="ru-RU"/>
        </w:rPr>
        <w:t>R</w:t>
      </w:r>
      <w:r w:rsidR="001769AA">
        <w:rPr>
          <w:rFonts w:ascii="Times New Roman" w:eastAsia="Times New Roman" w:hAnsi="Times New Roman" w:cs="Times New Roman"/>
          <w:sz w:val="24"/>
          <w:szCs w:val="24"/>
          <w:lang w:val="ro-MD" w:eastAsia="ru-RU"/>
        </w:rPr>
        <w:t>ector</w:t>
      </w:r>
      <w:r>
        <w:rPr>
          <w:rFonts w:ascii="Times New Roman" w:eastAsia="Times New Roman" w:hAnsi="Times New Roman" w:cs="Times New Roman"/>
          <w:sz w:val="24"/>
          <w:szCs w:val="24"/>
          <w:lang w:val="ro-MD" w:eastAsia="ru-RU"/>
        </w:rPr>
        <w:t xml:space="preserve"> USMF </w:t>
      </w:r>
      <w:r>
        <w:rPr>
          <w:rFonts w:ascii="Times New Roman" w:eastAsia="Times New Roman" w:hAnsi="Times New Roman" w:cs="Times New Roman"/>
          <w:sz w:val="24"/>
          <w:szCs w:val="24"/>
          <w:lang w:eastAsia="ru-RU"/>
        </w:rPr>
        <w:t>“N. Testemițanu”</w:t>
      </w:r>
      <w:r w:rsidR="00C94CD7" w:rsidRPr="0021223C">
        <w:rPr>
          <w:rFonts w:ascii="Times New Roman" w:eastAsia="Times New Roman" w:hAnsi="Times New Roman" w:cs="Times New Roman"/>
          <w:sz w:val="24"/>
          <w:szCs w:val="24"/>
          <w:lang w:val="ro-MD" w:eastAsia="ru-RU"/>
        </w:rPr>
        <w:t xml:space="preserve"> ___________/ </w:t>
      </w:r>
      <w:r>
        <w:rPr>
          <w:rFonts w:ascii="Times New Roman" w:eastAsia="Times New Roman" w:hAnsi="Times New Roman" w:cs="Times New Roman"/>
          <w:b/>
          <w:sz w:val="24"/>
          <w:szCs w:val="24"/>
          <w:lang w:val="ro-MD" w:eastAsia="ru-RU"/>
        </w:rPr>
        <w:t>CEBAN Emil</w:t>
      </w:r>
    </w:p>
    <w:p w14:paraId="20AE75DA" w14:textId="77777777" w:rsidR="00181D43" w:rsidRPr="00181D43" w:rsidRDefault="00181D43" w:rsidP="00181D43">
      <w:pPr>
        <w:spacing w:after="0" w:line="240" w:lineRule="auto"/>
        <w:jc w:val="both"/>
        <w:rPr>
          <w:rFonts w:ascii="Times New Roman" w:eastAsia="Times New Roman" w:hAnsi="Times New Roman" w:cs="Times New Roman"/>
          <w:b/>
          <w:sz w:val="24"/>
          <w:szCs w:val="24"/>
          <w:lang w:val="ro-MD" w:eastAsia="ru-RU"/>
        </w:rPr>
      </w:pPr>
    </w:p>
    <w:p w14:paraId="5BD40865" w14:textId="0224840A" w:rsidR="00C94CD7" w:rsidRPr="0021223C" w:rsidRDefault="00181D43" w:rsidP="00C94CD7">
      <w:pPr>
        <w:spacing w:after="0" w:line="240" w:lineRule="auto"/>
        <w:jc w:val="both"/>
        <w:rPr>
          <w:rFonts w:ascii="Times New Roman" w:eastAsia="Times New Roman" w:hAnsi="Times New Roman" w:cs="Times New Roman"/>
          <w:color w:val="FF0000"/>
          <w:sz w:val="24"/>
          <w:szCs w:val="24"/>
          <w:lang w:val="ro-MD" w:eastAsia="ru-RU"/>
        </w:rPr>
      </w:pPr>
      <w:r>
        <w:rPr>
          <w:rFonts w:ascii="Times New Roman" w:eastAsia="Times New Roman" w:hAnsi="Times New Roman" w:cs="Times New Roman"/>
          <w:sz w:val="24"/>
          <w:szCs w:val="24"/>
          <w:lang w:val="ro-MD" w:eastAsia="ru-RU"/>
        </w:rPr>
        <w:t>Economist</w:t>
      </w:r>
      <w:r w:rsidR="00C94CD7" w:rsidRPr="0021223C">
        <w:rPr>
          <w:rFonts w:ascii="Times New Roman" w:eastAsia="Times New Roman" w:hAnsi="Times New Roman" w:cs="Times New Roman"/>
          <w:sz w:val="24"/>
          <w:szCs w:val="24"/>
          <w:lang w:val="ro-MD" w:eastAsia="ru-RU"/>
        </w:rPr>
        <w:t xml:space="preserve"> șef __________/ </w:t>
      </w:r>
      <w:r>
        <w:rPr>
          <w:rFonts w:ascii="Times New Roman" w:eastAsia="Times New Roman" w:hAnsi="Times New Roman" w:cs="Times New Roman"/>
          <w:b/>
          <w:sz w:val="24"/>
          <w:szCs w:val="24"/>
          <w:lang w:val="ro-MD" w:eastAsia="ru-RU"/>
        </w:rPr>
        <w:t>LUPAȘCO Svetlana</w:t>
      </w:r>
    </w:p>
    <w:p w14:paraId="705304D2" w14:textId="77777777" w:rsidR="00C94CD7" w:rsidRPr="0021223C" w:rsidRDefault="00C94CD7" w:rsidP="00C94CD7">
      <w:pPr>
        <w:spacing w:after="0" w:line="240" w:lineRule="auto"/>
        <w:jc w:val="both"/>
        <w:rPr>
          <w:rFonts w:ascii="Times New Roman" w:eastAsia="Times New Roman" w:hAnsi="Times New Roman" w:cs="Times New Roman"/>
          <w:sz w:val="24"/>
          <w:szCs w:val="24"/>
          <w:lang w:val="ro-MD" w:eastAsia="ru-RU"/>
        </w:rPr>
      </w:pPr>
    </w:p>
    <w:p w14:paraId="3BECEF57" w14:textId="1DDC6DFB" w:rsidR="00C94CD7" w:rsidRPr="0021223C" w:rsidRDefault="00C94CD7" w:rsidP="00C94CD7">
      <w:pPr>
        <w:spacing w:after="0" w:line="240" w:lineRule="auto"/>
        <w:jc w:val="both"/>
        <w:rPr>
          <w:rFonts w:ascii="Times New Roman" w:eastAsia="Times New Roman" w:hAnsi="Times New Roman" w:cs="Times New Roman"/>
          <w:color w:val="FF0000"/>
          <w:sz w:val="24"/>
          <w:szCs w:val="24"/>
          <w:lang w:val="ro-MD" w:eastAsia="ru-RU"/>
        </w:rPr>
      </w:pPr>
      <w:r w:rsidRPr="0021223C">
        <w:rPr>
          <w:rFonts w:ascii="Times New Roman" w:eastAsia="Times New Roman" w:hAnsi="Times New Roman" w:cs="Times New Roman"/>
          <w:sz w:val="24"/>
          <w:szCs w:val="24"/>
          <w:lang w:val="ro-MD" w:eastAsia="ru-RU"/>
        </w:rPr>
        <w:t xml:space="preserve">Conducătorul de proiect __________/ </w:t>
      </w:r>
      <w:r w:rsidR="00181D43">
        <w:rPr>
          <w:rFonts w:ascii="Times New Roman" w:eastAsia="Times New Roman" w:hAnsi="Times New Roman" w:cs="Times New Roman"/>
          <w:b/>
          <w:sz w:val="24"/>
          <w:szCs w:val="24"/>
          <w:lang w:val="ro-MD" w:eastAsia="ru-RU"/>
        </w:rPr>
        <w:t>JUCOV Artiom</w:t>
      </w:r>
    </w:p>
    <w:p w14:paraId="0BA6AA9C" w14:textId="77777777" w:rsidR="00C94CD7" w:rsidRPr="0021223C" w:rsidRDefault="00C94CD7" w:rsidP="00C94CD7">
      <w:pPr>
        <w:spacing w:after="0" w:line="240" w:lineRule="auto"/>
        <w:jc w:val="both"/>
        <w:rPr>
          <w:rFonts w:ascii="Times New Roman" w:eastAsia="Times New Roman" w:hAnsi="Times New Roman" w:cs="Times New Roman"/>
          <w:sz w:val="24"/>
          <w:szCs w:val="24"/>
          <w:lang w:val="ro-MD" w:eastAsia="ru-RU"/>
        </w:rPr>
      </w:pPr>
    </w:p>
    <w:p w14:paraId="13EBD986" w14:textId="77777777" w:rsidR="00C94CD7" w:rsidRPr="0021223C" w:rsidRDefault="00C94CD7" w:rsidP="00C94CD7">
      <w:pPr>
        <w:spacing w:after="0" w:line="240" w:lineRule="auto"/>
        <w:jc w:val="both"/>
        <w:rPr>
          <w:rFonts w:ascii="Times New Roman" w:eastAsia="Times New Roman" w:hAnsi="Times New Roman" w:cs="Times New Roman"/>
          <w:sz w:val="24"/>
          <w:szCs w:val="24"/>
          <w:lang w:val="ro-MD" w:eastAsia="ru-RU"/>
        </w:rPr>
      </w:pPr>
      <w:r w:rsidRPr="0021223C">
        <w:rPr>
          <w:rFonts w:ascii="Times New Roman" w:eastAsia="Times New Roman" w:hAnsi="Times New Roman" w:cs="Times New Roman"/>
          <w:sz w:val="24"/>
          <w:szCs w:val="24"/>
          <w:lang w:val="ro-MD" w:eastAsia="ru-RU"/>
        </w:rPr>
        <w:t> </w:t>
      </w:r>
    </w:p>
    <w:p w14:paraId="5A049BA8" w14:textId="77777777" w:rsidR="00C94CD7" w:rsidRPr="0021223C" w:rsidRDefault="00C94CD7" w:rsidP="00C94CD7">
      <w:pPr>
        <w:spacing w:after="0" w:line="240" w:lineRule="auto"/>
        <w:jc w:val="both"/>
        <w:rPr>
          <w:rFonts w:ascii="Times New Roman" w:eastAsia="Times New Roman" w:hAnsi="Times New Roman" w:cs="Times New Roman"/>
          <w:sz w:val="24"/>
          <w:szCs w:val="24"/>
          <w:lang w:val="ro-MD" w:eastAsia="ru-RU"/>
        </w:rPr>
      </w:pPr>
    </w:p>
    <w:p w14:paraId="7DD45BC9" w14:textId="77777777" w:rsidR="00C94CD7" w:rsidRPr="0021223C" w:rsidRDefault="00C94CD7" w:rsidP="00C94CD7">
      <w:pPr>
        <w:spacing w:after="0" w:line="240" w:lineRule="auto"/>
        <w:jc w:val="both"/>
        <w:rPr>
          <w:rFonts w:ascii="Times New Roman" w:eastAsia="Times New Roman" w:hAnsi="Times New Roman" w:cs="Times New Roman"/>
          <w:sz w:val="24"/>
          <w:szCs w:val="24"/>
          <w:lang w:val="ro-MD" w:eastAsia="ru-RU"/>
        </w:rPr>
      </w:pPr>
      <w:r w:rsidRPr="0021223C">
        <w:rPr>
          <w:rFonts w:ascii="Times New Roman" w:eastAsia="Times New Roman" w:hAnsi="Times New Roman" w:cs="Times New Roman"/>
          <w:sz w:val="24"/>
          <w:szCs w:val="24"/>
          <w:lang w:val="ro-MD" w:eastAsia="ru-RU"/>
        </w:rPr>
        <w:t xml:space="preserve">Data: _________________ </w:t>
      </w:r>
    </w:p>
    <w:p w14:paraId="56D23377" w14:textId="77777777" w:rsidR="00C94CD7" w:rsidRPr="0021223C" w:rsidRDefault="00C94CD7" w:rsidP="00C94CD7">
      <w:pPr>
        <w:spacing w:after="0" w:line="240" w:lineRule="auto"/>
        <w:jc w:val="both"/>
        <w:rPr>
          <w:rFonts w:ascii="Times New Roman" w:eastAsia="Times New Roman" w:hAnsi="Times New Roman" w:cs="Times New Roman"/>
          <w:sz w:val="24"/>
          <w:szCs w:val="24"/>
          <w:lang w:val="ro-MD" w:eastAsia="ru-RU"/>
        </w:rPr>
      </w:pPr>
    </w:p>
    <w:p w14:paraId="590D4966" w14:textId="77777777" w:rsidR="00C94CD7" w:rsidRPr="0021223C" w:rsidRDefault="00C94CD7" w:rsidP="00C94CD7">
      <w:pPr>
        <w:spacing w:after="0" w:line="240" w:lineRule="auto"/>
        <w:jc w:val="both"/>
        <w:rPr>
          <w:rFonts w:ascii="Times New Roman" w:eastAsia="Times New Roman" w:hAnsi="Times New Roman" w:cs="Times New Roman"/>
          <w:color w:val="FF0000"/>
          <w:sz w:val="24"/>
          <w:szCs w:val="24"/>
          <w:u w:val="single"/>
          <w:lang w:val="ro-MD" w:eastAsia="ru-RU"/>
        </w:rPr>
      </w:pPr>
      <w:r w:rsidRPr="0021223C">
        <w:rPr>
          <w:rFonts w:ascii="Times New Roman" w:eastAsia="Times New Roman" w:hAnsi="Times New Roman" w:cs="Times New Roman"/>
          <w:color w:val="FF0000"/>
          <w:sz w:val="24"/>
          <w:szCs w:val="24"/>
          <w:u w:val="single"/>
          <w:lang w:val="ro-MD" w:eastAsia="ru-RU"/>
        </w:rPr>
        <w:t>LŞ</w:t>
      </w:r>
    </w:p>
    <w:p w14:paraId="6DC5C0D8" w14:textId="77777777" w:rsidR="00C94CD7" w:rsidRPr="0021223C" w:rsidRDefault="00C94CD7" w:rsidP="00C94CD7">
      <w:pPr>
        <w:rPr>
          <w:rFonts w:ascii="Times New Roman" w:hAnsi="Times New Roman" w:cs="Times New Roman"/>
          <w:b/>
          <w:sz w:val="24"/>
          <w:szCs w:val="24"/>
          <w:lang w:val="ro-MD"/>
        </w:rPr>
      </w:pPr>
      <w:r w:rsidRPr="0021223C">
        <w:rPr>
          <w:rFonts w:ascii="Times New Roman" w:hAnsi="Times New Roman" w:cs="Times New Roman"/>
          <w:b/>
          <w:sz w:val="24"/>
          <w:szCs w:val="24"/>
          <w:lang w:val="ro-MD"/>
        </w:rPr>
        <w:br w:type="page"/>
      </w:r>
    </w:p>
    <w:p w14:paraId="568402CC" w14:textId="5689F0E7" w:rsidR="00C94CD7" w:rsidRPr="00423A92" w:rsidRDefault="00C94CD7" w:rsidP="00C94CD7">
      <w:pPr>
        <w:spacing w:after="0" w:line="360" w:lineRule="auto"/>
        <w:jc w:val="right"/>
        <w:rPr>
          <w:rFonts w:ascii="Times New Roman" w:hAnsi="Times New Roman" w:cs="Times New Roman"/>
          <w:b/>
          <w:color w:val="FF0000"/>
          <w:sz w:val="24"/>
          <w:szCs w:val="24"/>
          <w:lang w:val="ro-MD"/>
        </w:rPr>
      </w:pPr>
      <w:r>
        <w:rPr>
          <w:rFonts w:ascii="Times New Roman" w:hAnsi="Times New Roman" w:cs="Times New Roman"/>
          <w:b/>
          <w:color w:val="FF0000"/>
          <w:sz w:val="24"/>
          <w:szCs w:val="24"/>
          <w:lang w:val="ro-MD"/>
        </w:rPr>
        <w:lastRenderedPageBreak/>
        <w:t xml:space="preserve">Anexa </w:t>
      </w:r>
      <w:r w:rsidR="00055081">
        <w:rPr>
          <w:rFonts w:ascii="Times New Roman" w:hAnsi="Times New Roman" w:cs="Times New Roman"/>
          <w:b/>
          <w:color w:val="FF0000"/>
          <w:sz w:val="24"/>
          <w:szCs w:val="24"/>
          <w:lang w:val="ro-MD"/>
        </w:rPr>
        <w:t>1</w:t>
      </w:r>
      <w:r w:rsidRPr="00423A92">
        <w:rPr>
          <w:rFonts w:ascii="Times New Roman" w:hAnsi="Times New Roman" w:cs="Times New Roman"/>
          <w:b/>
          <w:color w:val="FF0000"/>
          <w:sz w:val="24"/>
          <w:szCs w:val="24"/>
          <w:lang w:val="ro-MD"/>
        </w:rPr>
        <w:t>B</w:t>
      </w:r>
    </w:p>
    <w:p w14:paraId="216C2E58" w14:textId="77777777" w:rsidR="00C94CD7" w:rsidRPr="0021223C" w:rsidRDefault="00C94CD7" w:rsidP="00C94CD7">
      <w:pPr>
        <w:spacing w:after="0" w:line="360" w:lineRule="auto"/>
        <w:jc w:val="center"/>
        <w:rPr>
          <w:rFonts w:ascii="Times New Roman" w:hAnsi="Times New Roman" w:cs="Times New Roman"/>
          <w:b/>
          <w:sz w:val="24"/>
          <w:szCs w:val="24"/>
          <w:lang w:val="ro-MD"/>
        </w:rPr>
      </w:pPr>
      <w:r w:rsidRPr="0021223C">
        <w:rPr>
          <w:rFonts w:ascii="Times New Roman" w:hAnsi="Times New Roman" w:cs="Times New Roman"/>
          <w:b/>
          <w:sz w:val="24"/>
          <w:szCs w:val="24"/>
          <w:lang w:val="ro-MD"/>
        </w:rPr>
        <w:t>Componența echipei proiect</w:t>
      </w:r>
      <w:r>
        <w:rPr>
          <w:rFonts w:ascii="Times New Roman" w:hAnsi="Times New Roman" w:cs="Times New Roman"/>
          <w:b/>
          <w:sz w:val="24"/>
          <w:szCs w:val="24"/>
          <w:lang w:val="ro-MD"/>
        </w:rPr>
        <w:t>ului</w:t>
      </w:r>
    </w:p>
    <w:p w14:paraId="4E3A9E77" w14:textId="4161BC38" w:rsidR="00C94CD7" w:rsidRPr="0021223C" w:rsidRDefault="00C94CD7" w:rsidP="00C94CD7">
      <w:pPr>
        <w:spacing w:after="0" w:line="360" w:lineRule="auto"/>
        <w:rPr>
          <w:rFonts w:ascii="Times New Roman" w:hAnsi="Times New Roman" w:cs="Times New Roman"/>
          <w:b/>
          <w:sz w:val="24"/>
          <w:szCs w:val="24"/>
          <w:lang w:val="ro-MD"/>
        </w:rPr>
      </w:pPr>
      <w:r w:rsidRPr="0021223C">
        <w:rPr>
          <w:rFonts w:ascii="Times New Roman" w:hAnsi="Times New Roman" w:cs="Times New Roman"/>
          <w:b/>
          <w:sz w:val="24"/>
          <w:szCs w:val="24"/>
          <w:lang w:val="ro-MD"/>
        </w:rPr>
        <w:t>Cifrul</w:t>
      </w:r>
      <w:r>
        <w:rPr>
          <w:rFonts w:ascii="Times New Roman" w:hAnsi="Times New Roman" w:cs="Times New Roman"/>
          <w:b/>
          <w:sz w:val="24"/>
          <w:szCs w:val="24"/>
          <w:lang w:val="ro-MD"/>
        </w:rPr>
        <w:t xml:space="preserve"> proiectului </w:t>
      </w:r>
      <w:r w:rsidR="00181D43" w:rsidRPr="00244AAB">
        <w:rPr>
          <w:rFonts w:ascii="Times New Roman" w:hAnsi="Times New Roman"/>
          <w:b/>
          <w:bCs/>
          <w:sz w:val="24"/>
          <w:szCs w:val="24"/>
        </w:rPr>
        <w:t>21.80013.8007.1B</w:t>
      </w:r>
    </w:p>
    <w:tbl>
      <w:tblPr>
        <w:tblStyle w:val="ac"/>
        <w:tblW w:w="5000" w:type="pct"/>
        <w:tblLook w:val="04A0" w:firstRow="1" w:lastRow="0" w:firstColumn="1" w:lastColumn="0" w:noHBand="0" w:noVBand="1"/>
      </w:tblPr>
      <w:tblGrid>
        <w:gridCol w:w="540"/>
        <w:gridCol w:w="2454"/>
        <w:gridCol w:w="1076"/>
        <w:gridCol w:w="1198"/>
        <w:gridCol w:w="1810"/>
        <w:gridCol w:w="1303"/>
        <w:gridCol w:w="1297"/>
      </w:tblGrid>
      <w:tr w:rsidR="00C94CD7" w:rsidRPr="00252A94" w14:paraId="179BE80F" w14:textId="77777777" w:rsidTr="00ED1885">
        <w:tc>
          <w:tcPr>
            <w:tcW w:w="5000" w:type="pct"/>
            <w:gridSpan w:val="7"/>
            <w:tcBorders>
              <w:left w:val="single" w:sz="4" w:space="0" w:color="auto"/>
            </w:tcBorders>
            <w:vAlign w:val="center"/>
          </w:tcPr>
          <w:p w14:paraId="39DE136C"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Echipa proiectului conform contractului de finanțare (la semnarea contractului)</w:t>
            </w:r>
          </w:p>
        </w:tc>
      </w:tr>
      <w:tr w:rsidR="00C94CD7" w:rsidRPr="00252A94" w14:paraId="4BCAF739" w14:textId="77777777" w:rsidTr="00181D43">
        <w:tc>
          <w:tcPr>
            <w:tcW w:w="279" w:type="pct"/>
            <w:tcBorders>
              <w:left w:val="single" w:sz="4" w:space="0" w:color="auto"/>
            </w:tcBorders>
            <w:vAlign w:val="center"/>
          </w:tcPr>
          <w:p w14:paraId="53224869"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Nr</w:t>
            </w:r>
          </w:p>
        </w:tc>
        <w:tc>
          <w:tcPr>
            <w:tcW w:w="1268" w:type="pct"/>
            <w:tcBorders>
              <w:left w:val="single" w:sz="4" w:space="0" w:color="auto"/>
            </w:tcBorders>
            <w:vAlign w:val="center"/>
          </w:tcPr>
          <w:p w14:paraId="6540D07D"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Nume, prenume (conform contractului de finanțare)</w:t>
            </w:r>
          </w:p>
          <w:p w14:paraId="028B3E48" w14:textId="77777777" w:rsidR="00C94CD7" w:rsidRPr="00252A94" w:rsidRDefault="00C94CD7" w:rsidP="00ED1885">
            <w:pPr>
              <w:jc w:val="center"/>
              <w:rPr>
                <w:rFonts w:ascii="Times New Roman" w:hAnsi="Times New Roman" w:cs="Times New Roman"/>
                <w:b/>
                <w:lang w:val="ro-MD"/>
              </w:rPr>
            </w:pPr>
          </w:p>
        </w:tc>
        <w:tc>
          <w:tcPr>
            <w:tcW w:w="556" w:type="pct"/>
            <w:vAlign w:val="center"/>
          </w:tcPr>
          <w:p w14:paraId="32E0EEBA"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Anul nașterii</w:t>
            </w:r>
          </w:p>
        </w:tc>
        <w:tc>
          <w:tcPr>
            <w:tcW w:w="619" w:type="pct"/>
            <w:vAlign w:val="center"/>
          </w:tcPr>
          <w:p w14:paraId="7A33339B"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Titlul științific</w:t>
            </w:r>
          </w:p>
        </w:tc>
        <w:tc>
          <w:tcPr>
            <w:tcW w:w="935" w:type="pct"/>
            <w:vAlign w:val="center"/>
          </w:tcPr>
          <w:p w14:paraId="194FB094"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Norma de muncă conform contractului</w:t>
            </w:r>
          </w:p>
        </w:tc>
        <w:tc>
          <w:tcPr>
            <w:tcW w:w="673" w:type="pct"/>
            <w:vAlign w:val="center"/>
          </w:tcPr>
          <w:p w14:paraId="2135ED91"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Data angajării</w:t>
            </w:r>
          </w:p>
        </w:tc>
        <w:tc>
          <w:tcPr>
            <w:tcW w:w="670" w:type="pct"/>
          </w:tcPr>
          <w:p w14:paraId="2CE79850"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Data eliberării</w:t>
            </w:r>
          </w:p>
        </w:tc>
      </w:tr>
      <w:tr w:rsidR="004C5754" w:rsidRPr="00252A94" w14:paraId="73881DD4" w14:textId="77777777" w:rsidTr="00181D43">
        <w:tc>
          <w:tcPr>
            <w:tcW w:w="279" w:type="pct"/>
            <w:tcBorders>
              <w:left w:val="single" w:sz="4" w:space="0" w:color="auto"/>
            </w:tcBorders>
          </w:tcPr>
          <w:p w14:paraId="447B2E75" w14:textId="77777777" w:rsidR="004C5754" w:rsidRPr="00252A94" w:rsidRDefault="004C5754" w:rsidP="004C5754">
            <w:pPr>
              <w:pStyle w:val="a4"/>
              <w:numPr>
                <w:ilvl w:val="0"/>
                <w:numId w:val="11"/>
              </w:numPr>
              <w:spacing w:line="259" w:lineRule="auto"/>
              <w:ind w:left="470" w:hanging="357"/>
              <w:contextualSpacing w:val="0"/>
              <w:rPr>
                <w:rFonts w:ascii="Times New Roman" w:hAnsi="Times New Roman"/>
                <w:lang w:val="ro-MD"/>
              </w:rPr>
            </w:pPr>
          </w:p>
        </w:tc>
        <w:tc>
          <w:tcPr>
            <w:tcW w:w="1268" w:type="pct"/>
            <w:tcBorders>
              <w:left w:val="single" w:sz="4" w:space="0" w:color="auto"/>
            </w:tcBorders>
            <w:vAlign w:val="center"/>
          </w:tcPr>
          <w:p w14:paraId="44B215CC" w14:textId="149E0405"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Jucov Artiom</w:t>
            </w:r>
          </w:p>
        </w:tc>
        <w:tc>
          <w:tcPr>
            <w:tcW w:w="556" w:type="pct"/>
            <w:vAlign w:val="center"/>
          </w:tcPr>
          <w:p w14:paraId="7EFAFE09" w14:textId="0D0CDD7B"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1983</w:t>
            </w:r>
          </w:p>
        </w:tc>
        <w:tc>
          <w:tcPr>
            <w:tcW w:w="619" w:type="pct"/>
            <w:vAlign w:val="center"/>
          </w:tcPr>
          <w:p w14:paraId="7DF091AE" w14:textId="41996ADC"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d.ș.</w:t>
            </w:r>
          </w:p>
        </w:tc>
        <w:tc>
          <w:tcPr>
            <w:tcW w:w="935" w:type="pct"/>
            <w:vAlign w:val="center"/>
          </w:tcPr>
          <w:p w14:paraId="1111CE81" w14:textId="35A55616"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0,5</w:t>
            </w:r>
          </w:p>
        </w:tc>
        <w:tc>
          <w:tcPr>
            <w:tcW w:w="673" w:type="pct"/>
          </w:tcPr>
          <w:p w14:paraId="732BDBF0" w14:textId="4B8A149B" w:rsidR="004C5754" w:rsidRPr="00252A94" w:rsidRDefault="004C5754" w:rsidP="004C5754">
            <w:pPr>
              <w:rPr>
                <w:rFonts w:ascii="Times New Roman" w:hAnsi="Times New Roman" w:cs="Times New Roman"/>
                <w:lang w:val="ro-MD"/>
              </w:rPr>
            </w:pPr>
            <w:r w:rsidRPr="00DD59E2">
              <w:rPr>
                <w:rFonts w:ascii="Times New Roman" w:hAnsi="Times New Roman"/>
                <w:sz w:val="24"/>
                <w:szCs w:val="24"/>
                <w:lang w:val="ro-MD"/>
              </w:rPr>
              <w:t>01.01.2021</w:t>
            </w:r>
          </w:p>
        </w:tc>
        <w:tc>
          <w:tcPr>
            <w:tcW w:w="670" w:type="pct"/>
          </w:tcPr>
          <w:p w14:paraId="74A1856A" w14:textId="2B7E1A97" w:rsidR="004C5754" w:rsidRPr="00252A94" w:rsidRDefault="004C5754" w:rsidP="004C5754">
            <w:pPr>
              <w:rPr>
                <w:rFonts w:ascii="Times New Roman" w:hAnsi="Times New Roman" w:cs="Times New Roman"/>
                <w:lang w:val="ro-MD"/>
              </w:rPr>
            </w:pPr>
            <w:r w:rsidRPr="000D2045">
              <w:rPr>
                <w:rFonts w:ascii="Times New Roman" w:hAnsi="Times New Roman"/>
                <w:sz w:val="24"/>
                <w:szCs w:val="24"/>
                <w:lang w:val="ro-MD"/>
              </w:rPr>
              <w:t>31.12.202</w:t>
            </w:r>
            <w:r>
              <w:rPr>
                <w:rFonts w:ascii="Times New Roman" w:hAnsi="Times New Roman"/>
                <w:sz w:val="24"/>
                <w:szCs w:val="24"/>
                <w:lang w:val="ro-MD"/>
              </w:rPr>
              <w:t>2</w:t>
            </w:r>
          </w:p>
        </w:tc>
      </w:tr>
      <w:tr w:rsidR="004C5754" w:rsidRPr="00252A94" w14:paraId="137D5109" w14:textId="77777777" w:rsidTr="00181D43">
        <w:tc>
          <w:tcPr>
            <w:tcW w:w="279" w:type="pct"/>
            <w:tcBorders>
              <w:left w:val="single" w:sz="4" w:space="0" w:color="auto"/>
            </w:tcBorders>
          </w:tcPr>
          <w:p w14:paraId="47ED44A1" w14:textId="77777777" w:rsidR="004C5754" w:rsidRPr="00252A94" w:rsidRDefault="004C5754" w:rsidP="004C5754">
            <w:pPr>
              <w:pStyle w:val="a4"/>
              <w:numPr>
                <w:ilvl w:val="0"/>
                <w:numId w:val="11"/>
              </w:numPr>
              <w:spacing w:line="259" w:lineRule="auto"/>
              <w:ind w:left="470" w:hanging="357"/>
              <w:contextualSpacing w:val="0"/>
              <w:rPr>
                <w:rFonts w:ascii="Times New Roman" w:hAnsi="Times New Roman"/>
                <w:lang w:val="ro-MD"/>
              </w:rPr>
            </w:pPr>
          </w:p>
        </w:tc>
        <w:tc>
          <w:tcPr>
            <w:tcW w:w="1268" w:type="pct"/>
            <w:tcBorders>
              <w:left w:val="single" w:sz="4" w:space="0" w:color="auto"/>
            </w:tcBorders>
            <w:vAlign w:val="center"/>
          </w:tcPr>
          <w:p w14:paraId="746E9CA4" w14:textId="1FCEECB2"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Cebanu Serghei</w:t>
            </w:r>
          </w:p>
        </w:tc>
        <w:tc>
          <w:tcPr>
            <w:tcW w:w="556" w:type="pct"/>
            <w:vAlign w:val="center"/>
          </w:tcPr>
          <w:p w14:paraId="527C3CB5" w14:textId="605B3A56"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1975</w:t>
            </w:r>
          </w:p>
        </w:tc>
        <w:tc>
          <w:tcPr>
            <w:tcW w:w="619" w:type="pct"/>
            <w:vAlign w:val="center"/>
          </w:tcPr>
          <w:p w14:paraId="0331D2C9" w14:textId="26D9CEA2"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d.</w:t>
            </w:r>
            <w:r>
              <w:rPr>
                <w:rFonts w:ascii="Times New Roman" w:hAnsi="Times New Roman"/>
                <w:color w:val="000000"/>
                <w:sz w:val="24"/>
                <w:szCs w:val="24"/>
              </w:rPr>
              <w:t>h</w:t>
            </w:r>
            <w:r w:rsidRPr="000D2045">
              <w:rPr>
                <w:rFonts w:ascii="Times New Roman" w:hAnsi="Times New Roman"/>
                <w:color w:val="000000"/>
                <w:sz w:val="24"/>
                <w:szCs w:val="24"/>
              </w:rPr>
              <w:t>.</w:t>
            </w:r>
          </w:p>
        </w:tc>
        <w:tc>
          <w:tcPr>
            <w:tcW w:w="935" w:type="pct"/>
            <w:vAlign w:val="center"/>
          </w:tcPr>
          <w:p w14:paraId="29701322" w14:textId="0CD8EB15"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0,25</w:t>
            </w:r>
          </w:p>
        </w:tc>
        <w:tc>
          <w:tcPr>
            <w:tcW w:w="673" w:type="pct"/>
          </w:tcPr>
          <w:p w14:paraId="4B9AB5FA" w14:textId="7EA6D7B9" w:rsidR="004C5754" w:rsidRPr="00252A94" w:rsidRDefault="004C5754" w:rsidP="004C5754">
            <w:pPr>
              <w:rPr>
                <w:rFonts w:ascii="Times New Roman" w:hAnsi="Times New Roman" w:cs="Times New Roman"/>
                <w:lang w:val="ro-MD"/>
              </w:rPr>
            </w:pPr>
            <w:r w:rsidRPr="00DD59E2">
              <w:rPr>
                <w:rFonts w:ascii="Times New Roman" w:hAnsi="Times New Roman"/>
                <w:sz w:val="24"/>
                <w:szCs w:val="24"/>
                <w:lang w:val="ro-MD"/>
              </w:rPr>
              <w:t>01.01.2021</w:t>
            </w:r>
          </w:p>
        </w:tc>
        <w:tc>
          <w:tcPr>
            <w:tcW w:w="670" w:type="pct"/>
          </w:tcPr>
          <w:p w14:paraId="09441243" w14:textId="58BBCDCB" w:rsidR="004C5754" w:rsidRPr="00252A94" w:rsidRDefault="004C5754" w:rsidP="004C5754">
            <w:pPr>
              <w:rPr>
                <w:rFonts w:ascii="Times New Roman" w:hAnsi="Times New Roman" w:cs="Times New Roman"/>
                <w:lang w:val="ro-MD"/>
              </w:rPr>
            </w:pPr>
            <w:r w:rsidRPr="000D2045">
              <w:rPr>
                <w:rFonts w:ascii="Times New Roman" w:hAnsi="Times New Roman"/>
                <w:sz w:val="24"/>
                <w:szCs w:val="24"/>
                <w:lang w:val="ro-MD"/>
              </w:rPr>
              <w:t>31.12.202</w:t>
            </w:r>
            <w:r>
              <w:rPr>
                <w:rFonts w:ascii="Times New Roman" w:hAnsi="Times New Roman"/>
                <w:sz w:val="24"/>
                <w:szCs w:val="24"/>
                <w:lang w:val="ro-MD"/>
              </w:rPr>
              <w:t>2</w:t>
            </w:r>
          </w:p>
        </w:tc>
      </w:tr>
      <w:tr w:rsidR="004C5754" w:rsidRPr="00252A94" w14:paraId="5FB8AFFF" w14:textId="77777777" w:rsidTr="00181D43">
        <w:tc>
          <w:tcPr>
            <w:tcW w:w="279" w:type="pct"/>
            <w:tcBorders>
              <w:left w:val="single" w:sz="4" w:space="0" w:color="auto"/>
            </w:tcBorders>
          </w:tcPr>
          <w:p w14:paraId="499A7EB1" w14:textId="77777777" w:rsidR="004C5754" w:rsidRPr="00252A94" w:rsidRDefault="004C5754" w:rsidP="004C5754">
            <w:pPr>
              <w:pStyle w:val="a4"/>
              <w:numPr>
                <w:ilvl w:val="0"/>
                <w:numId w:val="11"/>
              </w:numPr>
              <w:spacing w:line="259" w:lineRule="auto"/>
              <w:ind w:left="470" w:hanging="357"/>
              <w:contextualSpacing w:val="0"/>
              <w:rPr>
                <w:rFonts w:ascii="Times New Roman" w:hAnsi="Times New Roman"/>
                <w:lang w:val="ro-MD"/>
              </w:rPr>
            </w:pPr>
          </w:p>
        </w:tc>
        <w:tc>
          <w:tcPr>
            <w:tcW w:w="1268" w:type="pct"/>
            <w:tcBorders>
              <w:left w:val="single" w:sz="4" w:space="0" w:color="auto"/>
            </w:tcBorders>
            <w:vAlign w:val="center"/>
          </w:tcPr>
          <w:p w14:paraId="46FB1D86" w14:textId="37D2C5C7"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Ștefaneț Gheorghe</w:t>
            </w:r>
          </w:p>
        </w:tc>
        <w:tc>
          <w:tcPr>
            <w:tcW w:w="556" w:type="pct"/>
            <w:vAlign w:val="center"/>
          </w:tcPr>
          <w:p w14:paraId="2AA873A0" w14:textId="2BFA45C0"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1965</w:t>
            </w:r>
          </w:p>
        </w:tc>
        <w:tc>
          <w:tcPr>
            <w:tcW w:w="619" w:type="pct"/>
            <w:vAlign w:val="center"/>
          </w:tcPr>
          <w:p w14:paraId="1B6881B7" w14:textId="3B52A427"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 </w:t>
            </w:r>
          </w:p>
        </w:tc>
        <w:tc>
          <w:tcPr>
            <w:tcW w:w="935" w:type="pct"/>
            <w:vAlign w:val="center"/>
          </w:tcPr>
          <w:p w14:paraId="134512FD" w14:textId="6C7037FE"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0,25</w:t>
            </w:r>
          </w:p>
        </w:tc>
        <w:tc>
          <w:tcPr>
            <w:tcW w:w="673" w:type="pct"/>
          </w:tcPr>
          <w:p w14:paraId="5BF62EA7" w14:textId="0A5CBA60" w:rsidR="004C5754" w:rsidRPr="00252A94" w:rsidRDefault="004C5754" w:rsidP="004C5754">
            <w:pPr>
              <w:rPr>
                <w:rFonts w:ascii="Times New Roman" w:hAnsi="Times New Roman" w:cs="Times New Roman"/>
                <w:lang w:val="ro-MD"/>
              </w:rPr>
            </w:pPr>
            <w:r w:rsidRPr="00DD59E2">
              <w:rPr>
                <w:rFonts w:ascii="Times New Roman" w:hAnsi="Times New Roman"/>
                <w:sz w:val="24"/>
                <w:szCs w:val="24"/>
                <w:lang w:val="ro-MD"/>
              </w:rPr>
              <w:t>01.01.2021</w:t>
            </w:r>
          </w:p>
        </w:tc>
        <w:tc>
          <w:tcPr>
            <w:tcW w:w="670" w:type="pct"/>
          </w:tcPr>
          <w:p w14:paraId="0E68A618" w14:textId="15B9A4F8" w:rsidR="004C5754" w:rsidRPr="00252A94" w:rsidRDefault="004C5754" w:rsidP="004C5754">
            <w:pPr>
              <w:rPr>
                <w:rFonts w:ascii="Times New Roman" w:hAnsi="Times New Roman" w:cs="Times New Roman"/>
                <w:lang w:val="ro-MD"/>
              </w:rPr>
            </w:pPr>
            <w:r w:rsidRPr="000D2045">
              <w:rPr>
                <w:rFonts w:ascii="Times New Roman" w:hAnsi="Times New Roman"/>
                <w:sz w:val="24"/>
                <w:szCs w:val="24"/>
                <w:lang w:val="ro-MD"/>
              </w:rPr>
              <w:t>31.12.202</w:t>
            </w:r>
            <w:r>
              <w:rPr>
                <w:rFonts w:ascii="Times New Roman" w:hAnsi="Times New Roman"/>
                <w:sz w:val="24"/>
                <w:szCs w:val="24"/>
                <w:lang w:val="ro-MD"/>
              </w:rPr>
              <w:t>2</w:t>
            </w:r>
          </w:p>
        </w:tc>
      </w:tr>
      <w:tr w:rsidR="004C5754" w:rsidRPr="00252A94" w14:paraId="3E39250A" w14:textId="77777777" w:rsidTr="00181D43">
        <w:tc>
          <w:tcPr>
            <w:tcW w:w="279" w:type="pct"/>
            <w:tcBorders>
              <w:left w:val="single" w:sz="4" w:space="0" w:color="auto"/>
            </w:tcBorders>
          </w:tcPr>
          <w:p w14:paraId="4B44BC34" w14:textId="77777777" w:rsidR="004C5754" w:rsidRPr="00252A94" w:rsidRDefault="004C5754" w:rsidP="004C5754">
            <w:pPr>
              <w:pStyle w:val="a4"/>
              <w:numPr>
                <w:ilvl w:val="0"/>
                <w:numId w:val="11"/>
              </w:numPr>
              <w:spacing w:line="259" w:lineRule="auto"/>
              <w:ind w:left="470" w:hanging="357"/>
              <w:contextualSpacing w:val="0"/>
              <w:rPr>
                <w:rFonts w:ascii="Times New Roman" w:hAnsi="Times New Roman"/>
                <w:lang w:val="ro-MD"/>
              </w:rPr>
            </w:pPr>
          </w:p>
        </w:tc>
        <w:tc>
          <w:tcPr>
            <w:tcW w:w="1268" w:type="pct"/>
            <w:tcBorders>
              <w:left w:val="single" w:sz="4" w:space="0" w:color="auto"/>
            </w:tcBorders>
            <w:vAlign w:val="center"/>
          </w:tcPr>
          <w:p w14:paraId="26F4E651" w14:textId="0DFA7399"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Timercan Tatiana</w:t>
            </w:r>
          </w:p>
        </w:tc>
        <w:tc>
          <w:tcPr>
            <w:tcW w:w="556" w:type="pct"/>
            <w:vAlign w:val="center"/>
          </w:tcPr>
          <w:p w14:paraId="1C347996" w14:textId="5C315C38"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1974</w:t>
            </w:r>
          </w:p>
        </w:tc>
        <w:tc>
          <w:tcPr>
            <w:tcW w:w="619" w:type="pct"/>
            <w:vAlign w:val="center"/>
          </w:tcPr>
          <w:p w14:paraId="24291FE6" w14:textId="6CABAD8D"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 d.ș.</w:t>
            </w:r>
          </w:p>
        </w:tc>
        <w:tc>
          <w:tcPr>
            <w:tcW w:w="935" w:type="pct"/>
            <w:vAlign w:val="center"/>
          </w:tcPr>
          <w:p w14:paraId="58B97B11" w14:textId="112DF8EE"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0,25</w:t>
            </w:r>
          </w:p>
        </w:tc>
        <w:tc>
          <w:tcPr>
            <w:tcW w:w="673" w:type="pct"/>
          </w:tcPr>
          <w:p w14:paraId="5EB32413" w14:textId="5940E040" w:rsidR="004C5754" w:rsidRPr="00252A94" w:rsidRDefault="004C5754" w:rsidP="004C5754">
            <w:pPr>
              <w:rPr>
                <w:rFonts w:ascii="Times New Roman" w:hAnsi="Times New Roman" w:cs="Times New Roman"/>
                <w:lang w:val="ro-MD"/>
              </w:rPr>
            </w:pPr>
            <w:r w:rsidRPr="00DD59E2">
              <w:rPr>
                <w:rFonts w:ascii="Times New Roman" w:hAnsi="Times New Roman"/>
                <w:sz w:val="24"/>
                <w:szCs w:val="24"/>
                <w:lang w:val="ro-MD"/>
              </w:rPr>
              <w:t>01.01.2021</w:t>
            </w:r>
          </w:p>
        </w:tc>
        <w:tc>
          <w:tcPr>
            <w:tcW w:w="670" w:type="pct"/>
          </w:tcPr>
          <w:p w14:paraId="197BD222" w14:textId="1FA63F84" w:rsidR="004C5754" w:rsidRPr="00252A94" w:rsidRDefault="004C5754" w:rsidP="004C5754">
            <w:pPr>
              <w:rPr>
                <w:rFonts w:ascii="Times New Roman" w:hAnsi="Times New Roman" w:cs="Times New Roman"/>
                <w:lang w:val="ro-MD"/>
              </w:rPr>
            </w:pPr>
            <w:r w:rsidRPr="000D2045">
              <w:rPr>
                <w:rFonts w:ascii="Times New Roman" w:hAnsi="Times New Roman"/>
                <w:sz w:val="24"/>
                <w:szCs w:val="24"/>
                <w:lang w:val="ro-MD"/>
              </w:rPr>
              <w:t>31.12.202</w:t>
            </w:r>
            <w:r>
              <w:rPr>
                <w:rFonts w:ascii="Times New Roman" w:hAnsi="Times New Roman"/>
                <w:sz w:val="24"/>
                <w:szCs w:val="24"/>
                <w:lang w:val="ro-MD"/>
              </w:rPr>
              <w:t>2</w:t>
            </w:r>
          </w:p>
        </w:tc>
      </w:tr>
      <w:tr w:rsidR="004C5754" w:rsidRPr="00252A94" w14:paraId="4EBA97B7" w14:textId="77777777" w:rsidTr="00181D43">
        <w:tc>
          <w:tcPr>
            <w:tcW w:w="279" w:type="pct"/>
            <w:tcBorders>
              <w:left w:val="single" w:sz="4" w:space="0" w:color="auto"/>
            </w:tcBorders>
          </w:tcPr>
          <w:p w14:paraId="314EBD6F" w14:textId="77777777" w:rsidR="004C5754" w:rsidRPr="00252A94" w:rsidRDefault="004C5754" w:rsidP="004C5754">
            <w:pPr>
              <w:pStyle w:val="a4"/>
              <w:numPr>
                <w:ilvl w:val="0"/>
                <w:numId w:val="11"/>
              </w:numPr>
              <w:spacing w:line="259" w:lineRule="auto"/>
              <w:ind w:left="470" w:hanging="357"/>
              <w:contextualSpacing w:val="0"/>
              <w:rPr>
                <w:rFonts w:ascii="Times New Roman" w:hAnsi="Times New Roman"/>
                <w:lang w:val="ro-MD"/>
              </w:rPr>
            </w:pPr>
          </w:p>
        </w:tc>
        <w:tc>
          <w:tcPr>
            <w:tcW w:w="1268" w:type="pct"/>
            <w:tcBorders>
              <w:left w:val="single" w:sz="4" w:space="0" w:color="auto"/>
            </w:tcBorders>
            <w:vAlign w:val="center"/>
          </w:tcPr>
          <w:p w14:paraId="34C62C22" w14:textId="47DF6D90"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Federiuc Victoria</w:t>
            </w:r>
          </w:p>
        </w:tc>
        <w:tc>
          <w:tcPr>
            <w:tcW w:w="556" w:type="pct"/>
            <w:vAlign w:val="center"/>
          </w:tcPr>
          <w:p w14:paraId="3197E1E7" w14:textId="617B1982"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1982</w:t>
            </w:r>
          </w:p>
        </w:tc>
        <w:tc>
          <w:tcPr>
            <w:tcW w:w="619" w:type="pct"/>
            <w:vAlign w:val="center"/>
          </w:tcPr>
          <w:p w14:paraId="2AC234AF" w14:textId="4A8E7528"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 </w:t>
            </w:r>
          </w:p>
        </w:tc>
        <w:tc>
          <w:tcPr>
            <w:tcW w:w="935" w:type="pct"/>
            <w:vAlign w:val="center"/>
          </w:tcPr>
          <w:p w14:paraId="776BE846" w14:textId="56314CB5"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0,5</w:t>
            </w:r>
          </w:p>
        </w:tc>
        <w:tc>
          <w:tcPr>
            <w:tcW w:w="673" w:type="pct"/>
          </w:tcPr>
          <w:p w14:paraId="01BAC94F" w14:textId="63DC6807" w:rsidR="004C5754" w:rsidRPr="00252A94" w:rsidRDefault="004C5754" w:rsidP="004C5754">
            <w:pPr>
              <w:rPr>
                <w:rFonts w:ascii="Times New Roman" w:hAnsi="Times New Roman" w:cs="Times New Roman"/>
                <w:lang w:val="ro-MD"/>
              </w:rPr>
            </w:pPr>
            <w:r w:rsidRPr="00DD59E2">
              <w:rPr>
                <w:rFonts w:ascii="Times New Roman" w:hAnsi="Times New Roman"/>
                <w:sz w:val="24"/>
                <w:szCs w:val="24"/>
                <w:lang w:val="ro-MD"/>
              </w:rPr>
              <w:t>01.01.2021</w:t>
            </w:r>
          </w:p>
        </w:tc>
        <w:tc>
          <w:tcPr>
            <w:tcW w:w="670" w:type="pct"/>
          </w:tcPr>
          <w:p w14:paraId="75C9832F" w14:textId="2DF3F3F1" w:rsidR="004C5754" w:rsidRPr="00252A94" w:rsidRDefault="004C5754" w:rsidP="004C5754">
            <w:pPr>
              <w:rPr>
                <w:rFonts w:ascii="Times New Roman" w:hAnsi="Times New Roman" w:cs="Times New Roman"/>
                <w:lang w:val="ro-MD"/>
              </w:rPr>
            </w:pPr>
            <w:r w:rsidRPr="000D2045">
              <w:rPr>
                <w:rFonts w:ascii="Times New Roman" w:hAnsi="Times New Roman"/>
                <w:sz w:val="24"/>
                <w:szCs w:val="24"/>
                <w:lang w:val="ro-MD"/>
              </w:rPr>
              <w:t>31.12.202</w:t>
            </w:r>
            <w:r>
              <w:rPr>
                <w:rFonts w:ascii="Times New Roman" w:hAnsi="Times New Roman"/>
                <w:sz w:val="24"/>
                <w:szCs w:val="24"/>
                <w:lang w:val="ro-MD"/>
              </w:rPr>
              <w:t>2</w:t>
            </w:r>
          </w:p>
        </w:tc>
      </w:tr>
      <w:tr w:rsidR="004C5754" w:rsidRPr="00252A94" w14:paraId="51B735E6" w14:textId="77777777" w:rsidTr="00181D43">
        <w:tc>
          <w:tcPr>
            <w:tcW w:w="279" w:type="pct"/>
            <w:tcBorders>
              <w:left w:val="single" w:sz="4" w:space="0" w:color="auto"/>
            </w:tcBorders>
          </w:tcPr>
          <w:p w14:paraId="675B18C7" w14:textId="77777777" w:rsidR="004C5754" w:rsidRPr="00252A94" w:rsidRDefault="004C5754" w:rsidP="004C5754">
            <w:pPr>
              <w:pStyle w:val="a4"/>
              <w:numPr>
                <w:ilvl w:val="0"/>
                <w:numId w:val="11"/>
              </w:numPr>
              <w:spacing w:line="259" w:lineRule="auto"/>
              <w:ind w:left="470" w:hanging="357"/>
              <w:contextualSpacing w:val="0"/>
              <w:rPr>
                <w:rFonts w:ascii="Times New Roman" w:hAnsi="Times New Roman"/>
                <w:lang w:val="ro-MD"/>
              </w:rPr>
            </w:pPr>
          </w:p>
        </w:tc>
        <w:tc>
          <w:tcPr>
            <w:tcW w:w="1268" w:type="pct"/>
            <w:tcBorders>
              <w:left w:val="single" w:sz="4" w:space="0" w:color="auto"/>
            </w:tcBorders>
            <w:vAlign w:val="center"/>
          </w:tcPr>
          <w:p w14:paraId="2CD26735" w14:textId="02E24031"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Arhip Elena</w:t>
            </w:r>
          </w:p>
        </w:tc>
        <w:tc>
          <w:tcPr>
            <w:tcW w:w="556" w:type="pct"/>
            <w:vAlign w:val="center"/>
          </w:tcPr>
          <w:p w14:paraId="1ECE18B9" w14:textId="3CC550E6"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1979</w:t>
            </w:r>
          </w:p>
        </w:tc>
        <w:tc>
          <w:tcPr>
            <w:tcW w:w="619" w:type="pct"/>
            <w:vAlign w:val="center"/>
          </w:tcPr>
          <w:p w14:paraId="63973B16" w14:textId="78BD4AC4"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 </w:t>
            </w:r>
          </w:p>
        </w:tc>
        <w:tc>
          <w:tcPr>
            <w:tcW w:w="935" w:type="pct"/>
            <w:vAlign w:val="center"/>
          </w:tcPr>
          <w:p w14:paraId="3BC29894" w14:textId="10EA2F6D" w:rsidR="004C5754" w:rsidRPr="00252A94" w:rsidRDefault="004C5754" w:rsidP="004C5754">
            <w:pPr>
              <w:rPr>
                <w:rFonts w:ascii="Times New Roman" w:hAnsi="Times New Roman" w:cs="Times New Roman"/>
                <w:lang w:val="ro-MD"/>
              </w:rPr>
            </w:pPr>
            <w:r w:rsidRPr="000D2045">
              <w:rPr>
                <w:rFonts w:ascii="Times New Roman" w:hAnsi="Times New Roman"/>
                <w:color w:val="000000"/>
                <w:sz w:val="24"/>
                <w:szCs w:val="24"/>
              </w:rPr>
              <w:t>0,5</w:t>
            </w:r>
          </w:p>
        </w:tc>
        <w:tc>
          <w:tcPr>
            <w:tcW w:w="673" w:type="pct"/>
          </w:tcPr>
          <w:p w14:paraId="33643A96" w14:textId="3D829954" w:rsidR="004C5754" w:rsidRPr="00252A94" w:rsidRDefault="004C5754" w:rsidP="004C5754">
            <w:pPr>
              <w:rPr>
                <w:rFonts w:ascii="Times New Roman" w:hAnsi="Times New Roman" w:cs="Times New Roman"/>
                <w:lang w:val="ro-MD"/>
              </w:rPr>
            </w:pPr>
            <w:r w:rsidRPr="00DD59E2">
              <w:rPr>
                <w:rFonts w:ascii="Times New Roman" w:hAnsi="Times New Roman"/>
                <w:sz w:val="24"/>
                <w:szCs w:val="24"/>
                <w:lang w:val="ro-MD"/>
              </w:rPr>
              <w:t>01.01.2021</w:t>
            </w:r>
          </w:p>
        </w:tc>
        <w:tc>
          <w:tcPr>
            <w:tcW w:w="670" w:type="pct"/>
          </w:tcPr>
          <w:p w14:paraId="272857A6" w14:textId="02A349A5" w:rsidR="004C5754" w:rsidRPr="00252A94" w:rsidRDefault="004C5754" w:rsidP="004C5754">
            <w:pPr>
              <w:rPr>
                <w:rFonts w:ascii="Times New Roman" w:hAnsi="Times New Roman" w:cs="Times New Roman"/>
                <w:lang w:val="ro-MD"/>
              </w:rPr>
            </w:pPr>
            <w:r w:rsidRPr="000D2045">
              <w:rPr>
                <w:rFonts w:ascii="Times New Roman" w:hAnsi="Times New Roman"/>
                <w:sz w:val="24"/>
                <w:szCs w:val="24"/>
                <w:lang w:val="ro-MD"/>
              </w:rPr>
              <w:t>31.12.202</w:t>
            </w:r>
            <w:r>
              <w:rPr>
                <w:rFonts w:ascii="Times New Roman" w:hAnsi="Times New Roman"/>
                <w:sz w:val="24"/>
                <w:szCs w:val="24"/>
                <w:lang w:val="ro-MD"/>
              </w:rPr>
              <w:t>2</w:t>
            </w:r>
          </w:p>
        </w:tc>
      </w:tr>
      <w:tr w:rsidR="004C5754" w:rsidRPr="00252A94" w14:paraId="1A196718" w14:textId="77777777" w:rsidTr="00181D43">
        <w:tc>
          <w:tcPr>
            <w:tcW w:w="279" w:type="pct"/>
            <w:tcBorders>
              <w:left w:val="single" w:sz="4" w:space="0" w:color="auto"/>
            </w:tcBorders>
          </w:tcPr>
          <w:p w14:paraId="4F6DA8F4" w14:textId="77777777" w:rsidR="004C5754" w:rsidRPr="00252A94" w:rsidRDefault="004C5754" w:rsidP="004C5754">
            <w:pPr>
              <w:pStyle w:val="a4"/>
              <w:numPr>
                <w:ilvl w:val="0"/>
                <w:numId w:val="11"/>
              </w:numPr>
              <w:spacing w:line="259" w:lineRule="auto"/>
              <w:ind w:left="470" w:hanging="357"/>
              <w:contextualSpacing w:val="0"/>
              <w:rPr>
                <w:rFonts w:ascii="Times New Roman" w:hAnsi="Times New Roman"/>
                <w:lang w:val="ro-MD"/>
              </w:rPr>
            </w:pPr>
          </w:p>
        </w:tc>
        <w:tc>
          <w:tcPr>
            <w:tcW w:w="1268" w:type="pct"/>
            <w:tcBorders>
              <w:left w:val="single" w:sz="4" w:space="0" w:color="auto"/>
            </w:tcBorders>
            <w:vAlign w:val="center"/>
          </w:tcPr>
          <w:p w14:paraId="3CF76AFD" w14:textId="57099EC8" w:rsidR="004C5754" w:rsidRPr="006608D0" w:rsidRDefault="004C5754" w:rsidP="004C5754">
            <w:pPr>
              <w:rPr>
                <w:rFonts w:ascii="Times New Roman" w:hAnsi="Times New Roman"/>
                <w:color w:val="FF0000"/>
                <w:sz w:val="24"/>
                <w:szCs w:val="24"/>
              </w:rPr>
            </w:pPr>
            <w:r w:rsidRPr="006608D0">
              <w:rPr>
                <w:rFonts w:ascii="Times New Roman" w:hAnsi="Times New Roman"/>
                <w:color w:val="FF0000"/>
                <w:sz w:val="24"/>
                <w:szCs w:val="24"/>
              </w:rPr>
              <w:t>Reaboi Natalia</w:t>
            </w:r>
          </w:p>
        </w:tc>
        <w:tc>
          <w:tcPr>
            <w:tcW w:w="556" w:type="pct"/>
            <w:vAlign w:val="center"/>
          </w:tcPr>
          <w:p w14:paraId="7AD03749" w14:textId="01643AC3" w:rsidR="004C5754" w:rsidRPr="006608D0" w:rsidRDefault="004C5754" w:rsidP="004C5754">
            <w:pPr>
              <w:rPr>
                <w:rFonts w:ascii="Times New Roman" w:hAnsi="Times New Roman"/>
                <w:color w:val="FF0000"/>
                <w:sz w:val="24"/>
                <w:szCs w:val="24"/>
              </w:rPr>
            </w:pPr>
            <w:r w:rsidRPr="006608D0">
              <w:rPr>
                <w:rFonts w:ascii="Times New Roman" w:hAnsi="Times New Roman"/>
                <w:color w:val="FF0000"/>
                <w:sz w:val="24"/>
                <w:szCs w:val="24"/>
              </w:rPr>
              <w:t>1978</w:t>
            </w:r>
          </w:p>
        </w:tc>
        <w:tc>
          <w:tcPr>
            <w:tcW w:w="619" w:type="pct"/>
            <w:vAlign w:val="center"/>
          </w:tcPr>
          <w:p w14:paraId="20E5E162" w14:textId="301B0ADF" w:rsidR="004C5754" w:rsidRPr="006608D0" w:rsidRDefault="004C5754" w:rsidP="004C5754">
            <w:pPr>
              <w:rPr>
                <w:rFonts w:ascii="Times New Roman" w:hAnsi="Times New Roman"/>
                <w:color w:val="FF0000"/>
                <w:sz w:val="24"/>
                <w:szCs w:val="24"/>
              </w:rPr>
            </w:pPr>
            <w:r w:rsidRPr="006608D0">
              <w:rPr>
                <w:rFonts w:ascii="Times New Roman" w:hAnsi="Times New Roman"/>
                <w:color w:val="FF0000"/>
                <w:sz w:val="24"/>
                <w:szCs w:val="24"/>
              </w:rPr>
              <w:t>d.ș.</w:t>
            </w:r>
          </w:p>
        </w:tc>
        <w:tc>
          <w:tcPr>
            <w:tcW w:w="935" w:type="pct"/>
            <w:vAlign w:val="center"/>
          </w:tcPr>
          <w:p w14:paraId="2E043BCD" w14:textId="77777777" w:rsidR="004C5754" w:rsidRPr="006608D0" w:rsidRDefault="004C5754" w:rsidP="004C5754">
            <w:pPr>
              <w:rPr>
                <w:rFonts w:ascii="Times New Roman" w:hAnsi="Times New Roman"/>
                <w:color w:val="FF0000"/>
                <w:sz w:val="24"/>
                <w:szCs w:val="24"/>
              </w:rPr>
            </w:pPr>
          </w:p>
        </w:tc>
        <w:tc>
          <w:tcPr>
            <w:tcW w:w="673" w:type="pct"/>
          </w:tcPr>
          <w:p w14:paraId="73770116" w14:textId="08750549" w:rsidR="004C5754" w:rsidRPr="006608D0" w:rsidRDefault="004C5754" w:rsidP="004C5754">
            <w:pPr>
              <w:rPr>
                <w:rFonts w:ascii="Times New Roman" w:hAnsi="Times New Roman"/>
                <w:color w:val="FF0000"/>
                <w:sz w:val="24"/>
                <w:szCs w:val="24"/>
                <w:lang w:val="ro-MD"/>
              </w:rPr>
            </w:pPr>
            <w:r w:rsidRPr="006608D0">
              <w:rPr>
                <w:rFonts w:ascii="Times New Roman" w:hAnsi="Times New Roman"/>
                <w:color w:val="FF0000"/>
                <w:sz w:val="24"/>
                <w:szCs w:val="24"/>
                <w:lang w:val="ro-MD"/>
              </w:rPr>
              <w:t>f/s</w:t>
            </w:r>
          </w:p>
        </w:tc>
        <w:tc>
          <w:tcPr>
            <w:tcW w:w="670" w:type="pct"/>
          </w:tcPr>
          <w:p w14:paraId="37718C20" w14:textId="751005C6" w:rsidR="004C5754" w:rsidRPr="006608D0" w:rsidRDefault="004C5754" w:rsidP="004C5754">
            <w:pPr>
              <w:rPr>
                <w:rFonts w:ascii="Times New Roman" w:hAnsi="Times New Roman"/>
                <w:color w:val="FF0000"/>
                <w:sz w:val="24"/>
                <w:szCs w:val="24"/>
                <w:lang w:val="ro-MD"/>
              </w:rPr>
            </w:pPr>
            <w:r w:rsidRPr="006608D0">
              <w:rPr>
                <w:rFonts w:ascii="Times New Roman" w:hAnsi="Times New Roman"/>
                <w:color w:val="FF0000"/>
                <w:sz w:val="24"/>
                <w:szCs w:val="24"/>
                <w:lang w:val="ro-MD"/>
              </w:rPr>
              <w:t>f/s</w:t>
            </w:r>
          </w:p>
        </w:tc>
      </w:tr>
    </w:tbl>
    <w:p w14:paraId="04C51AB4" w14:textId="77777777" w:rsidR="00C94CD7" w:rsidRPr="0021223C" w:rsidRDefault="00C94CD7" w:rsidP="00C94CD7">
      <w:pPr>
        <w:spacing w:after="0" w:line="360" w:lineRule="auto"/>
        <w:rPr>
          <w:rFonts w:ascii="Times New Roman" w:hAnsi="Times New Roman" w:cs="Times New Roman"/>
          <w:sz w:val="24"/>
          <w:szCs w:val="24"/>
          <w:lang w:val="ro-MD"/>
        </w:rPr>
      </w:pPr>
    </w:p>
    <w:tbl>
      <w:tblPr>
        <w:tblStyle w:val="ac"/>
        <w:tblW w:w="5000" w:type="pct"/>
        <w:tblLook w:val="04A0" w:firstRow="1" w:lastRow="0" w:firstColumn="1" w:lastColumn="0" w:noHBand="0" w:noVBand="1"/>
      </w:tblPr>
      <w:tblGrid>
        <w:gridCol w:w="8358"/>
        <w:gridCol w:w="1320"/>
      </w:tblGrid>
      <w:tr w:rsidR="00C94CD7" w:rsidRPr="00F43597" w14:paraId="2EDF50F1" w14:textId="77777777" w:rsidTr="00ED1885">
        <w:tc>
          <w:tcPr>
            <w:tcW w:w="4318" w:type="pct"/>
            <w:vAlign w:val="center"/>
          </w:tcPr>
          <w:p w14:paraId="189E198D" w14:textId="77777777" w:rsidR="00C94CD7" w:rsidRPr="00F43597" w:rsidRDefault="00C94CD7" w:rsidP="00ED1885">
            <w:pPr>
              <w:rPr>
                <w:rFonts w:ascii="Times New Roman" w:eastAsia="Times New Roman" w:hAnsi="Times New Roman" w:cs="Times New Roman"/>
                <w:szCs w:val="24"/>
                <w:lang w:val="ro-MD" w:eastAsia="ru-RU"/>
              </w:rPr>
            </w:pPr>
            <w:r w:rsidRPr="00F43597">
              <w:rPr>
                <w:rFonts w:ascii="Times New Roman" w:eastAsia="Times New Roman" w:hAnsi="Times New Roman" w:cs="Times New Roman"/>
                <w:szCs w:val="24"/>
                <w:lang w:val="ro-MD" w:eastAsia="ru-RU"/>
              </w:rPr>
              <w:t xml:space="preserve">Ponderea tinerilor (%) din numărul total al executorilor </w:t>
            </w:r>
            <w:r w:rsidRPr="00347AF2">
              <w:rPr>
                <w:rFonts w:ascii="Times New Roman" w:eastAsia="Times New Roman" w:hAnsi="Times New Roman" w:cs="Times New Roman"/>
                <w:b/>
                <w:szCs w:val="24"/>
                <w:lang w:val="ro-MD" w:eastAsia="ru-RU"/>
              </w:rPr>
              <w:t>conform contractului de finanțare</w:t>
            </w:r>
          </w:p>
        </w:tc>
        <w:tc>
          <w:tcPr>
            <w:tcW w:w="682" w:type="pct"/>
            <w:vAlign w:val="center"/>
          </w:tcPr>
          <w:p w14:paraId="0446E582" w14:textId="6B8780AC" w:rsidR="00C94CD7" w:rsidRPr="00F43597" w:rsidRDefault="00181D43" w:rsidP="00ED1885">
            <w:pPr>
              <w:jc w:val="center"/>
              <w:rPr>
                <w:rFonts w:ascii="Times New Roman" w:eastAsia="Times New Roman" w:hAnsi="Times New Roman" w:cs="Times New Roman"/>
                <w:szCs w:val="24"/>
                <w:lang w:val="ro-MD" w:eastAsia="ru-RU"/>
              </w:rPr>
            </w:pPr>
            <w:r>
              <w:rPr>
                <w:rFonts w:ascii="Times New Roman" w:eastAsia="Times New Roman" w:hAnsi="Times New Roman" w:cs="Times New Roman"/>
                <w:szCs w:val="24"/>
                <w:lang w:val="ro-MD" w:eastAsia="ru-RU"/>
              </w:rPr>
              <w:t>20%</w:t>
            </w:r>
          </w:p>
        </w:tc>
      </w:tr>
    </w:tbl>
    <w:p w14:paraId="4831078A" w14:textId="77777777" w:rsidR="00C94CD7" w:rsidRPr="0021223C" w:rsidRDefault="00C94CD7" w:rsidP="00C94CD7">
      <w:pPr>
        <w:spacing w:after="0" w:line="240" w:lineRule="auto"/>
        <w:jc w:val="center"/>
        <w:rPr>
          <w:rFonts w:ascii="Times New Roman" w:eastAsia="Times New Roman" w:hAnsi="Times New Roman" w:cs="Times New Roman"/>
          <w:sz w:val="24"/>
          <w:szCs w:val="24"/>
          <w:lang w:val="ro-MD" w:eastAsia="ru-RU"/>
        </w:rPr>
      </w:pPr>
    </w:p>
    <w:p w14:paraId="1BFB18BE" w14:textId="77777777" w:rsidR="00C94CD7" w:rsidRPr="0021223C" w:rsidRDefault="00C94CD7" w:rsidP="00C94CD7">
      <w:pPr>
        <w:spacing w:after="0" w:line="240" w:lineRule="auto"/>
        <w:rPr>
          <w:rFonts w:ascii="Times New Roman" w:eastAsia="Times New Roman" w:hAnsi="Times New Roman" w:cs="Times New Roman"/>
          <w:sz w:val="24"/>
          <w:szCs w:val="24"/>
          <w:lang w:val="ro-MD" w:eastAsia="ru-RU"/>
        </w:rPr>
      </w:pPr>
    </w:p>
    <w:tbl>
      <w:tblPr>
        <w:tblStyle w:val="ac"/>
        <w:tblW w:w="4982" w:type="pct"/>
        <w:tblLook w:val="04A0" w:firstRow="1" w:lastRow="0" w:firstColumn="1" w:lastColumn="0" w:noHBand="0" w:noVBand="1"/>
      </w:tblPr>
      <w:tblGrid>
        <w:gridCol w:w="726"/>
        <w:gridCol w:w="2500"/>
        <w:gridCol w:w="1612"/>
        <w:gridCol w:w="1612"/>
        <w:gridCol w:w="1612"/>
        <w:gridCol w:w="1581"/>
      </w:tblGrid>
      <w:tr w:rsidR="00C94CD7" w:rsidRPr="00252A94" w14:paraId="5AED20F5" w14:textId="77777777" w:rsidTr="00ED1885">
        <w:tc>
          <w:tcPr>
            <w:tcW w:w="5000" w:type="pct"/>
            <w:gridSpan w:val="6"/>
            <w:tcBorders>
              <w:left w:val="single" w:sz="4" w:space="0" w:color="auto"/>
            </w:tcBorders>
            <w:vAlign w:val="center"/>
          </w:tcPr>
          <w:p w14:paraId="0AF1022D" w14:textId="505D3DB2" w:rsidR="00C94CD7" w:rsidRPr="00252A94" w:rsidRDefault="00C94CD7" w:rsidP="00ED1885">
            <w:pPr>
              <w:jc w:val="center"/>
              <w:rPr>
                <w:rFonts w:ascii="Times New Roman" w:hAnsi="Times New Roman" w:cs="Times New Roman"/>
                <w:b/>
                <w:szCs w:val="24"/>
                <w:lang w:val="ro-MD"/>
              </w:rPr>
            </w:pPr>
            <w:r w:rsidRPr="00252A94">
              <w:rPr>
                <w:rFonts w:ascii="Times New Roman" w:hAnsi="Times New Roman" w:cs="Times New Roman"/>
                <w:b/>
                <w:szCs w:val="24"/>
                <w:lang w:val="ro-MD"/>
              </w:rPr>
              <w:t>Modificări în componența echipei pe parcursul anului 202</w:t>
            </w:r>
            <w:r w:rsidR="00F57FFB">
              <w:rPr>
                <w:rFonts w:ascii="Times New Roman" w:hAnsi="Times New Roman" w:cs="Times New Roman"/>
                <w:b/>
                <w:szCs w:val="24"/>
                <w:lang w:val="ro-MD"/>
              </w:rPr>
              <w:t>2</w:t>
            </w:r>
          </w:p>
        </w:tc>
      </w:tr>
      <w:tr w:rsidR="00C94CD7" w:rsidRPr="00252A94" w14:paraId="3089F0DE" w14:textId="77777777" w:rsidTr="00ED1885">
        <w:tc>
          <w:tcPr>
            <w:tcW w:w="376" w:type="pct"/>
            <w:tcBorders>
              <w:left w:val="single" w:sz="4" w:space="0" w:color="auto"/>
            </w:tcBorders>
            <w:vAlign w:val="center"/>
          </w:tcPr>
          <w:p w14:paraId="56164213"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Nr</w:t>
            </w:r>
          </w:p>
        </w:tc>
        <w:tc>
          <w:tcPr>
            <w:tcW w:w="1296" w:type="pct"/>
            <w:tcBorders>
              <w:left w:val="single" w:sz="4" w:space="0" w:color="auto"/>
            </w:tcBorders>
            <w:vAlign w:val="center"/>
          </w:tcPr>
          <w:p w14:paraId="2EF1C266"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 xml:space="preserve">Nume, prenume </w:t>
            </w:r>
          </w:p>
        </w:tc>
        <w:tc>
          <w:tcPr>
            <w:tcW w:w="836" w:type="pct"/>
            <w:vAlign w:val="center"/>
          </w:tcPr>
          <w:p w14:paraId="0BBB8153"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Anul nașterii</w:t>
            </w:r>
          </w:p>
        </w:tc>
        <w:tc>
          <w:tcPr>
            <w:tcW w:w="836" w:type="pct"/>
            <w:vAlign w:val="center"/>
          </w:tcPr>
          <w:p w14:paraId="335CFE75"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Titlul științific</w:t>
            </w:r>
          </w:p>
        </w:tc>
        <w:tc>
          <w:tcPr>
            <w:tcW w:w="836" w:type="pct"/>
            <w:vAlign w:val="center"/>
          </w:tcPr>
          <w:p w14:paraId="119A95EA"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Norma de muncă conform contractului</w:t>
            </w:r>
          </w:p>
        </w:tc>
        <w:tc>
          <w:tcPr>
            <w:tcW w:w="820" w:type="pct"/>
            <w:vAlign w:val="center"/>
          </w:tcPr>
          <w:p w14:paraId="7275E974" w14:textId="77777777" w:rsidR="00C94CD7" w:rsidRPr="00252A94" w:rsidRDefault="00C94CD7" w:rsidP="00ED1885">
            <w:pPr>
              <w:jc w:val="center"/>
              <w:rPr>
                <w:rFonts w:ascii="Times New Roman" w:hAnsi="Times New Roman" w:cs="Times New Roman"/>
                <w:b/>
                <w:lang w:val="ro-MD"/>
              </w:rPr>
            </w:pPr>
            <w:r w:rsidRPr="00252A94">
              <w:rPr>
                <w:rFonts w:ascii="Times New Roman" w:hAnsi="Times New Roman" w:cs="Times New Roman"/>
                <w:b/>
                <w:lang w:val="ro-MD"/>
              </w:rPr>
              <w:t>Data angajării</w:t>
            </w:r>
          </w:p>
        </w:tc>
      </w:tr>
      <w:tr w:rsidR="00C94CD7" w:rsidRPr="00252A94" w14:paraId="363D0AD9" w14:textId="77777777" w:rsidTr="00ED1885">
        <w:tc>
          <w:tcPr>
            <w:tcW w:w="376" w:type="pct"/>
            <w:tcBorders>
              <w:left w:val="single" w:sz="4" w:space="0" w:color="auto"/>
            </w:tcBorders>
          </w:tcPr>
          <w:p w14:paraId="36EA3384" w14:textId="77777777" w:rsidR="00C94CD7" w:rsidRPr="00252A94" w:rsidRDefault="00C94CD7" w:rsidP="00C94CD7">
            <w:pPr>
              <w:pStyle w:val="a4"/>
              <w:numPr>
                <w:ilvl w:val="0"/>
                <w:numId w:val="13"/>
              </w:numPr>
              <w:ind w:left="0" w:firstLine="0"/>
              <w:jc w:val="center"/>
              <w:rPr>
                <w:rFonts w:ascii="Times New Roman" w:hAnsi="Times New Roman"/>
                <w:lang w:val="ro-MD"/>
              </w:rPr>
            </w:pPr>
          </w:p>
        </w:tc>
        <w:tc>
          <w:tcPr>
            <w:tcW w:w="1296" w:type="pct"/>
            <w:tcBorders>
              <w:left w:val="single" w:sz="4" w:space="0" w:color="auto"/>
            </w:tcBorders>
          </w:tcPr>
          <w:p w14:paraId="51C711A3" w14:textId="77777777" w:rsidR="00C94CD7" w:rsidRPr="00252A94" w:rsidRDefault="00C94CD7" w:rsidP="00ED1885">
            <w:pPr>
              <w:rPr>
                <w:rFonts w:ascii="Times New Roman" w:hAnsi="Times New Roman" w:cs="Times New Roman"/>
                <w:lang w:val="ro-MD"/>
              </w:rPr>
            </w:pPr>
          </w:p>
        </w:tc>
        <w:tc>
          <w:tcPr>
            <w:tcW w:w="836" w:type="pct"/>
          </w:tcPr>
          <w:p w14:paraId="5CFC8D61" w14:textId="77777777" w:rsidR="00C94CD7" w:rsidRPr="00252A94" w:rsidRDefault="00C94CD7" w:rsidP="00ED1885">
            <w:pPr>
              <w:rPr>
                <w:rFonts w:ascii="Times New Roman" w:hAnsi="Times New Roman" w:cs="Times New Roman"/>
                <w:lang w:val="ro-MD"/>
              </w:rPr>
            </w:pPr>
          </w:p>
        </w:tc>
        <w:tc>
          <w:tcPr>
            <w:tcW w:w="836" w:type="pct"/>
          </w:tcPr>
          <w:p w14:paraId="5FC8A30B" w14:textId="77777777" w:rsidR="00C94CD7" w:rsidRPr="00252A94" w:rsidRDefault="00C94CD7" w:rsidP="00ED1885">
            <w:pPr>
              <w:rPr>
                <w:rFonts w:ascii="Times New Roman" w:hAnsi="Times New Roman" w:cs="Times New Roman"/>
                <w:lang w:val="ro-MD"/>
              </w:rPr>
            </w:pPr>
          </w:p>
        </w:tc>
        <w:tc>
          <w:tcPr>
            <w:tcW w:w="836" w:type="pct"/>
          </w:tcPr>
          <w:p w14:paraId="2F23D0E9" w14:textId="77777777" w:rsidR="00C94CD7" w:rsidRPr="00252A94" w:rsidRDefault="00C94CD7" w:rsidP="00ED1885">
            <w:pPr>
              <w:rPr>
                <w:rFonts w:ascii="Times New Roman" w:hAnsi="Times New Roman" w:cs="Times New Roman"/>
                <w:lang w:val="ro-MD"/>
              </w:rPr>
            </w:pPr>
          </w:p>
        </w:tc>
        <w:tc>
          <w:tcPr>
            <w:tcW w:w="820" w:type="pct"/>
          </w:tcPr>
          <w:p w14:paraId="0C12546A" w14:textId="77777777" w:rsidR="00C94CD7" w:rsidRPr="00252A94" w:rsidRDefault="00C94CD7" w:rsidP="00ED1885">
            <w:pPr>
              <w:rPr>
                <w:rFonts w:ascii="Times New Roman" w:hAnsi="Times New Roman" w:cs="Times New Roman"/>
                <w:lang w:val="ro-MD"/>
              </w:rPr>
            </w:pPr>
          </w:p>
        </w:tc>
      </w:tr>
      <w:tr w:rsidR="00C94CD7" w:rsidRPr="00252A94" w14:paraId="4799A0B0" w14:textId="77777777" w:rsidTr="00ED1885">
        <w:tc>
          <w:tcPr>
            <w:tcW w:w="376" w:type="pct"/>
            <w:tcBorders>
              <w:left w:val="single" w:sz="4" w:space="0" w:color="auto"/>
            </w:tcBorders>
          </w:tcPr>
          <w:p w14:paraId="5ED60457" w14:textId="77777777" w:rsidR="00C94CD7" w:rsidRPr="00252A94" w:rsidRDefault="00C94CD7" w:rsidP="00C94CD7">
            <w:pPr>
              <w:pStyle w:val="a4"/>
              <w:numPr>
                <w:ilvl w:val="0"/>
                <w:numId w:val="13"/>
              </w:numPr>
              <w:spacing w:line="259" w:lineRule="auto"/>
              <w:ind w:left="0" w:firstLine="0"/>
              <w:jc w:val="center"/>
              <w:rPr>
                <w:rFonts w:ascii="Times New Roman" w:hAnsi="Times New Roman"/>
                <w:lang w:val="ro-MD"/>
              </w:rPr>
            </w:pPr>
          </w:p>
        </w:tc>
        <w:tc>
          <w:tcPr>
            <w:tcW w:w="1296" w:type="pct"/>
            <w:tcBorders>
              <w:left w:val="single" w:sz="4" w:space="0" w:color="auto"/>
            </w:tcBorders>
          </w:tcPr>
          <w:p w14:paraId="537171D2" w14:textId="77777777" w:rsidR="00C94CD7" w:rsidRPr="00252A94" w:rsidRDefault="00C94CD7" w:rsidP="00ED1885">
            <w:pPr>
              <w:rPr>
                <w:rFonts w:ascii="Times New Roman" w:hAnsi="Times New Roman" w:cs="Times New Roman"/>
                <w:lang w:val="ro-MD"/>
              </w:rPr>
            </w:pPr>
          </w:p>
        </w:tc>
        <w:tc>
          <w:tcPr>
            <w:tcW w:w="836" w:type="pct"/>
          </w:tcPr>
          <w:p w14:paraId="42285490" w14:textId="77777777" w:rsidR="00C94CD7" w:rsidRPr="00252A94" w:rsidRDefault="00C94CD7" w:rsidP="00ED1885">
            <w:pPr>
              <w:rPr>
                <w:rFonts w:ascii="Times New Roman" w:hAnsi="Times New Roman" w:cs="Times New Roman"/>
                <w:lang w:val="ro-MD"/>
              </w:rPr>
            </w:pPr>
          </w:p>
        </w:tc>
        <w:tc>
          <w:tcPr>
            <w:tcW w:w="836" w:type="pct"/>
          </w:tcPr>
          <w:p w14:paraId="2040F8E6" w14:textId="77777777" w:rsidR="00C94CD7" w:rsidRPr="00252A94" w:rsidRDefault="00C94CD7" w:rsidP="00ED1885">
            <w:pPr>
              <w:rPr>
                <w:rFonts w:ascii="Times New Roman" w:hAnsi="Times New Roman" w:cs="Times New Roman"/>
                <w:lang w:val="ro-MD"/>
              </w:rPr>
            </w:pPr>
          </w:p>
        </w:tc>
        <w:tc>
          <w:tcPr>
            <w:tcW w:w="836" w:type="pct"/>
          </w:tcPr>
          <w:p w14:paraId="77994833" w14:textId="77777777" w:rsidR="00C94CD7" w:rsidRPr="00252A94" w:rsidRDefault="00C94CD7" w:rsidP="00ED1885">
            <w:pPr>
              <w:rPr>
                <w:rFonts w:ascii="Times New Roman" w:hAnsi="Times New Roman" w:cs="Times New Roman"/>
                <w:lang w:val="ro-MD"/>
              </w:rPr>
            </w:pPr>
          </w:p>
        </w:tc>
        <w:tc>
          <w:tcPr>
            <w:tcW w:w="820" w:type="pct"/>
          </w:tcPr>
          <w:p w14:paraId="4E73B2A7" w14:textId="77777777" w:rsidR="00C94CD7" w:rsidRPr="00252A94" w:rsidRDefault="00C94CD7" w:rsidP="00ED1885">
            <w:pPr>
              <w:rPr>
                <w:rFonts w:ascii="Times New Roman" w:hAnsi="Times New Roman" w:cs="Times New Roman"/>
                <w:lang w:val="ro-MD"/>
              </w:rPr>
            </w:pPr>
          </w:p>
        </w:tc>
      </w:tr>
      <w:tr w:rsidR="00C94CD7" w:rsidRPr="00252A94" w14:paraId="7F0770AD" w14:textId="77777777" w:rsidTr="00ED1885">
        <w:tc>
          <w:tcPr>
            <w:tcW w:w="376" w:type="pct"/>
            <w:tcBorders>
              <w:left w:val="single" w:sz="4" w:space="0" w:color="auto"/>
            </w:tcBorders>
          </w:tcPr>
          <w:p w14:paraId="6BB6489E" w14:textId="77777777" w:rsidR="00C94CD7" w:rsidRPr="00252A94" w:rsidRDefault="00C94CD7" w:rsidP="00C94CD7">
            <w:pPr>
              <w:pStyle w:val="a4"/>
              <w:numPr>
                <w:ilvl w:val="0"/>
                <w:numId w:val="13"/>
              </w:numPr>
              <w:spacing w:line="259" w:lineRule="auto"/>
              <w:ind w:left="0" w:firstLine="0"/>
              <w:jc w:val="center"/>
              <w:rPr>
                <w:rFonts w:ascii="Times New Roman" w:hAnsi="Times New Roman"/>
                <w:lang w:val="ro-MD"/>
              </w:rPr>
            </w:pPr>
          </w:p>
        </w:tc>
        <w:tc>
          <w:tcPr>
            <w:tcW w:w="1296" w:type="pct"/>
            <w:tcBorders>
              <w:left w:val="single" w:sz="4" w:space="0" w:color="auto"/>
            </w:tcBorders>
          </w:tcPr>
          <w:p w14:paraId="4B0CB695" w14:textId="77777777" w:rsidR="00C94CD7" w:rsidRPr="00252A94" w:rsidRDefault="00C94CD7" w:rsidP="00ED1885">
            <w:pPr>
              <w:rPr>
                <w:rFonts w:ascii="Times New Roman" w:hAnsi="Times New Roman" w:cs="Times New Roman"/>
                <w:lang w:val="ro-MD"/>
              </w:rPr>
            </w:pPr>
          </w:p>
        </w:tc>
        <w:tc>
          <w:tcPr>
            <w:tcW w:w="836" w:type="pct"/>
          </w:tcPr>
          <w:p w14:paraId="41C53C3C" w14:textId="77777777" w:rsidR="00C94CD7" w:rsidRPr="00252A94" w:rsidRDefault="00C94CD7" w:rsidP="00ED1885">
            <w:pPr>
              <w:rPr>
                <w:rFonts w:ascii="Times New Roman" w:hAnsi="Times New Roman" w:cs="Times New Roman"/>
                <w:lang w:val="ro-MD"/>
              </w:rPr>
            </w:pPr>
          </w:p>
        </w:tc>
        <w:tc>
          <w:tcPr>
            <w:tcW w:w="836" w:type="pct"/>
          </w:tcPr>
          <w:p w14:paraId="46A495ED" w14:textId="77777777" w:rsidR="00C94CD7" w:rsidRPr="00252A94" w:rsidRDefault="00C94CD7" w:rsidP="00ED1885">
            <w:pPr>
              <w:rPr>
                <w:rFonts w:ascii="Times New Roman" w:hAnsi="Times New Roman" w:cs="Times New Roman"/>
                <w:lang w:val="ro-MD"/>
              </w:rPr>
            </w:pPr>
          </w:p>
        </w:tc>
        <w:tc>
          <w:tcPr>
            <w:tcW w:w="836" w:type="pct"/>
          </w:tcPr>
          <w:p w14:paraId="33186D8E" w14:textId="77777777" w:rsidR="00C94CD7" w:rsidRPr="00252A94" w:rsidRDefault="00C94CD7" w:rsidP="00ED1885">
            <w:pPr>
              <w:rPr>
                <w:rFonts w:ascii="Times New Roman" w:hAnsi="Times New Roman" w:cs="Times New Roman"/>
                <w:lang w:val="ro-MD"/>
              </w:rPr>
            </w:pPr>
          </w:p>
        </w:tc>
        <w:tc>
          <w:tcPr>
            <w:tcW w:w="820" w:type="pct"/>
          </w:tcPr>
          <w:p w14:paraId="4B2FACDD" w14:textId="77777777" w:rsidR="00C94CD7" w:rsidRPr="00252A94" w:rsidRDefault="00C94CD7" w:rsidP="00ED1885">
            <w:pPr>
              <w:rPr>
                <w:rFonts w:ascii="Times New Roman" w:hAnsi="Times New Roman" w:cs="Times New Roman"/>
                <w:lang w:val="ro-MD"/>
              </w:rPr>
            </w:pPr>
          </w:p>
        </w:tc>
      </w:tr>
      <w:tr w:rsidR="00C94CD7" w:rsidRPr="00252A94" w14:paraId="459181A5" w14:textId="77777777" w:rsidTr="00ED1885">
        <w:tc>
          <w:tcPr>
            <w:tcW w:w="376" w:type="pct"/>
            <w:tcBorders>
              <w:left w:val="single" w:sz="4" w:space="0" w:color="auto"/>
            </w:tcBorders>
          </w:tcPr>
          <w:p w14:paraId="5B7A873F" w14:textId="77777777" w:rsidR="00C94CD7" w:rsidRPr="00252A94" w:rsidRDefault="00C94CD7" w:rsidP="00C94CD7">
            <w:pPr>
              <w:pStyle w:val="a4"/>
              <w:numPr>
                <w:ilvl w:val="0"/>
                <w:numId w:val="13"/>
              </w:numPr>
              <w:spacing w:line="259" w:lineRule="auto"/>
              <w:ind w:left="0" w:firstLine="0"/>
              <w:jc w:val="center"/>
              <w:rPr>
                <w:rFonts w:ascii="Times New Roman" w:hAnsi="Times New Roman"/>
                <w:lang w:val="ro-MD"/>
              </w:rPr>
            </w:pPr>
          </w:p>
        </w:tc>
        <w:tc>
          <w:tcPr>
            <w:tcW w:w="1296" w:type="pct"/>
            <w:tcBorders>
              <w:left w:val="single" w:sz="4" w:space="0" w:color="auto"/>
            </w:tcBorders>
          </w:tcPr>
          <w:p w14:paraId="06A35308" w14:textId="77777777" w:rsidR="00C94CD7" w:rsidRPr="00252A94" w:rsidRDefault="00C94CD7" w:rsidP="00ED1885">
            <w:pPr>
              <w:rPr>
                <w:rFonts w:ascii="Times New Roman" w:hAnsi="Times New Roman" w:cs="Times New Roman"/>
                <w:lang w:val="ro-MD"/>
              </w:rPr>
            </w:pPr>
          </w:p>
        </w:tc>
        <w:tc>
          <w:tcPr>
            <w:tcW w:w="836" w:type="pct"/>
          </w:tcPr>
          <w:p w14:paraId="42B516E6" w14:textId="77777777" w:rsidR="00C94CD7" w:rsidRPr="00252A94" w:rsidRDefault="00C94CD7" w:rsidP="00ED1885">
            <w:pPr>
              <w:rPr>
                <w:rFonts w:ascii="Times New Roman" w:hAnsi="Times New Roman" w:cs="Times New Roman"/>
                <w:lang w:val="ro-MD"/>
              </w:rPr>
            </w:pPr>
          </w:p>
        </w:tc>
        <w:tc>
          <w:tcPr>
            <w:tcW w:w="836" w:type="pct"/>
          </w:tcPr>
          <w:p w14:paraId="383C49DA" w14:textId="77777777" w:rsidR="00C94CD7" w:rsidRPr="00252A94" w:rsidRDefault="00C94CD7" w:rsidP="00ED1885">
            <w:pPr>
              <w:rPr>
                <w:rFonts w:ascii="Times New Roman" w:hAnsi="Times New Roman" w:cs="Times New Roman"/>
                <w:lang w:val="ro-MD"/>
              </w:rPr>
            </w:pPr>
          </w:p>
        </w:tc>
        <w:tc>
          <w:tcPr>
            <w:tcW w:w="836" w:type="pct"/>
          </w:tcPr>
          <w:p w14:paraId="7BE9F0EE" w14:textId="77777777" w:rsidR="00C94CD7" w:rsidRPr="00252A94" w:rsidRDefault="00C94CD7" w:rsidP="00ED1885">
            <w:pPr>
              <w:rPr>
                <w:rFonts w:ascii="Times New Roman" w:hAnsi="Times New Roman" w:cs="Times New Roman"/>
                <w:lang w:val="ro-MD"/>
              </w:rPr>
            </w:pPr>
          </w:p>
        </w:tc>
        <w:tc>
          <w:tcPr>
            <w:tcW w:w="820" w:type="pct"/>
          </w:tcPr>
          <w:p w14:paraId="58CCD844" w14:textId="77777777" w:rsidR="00C94CD7" w:rsidRPr="00252A94" w:rsidRDefault="00C94CD7" w:rsidP="00ED1885">
            <w:pPr>
              <w:rPr>
                <w:rFonts w:ascii="Times New Roman" w:hAnsi="Times New Roman" w:cs="Times New Roman"/>
                <w:lang w:val="ro-MD"/>
              </w:rPr>
            </w:pPr>
          </w:p>
        </w:tc>
      </w:tr>
      <w:tr w:rsidR="00C94CD7" w:rsidRPr="00252A94" w14:paraId="008D841B" w14:textId="77777777" w:rsidTr="00ED1885">
        <w:tc>
          <w:tcPr>
            <w:tcW w:w="376" w:type="pct"/>
            <w:tcBorders>
              <w:left w:val="single" w:sz="4" w:space="0" w:color="auto"/>
            </w:tcBorders>
          </w:tcPr>
          <w:p w14:paraId="7A2761B7" w14:textId="77777777" w:rsidR="00C94CD7" w:rsidRPr="00252A94" w:rsidRDefault="00C94CD7" w:rsidP="00C94CD7">
            <w:pPr>
              <w:pStyle w:val="a4"/>
              <w:numPr>
                <w:ilvl w:val="0"/>
                <w:numId w:val="13"/>
              </w:numPr>
              <w:spacing w:line="259" w:lineRule="auto"/>
              <w:ind w:left="0" w:firstLine="0"/>
              <w:jc w:val="center"/>
              <w:rPr>
                <w:rFonts w:ascii="Times New Roman" w:hAnsi="Times New Roman"/>
                <w:lang w:val="ro-MD"/>
              </w:rPr>
            </w:pPr>
          </w:p>
        </w:tc>
        <w:tc>
          <w:tcPr>
            <w:tcW w:w="1296" w:type="pct"/>
            <w:tcBorders>
              <w:left w:val="single" w:sz="4" w:space="0" w:color="auto"/>
            </w:tcBorders>
          </w:tcPr>
          <w:p w14:paraId="53DCB452" w14:textId="77777777" w:rsidR="00C94CD7" w:rsidRPr="00252A94" w:rsidRDefault="00C94CD7" w:rsidP="00ED1885">
            <w:pPr>
              <w:rPr>
                <w:rFonts w:ascii="Times New Roman" w:hAnsi="Times New Roman" w:cs="Times New Roman"/>
                <w:lang w:val="ro-MD"/>
              </w:rPr>
            </w:pPr>
          </w:p>
        </w:tc>
        <w:tc>
          <w:tcPr>
            <w:tcW w:w="836" w:type="pct"/>
          </w:tcPr>
          <w:p w14:paraId="54FE9DF5" w14:textId="77777777" w:rsidR="00C94CD7" w:rsidRPr="00252A94" w:rsidRDefault="00C94CD7" w:rsidP="00ED1885">
            <w:pPr>
              <w:rPr>
                <w:rFonts w:ascii="Times New Roman" w:hAnsi="Times New Roman" w:cs="Times New Roman"/>
                <w:lang w:val="ro-MD"/>
              </w:rPr>
            </w:pPr>
          </w:p>
        </w:tc>
        <w:tc>
          <w:tcPr>
            <w:tcW w:w="836" w:type="pct"/>
          </w:tcPr>
          <w:p w14:paraId="46FE969F" w14:textId="77777777" w:rsidR="00C94CD7" w:rsidRPr="00252A94" w:rsidRDefault="00C94CD7" w:rsidP="00ED1885">
            <w:pPr>
              <w:rPr>
                <w:rFonts w:ascii="Times New Roman" w:hAnsi="Times New Roman" w:cs="Times New Roman"/>
                <w:lang w:val="ro-MD"/>
              </w:rPr>
            </w:pPr>
          </w:p>
        </w:tc>
        <w:tc>
          <w:tcPr>
            <w:tcW w:w="836" w:type="pct"/>
          </w:tcPr>
          <w:p w14:paraId="2FE52AB4" w14:textId="77777777" w:rsidR="00C94CD7" w:rsidRPr="00252A94" w:rsidRDefault="00C94CD7" w:rsidP="00ED1885">
            <w:pPr>
              <w:rPr>
                <w:rFonts w:ascii="Times New Roman" w:hAnsi="Times New Roman" w:cs="Times New Roman"/>
                <w:lang w:val="ro-MD"/>
              </w:rPr>
            </w:pPr>
          </w:p>
        </w:tc>
        <w:tc>
          <w:tcPr>
            <w:tcW w:w="820" w:type="pct"/>
          </w:tcPr>
          <w:p w14:paraId="05A4062C" w14:textId="77777777" w:rsidR="00C94CD7" w:rsidRPr="00252A94" w:rsidRDefault="00C94CD7" w:rsidP="00ED1885">
            <w:pPr>
              <w:rPr>
                <w:rFonts w:ascii="Times New Roman" w:hAnsi="Times New Roman" w:cs="Times New Roman"/>
                <w:lang w:val="ro-MD"/>
              </w:rPr>
            </w:pPr>
          </w:p>
        </w:tc>
      </w:tr>
      <w:tr w:rsidR="00C94CD7" w:rsidRPr="00252A94" w14:paraId="47D9309F" w14:textId="77777777" w:rsidTr="00ED1885">
        <w:tc>
          <w:tcPr>
            <w:tcW w:w="376" w:type="pct"/>
            <w:tcBorders>
              <w:left w:val="single" w:sz="4" w:space="0" w:color="auto"/>
            </w:tcBorders>
          </w:tcPr>
          <w:p w14:paraId="5011A32D" w14:textId="77777777" w:rsidR="00C94CD7" w:rsidRPr="00252A94" w:rsidRDefault="00C94CD7" w:rsidP="00C94CD7">
            <w:pPr>
              <w:pStyle w:val="a4"/>
              <w:numPr>
                <w:ilvl w:val="0"/>
                <w:numId w:val="13"/>
              </w:numPr>
              <w:spacing w:line="259" w:lineRule="auto"/>
              <w:ind w:left="0" w:firstLine="0"/>
              <w:jc w:val="center"/>
              <w:rPr>
                <w:rFonts w:ascii="Times New Roman" w:hAnsi="Times New Roman"/>
                <w:lang w:val="ro-MD"/>
              </w:rPr>
            </w:pPr>
          </w:p>
        </w:tc>
        <w:tc>
          <w:tcPr>
            <w:tcW w:w="1296" w:type="pct"/>
            <w:tcBorders>
              <w:left w:val="single" w:sz="4" w:space="0" w:color="auto"/>
            </w:tcBorders>
          </w:tcPr>
          <w:p w14:paraId="4FADC4FF" w14:textId="77777777" w:rsidR="00C94CD7" w:rsidRPr="00252A94" w:rsidRDefault="00C94CD7" w:rsidP="00ED1885">
            <w:pPr>
              <w:rPr>
                <w:rFonts w:ascii="Times New Roman" w:hAnsi="Times New Roman" w:cs="Times New Roman"/>
                <w:lang w:val="ro-MD"/>
              </w:rPr>
            </w:pPr>
          </w:p>
        </w:tc>
        <w:tc>
          <w:tcPr>
            <w:tcW w:w="836" w:type="pct"/>
          </w:tcPr>
          <w:p w14:paraId="586B5329" w14:textId="77777777" w:rsidR="00C94CD7" w:rsidRPr="00252A94" w:rsidRDefault="00C94CD7" w:rsidP="00ED1885">
            <w:pPr>
              <w:rPr>
                <w:rFonts w:ascii="Times New Roman" w:hAnsi="Times New Roman" w:cs="Times New Roman"/>
                <w:lang w:val="ro-MD"/>
              </w:rPr>
            </w:pPr>
          </w:p>
        </w:tc>
        <w:tc>
          <w:tcPr>
            <w:tcW w:w="836" w:type="pct"/>
          </w:tcPr>
          <w:p w14:paraId="286234A5" w14:textId="77777777" w:rsidR="00C94CD7" w:rsidRPr="00252A94" w:rsidRDefault="00C94CD7" w:rsidP="00ED1885">
            <w:pPr>
              <w:rPr>
                <w:rFonts w:ascii="Times New Roman" w:hAnsi="Times New Roman" w:cs="Times New Roman"/>
                <w:lang w:val="ro-MD"/>
              </w:rPr>
            </w:pPr>
          </w:p>
        </w:tc>
        <w:tc>
          <w:tcPr>
            <w:tcW w:w="836" w:type="pct"/>
          </w:tcPr>
          <w:p w14:paraId="5A8A753B" w14:textId="77777777" w:rsidR="00C94CD7" w:rsidRPr="00252A94" w:rsidRDefault="00C94CD7" w:rsidP="00ED1885">
            <w:pPr>
              <w:rPr>
                <w:rFonts w:ascii="Times New Roman" w:hAnsi="Times New Roman" w:cs="Times New Roman"/>
                <w:lang w:val="ro-MD"/>
              </w:rPr>
            </w:pPr>
          </w:p>
        </w:tc>
        <w:tc>
          <w:tcPr>
            <w:tcW w:w="820" w:type="pct"/>
          </w:tcPr>
          <w:p w14:paraId="0CC049BB" w14:textId="77777777" w:rsidR="00C94CD7" w:rsidRPr="00252A94" w:rsidRDefault="00C94CD7" w:rsidP="00ED1885">
            <w:pPr>
              <w:rPr>
                <w:rFonts w:ascii="Times New Roman" w:hAnsi="Times New Roman" w:cs="Times New Roman"/>
                <w:lang w:val="ro-MD"/>
              </w:rPr>
            </w:pPr>
          </w:p>
        </w:tc>
      </w:tr>
      <w:tr w:rsidR="00C94CD7" w:rsidRPr="00252A94" w14:paraId="5373FAA1" w14:textId="77777777" w:rsidTr="00ED1885">
        <w:tc>
          <w:tcPr>
            <w:tcW w:w="376" w:type="pct"/>
            <w:tcBorders>
              <w:left w:val="single" w:sz="4" w:space="0" w:color="auto"/>
            </w:tcBorders>
          </w:tcPr>
          <w:p w14:paraId="722B2B9C" w14:textId="77777777" w:rsidR="00C94CD7" w:rsidRPr="00252A94" w:rsidRDefault="00C94CD7" w:rsidP="00C94CD7">
            <w:pPr>
              <w:pStyle w:val="a4"/>
              <w:numPr>
                <w:ilvl w:val="0"/>
                <w:numId w:val="13"/>
              </w:numPr>
              <w:spacing w:line="259" w:lineRule="auto"/>
              <w:ind w:left="0" w:firstLine="0"/>
              <w:jc w:val="center"/>
              <w:rPr>
                <w:rFonts w:ascii="Times New Roman" w:hAnsi="Times New Roman"/>
                <w:lang w:val="ro-MD"/>
              </w:rPr>
            </w:pPr>
          </w:p>
        </w:tc>
        <w:tc>
          <w:tcPr>
            <w:tcW w:w="1296" w:type="pct"/>
            <w:tcBorders>
              <w:left w:val="single" w:sz="4" w:space="0" w:color="auto"/>
            </w:tcBorders>
          </w:tcPr>
          <w:p w14:paraId="7D34F66E" w14:textId="77777777" w:rsidR="00C94CD7" w:rsidRPr="00252A94" w:rsidRDefault="00C94CD7" w:rsidP="00ED1885">
            <w:pPr>
              <w:rPr>
                <w:rFonts w:ascii="Times New Roman" w:hAnsi="Times New Roman" w:cs="Times New Roman"/>
                <w:lang w:val="ro-MD"/>
              </w:rPr>
            </w:pPr>
          </w:p>
        </w:tc>
        <w:tc>
          <w:tcPr>
            <w:tcW w:w="836" w:type="pct"/>
          </w:tcPr>
          <w:p w14:paraId="73DED66A" w14:textId="77777777" w:rsidR="00C94CD7" w:rsidRPr="00252A94" w:rsidRDefault="00C94CD7" w:rsidP="00ED1885">
            <w:pPr>
              <w:rPr>
                <w:rFonts w:ascii="Times New Roman" w:hAnsi="Times New Roman" w:cs="Times New Roman"/>
                <w:lang w:val="ro-MD"/>
              </w:rPr>
            </w:pPr>
          </w:p>
        </w:tc>
        <w:tc>
          <w:tcPr>
            <w:tcW w:w="836" w:type="pct"/>
          </w:tcPr>
          <w:p w14:paraId="46D49579" w14:textId="77777777" w:rsidR="00C94CD7" w:rsidRPr="00252A94" w:rsidRDefault="00C94CD7" w:rsidP="00ED1885">
            <w:pPr>
              <w:rPr>
                <w:rFonts w:ascii="Times New Roman" w:hAnsi="Times New Roman" w:cs="Times New Roman"/>
                <w:lang w:val="ro-MD"/>
              </w:rPr>
            </w:pPr>
          </w:p>
        </w:tc>
        <w:tc>
          <w:tcPr>
            <w:tcW w:w="836" w:type="pct"/>
          </w:tcPr>
          <w:p w14:paraId="64770B43" w14:textId="77777777" w:rsidR="00C94CD7" w:rsidRPr="00252A94" w:rsidRDefault="00C94CD7" w:rsidP="00ED1885">
            <w:pPr>
              <w:rPr>
                <w:rFonts w:ascii="Times New Roman" w:hAnsi="Times New Roman" w:cs="Times New Roman"/>
                <w:lang w:val="ro-MD"/>
              </w:rPr>
            </w:pPr>
          </w:p>
        </w:tc>
        <w:tc>
          <w:tcPr>
            <w:tcW w:w="820" w:type="pct"/>
          </w:tcPr>
          <w:p w14:paraId="45F7EE0B" w14:textId="77777777" w:rsidR="00C94CD7" w:rsidRPr="00252A94" w:rsidRDefault="00C94CD7" w:rsidP="00ED1885">
            <w:pPr>
              <w:rPr>
                <w:rFonts w:ascii="Times New Roman" w:hAnsi="Times New Roman" w:cs="Times New Roman"/>
                <w:lang w:val="ro-MD"/>
              </w:rPr>
            </w:pPr>
          </w:p>
        </w:tc>
      </w:tr>
    </w:tbl>
    <w:p w14:paraId="2362DC24" w14:textId="77777777" w:rsidR="00C94CD7" w:rsidRDefault="00C94CD7" w:rsidP="00C94CD7">
      <w:pPr>
        <w:spacing w:after="0" w:line="240" w:lineRule="auto"/>
        <w:rPr>
          <w:rFonts w:ascii="Times New Roman" w:eastAsia="Times New Roman" w:hAnsi="Times New Roman" w:cs="Times New Roman"/>
          <w:sz w:val="24"/>
          <w:szCs w:val="24"/>
          <w:lang w:val="ro-MD" w:eastAsia="ru-RU"/>
        </w:rPr>
      </w:pPr>
    </w:p>
    <w:p w14:paraId="22A408E7" w14:textId="77777777" w:rsidR="00C94CD7" w:rsidRPr="0021223C" w:rsidRDefault="00C94CD7" w:rsidP="00C94CD7">
      <w:pPr>
        <w:spacing w:after="0" w:line="240" w:lineRule="auto"/>
        <w:rPr>
          <w:rFonts w:ascii="Times New Roman" w:eastAsia="Times New Roman" w:hAnsi="Times New Roman" w:cs="Times New Roman"/>
          <w:sz w:val="24"/>
          <w:szCs w:val="24"/>
          <w:lang w:val="ro-MD" w:eastAsia="ru-RU"/>
        </w:rPr>
      </w:pPr>
    </w:p>
    <w:tbl>
      <w:tblPr>
        <w:tblStyle w:val="ac"/>
        <w:tblW w:w="5000" w:type="pct"/>
        <w:tblLook w:val="04A0" w:firstRow="1" w:lastRow="0" w:firstColumn="1" w:lastColumn="0" w:noHBand="0" w:noVBand="1"/>
      </w:tblPr>
      <w:tblGrid>
        <w:gridCol w:w="8073"/>
        <w:gridCol w:w="1605"/>
      </w:tblGrid>
      <w:tr w:rsidR="00C94CD7" w:rsidRPr="00347AF2" w14:paraId="4F446E22" w14:textId="77777777" w:rsidTr="00ED1885">
        <w:tc>
          <w:tcPr>
            <w:tcW w:w="4171" w:type="pct"/>
            <w:vAlign w:val="center"/>
          </w:tcPr>
          <w:p w14:paraId="09F645C3" w14:textId="77777777" w:rsidR="00C94CD7" w:rsidRPr="00347AF2" w:rsidRDefault="00C94CD7" w:rsidP="00ED1885">
            <w:pPr>
              <w:rPr>
                <w:rFonts w:ascii="Times New Roman" w:eastAsia="Times New Roman" w:hAnsi="Times New Roman" w:cs="Times New Roman"/>
                <w:szCs w:val="24"/>
                <w:lang w:val="ro-MD" w:eastAsia="ru-RU"/>
              </w:rPr>
            </w:pPr>
            <w:r w:rsidRPr="00347AF2">
              <w:rPr>
                <w:rFonts w:ascii="Times New Roman" w:eastAsia="Times New Roman" w:hAnsi="Times New Roman" w:cs="Times New Roman"/>
                <w:szCs w:val="24"/>
                <w:lang w:val="ro-MD" w:eastAsia="ru-RU"/>
              </w:rPr>
              <w:t xml:space="preserve">Ponderea tinerilor (%) din numărul total al executorilor </w:t>
            </w:r>
            <w:r w:rsidRPr="00347AF2">
              <w:rPr>
                <w:rFonts w:ascii="Times New Roman" w:eastAsia="Times New Roman" w:hAnsi="Times New Roman" w:cs="Times New Roman"/>
                <w:b/>
                <w:szCs w:val="24"/>
                <w:lang w:val="ro-MD" w:eastAsia="ru-RU"/>
              </w:rPr>
              <w:t>la data raportării</w:t>
            </w:r>
          </w:p>
        </w:tc>
        <w:tc>
          <w:tcPr>
            <w:tcW w:w="829" w:type="pct"/>
            <w:vAlign w:val="center"/>
          </w:tcPr>
          <w:p w14:paraId="47DEF406" w14:textId="77777777" w:rsidR="00C94CD7" w:rsidRPr="00347AF2" w:rsidRDefault="00C94CD7" w:rsidP="00ED1885">
            <w:pPr>
              <w:rPr>
                <w:rFonts w:ascii="Times New Roman" w:eastAsia="Times New Roman" w:hAnsi="Times New Roman" w:cs="Times New Roman"/>
                <w:szCs w:val="24"/>
                <w:lang w:val="ro-MD" w:eastAsia="ru-RU"/>
              </w:rPr>
            </w:pPr>
          </w:p>
        </w:tc>
      </w:tr>
    </w:tbl>
    <w:p w14:paraId="0F41F408" w14:textId="77777777" w:rsidR="00C94CD7" w:rsidRDefault="00C94CD7" w:rsidP="00C94CD7">
      <w:pPr>
        <w:spacing w:after="0" w:line="240" w:lineRule="auto"/>
        <w:rPr>
          <w:rFonts w:ascii="Times New Roman" w:eastAsia="Times New Roman" w:hAnsi="Times New Roman" w:cs="Times New Roman"/>
          <w:sz w:val="24"/>
          <w:szCs w:val="24"/>
          <w:lang w:val="ro-MD" w:eastAsia="ru-RU"/>
        </w:rPr>
      </w:pPr>
    </w:p>
    <w:p w14:paraId="703B9D09" w14:textId="77777777" w:rsidR="00C94CD7" w:rsidRPr="0021223C" w:rsidRDefault="00C94CD7" w:rsidP="00C94CD7">
      <w:pPr>
        <w:spacing w:after="0" w:line="240" w:lineRule="auto"/>
        <w:rPr>
          <w:rFonts w:ascii="Times New Roman" w:eastAsia="Times New Roman" w:hAnsi="Times New Roman" w:cs="Times New Roman"/>
          <w:sz w:val="24"/>
          <w:szCs w:val="24"/>
          <w:lang w:val="ro-MD" w:eastAsia="ru-RU"/>
        </w:rPr>
      </w:pPr>
    </w:p>
    <w:p w14:paraId="3A046312" w14:textId="6A86AB97" w:rsidR="00C94CD7" w:rsidRPr="0021223C" w:rsidRDefault="001769AA" w:rsidP="00C94CD7">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 xml:space="preserve">Rector USMF </w:t>
      </w:r>
      <w:r>
        <w:rPr>
          <w:rFonts w:ascii="Times New Roman" w:eastAsia="Times New Roman" w:hAnsi="Times New Roman" w:cs="Times New Roman"/>
          <w:sz w:val="24"/>
          <w:szCs w:val="24"/>
          <w:lang w:eastAsia="ru-RU"/>
        </w:rPr>
        <w:t>“N. Testemițanu”</w:t>
      </w:r>
      <w:r w:rsidRPr="0021223C">
        <w:rPr>
          <w:rFonts w:ascii="Times New Roman" w:eastAsia="Times New Roman" w:hAnsi="Times New Roman" w:cs="Times New Roman"/>
          <w:sz w:val="24"/>
          <w:szCs w:val="24"/>
          <w:lang w:val="ro-MD" w:eastAsia="ru-RU"/>
        </w:rPr>
        <w:t xml:space="preserve"> </w:t>
      </w:r>
      <w:r w:rsidR="00C94CD7" w:rsidRPr="0021223C">
        <w:rPr>
          <w:rFonts w:ascii="Times New Roman" w:eastAsia="Times New Roman" w:hAnsi="Times New Roman" w:cs="Times New Roman"/>
          <w:sz w:val="24"/>
          <w:szCs w:val="24"/>
          <w:lang w:val="ro-MD" w:eastAsia="ru-RU"/>
        </w:rPr>
        <w:t xml:space="preserve">___________/ </w:t>
      </w:r>
      <w:r>
        <w:rPr>
          <w:rFonts w:ascii="Times New Roman" w:eastAsia="Times New Roman" w:hAnsi="Times New Roman" w:cs="Times New Roman"/>
          <w:b/>
          <w:sz w:val="24"/>
          <w:szCs w:val="24"/>
          <w:lang w:val="ro-MD" w:eastAsia="ru-RU"/>
        </w:rPr>
        <w:t>CEBAN Emil</w:t>
      </w:r>
    </w:p>
    <w:p w14:paraId="55598CAB" w14:textId="77777777" w:rsidR="00C94CD7" w:rsidRPr="0021223C" w:rsidRDefault="00C94CD7" w:rsidP="00C94CD7">
      <w:pPr>
        <w:spacing w:after="0" w:line="240" w:lineRule="auto"/>
        <w:rPr>
          <w:rFonts w:ascii="Times New Roman" w:eastAsia="Times New Roman" w:hAnsi="Times New Roman" w:cs="Times New Roman"/>
          <w:sz w:val="24"/>
          <w:szCs w:val="24"/>
          <w:lang w:val="ro-MD" w:eastAsia="ru-RU"/>
        </w:rPr>
      </w:pPr>
      <w:r w:rsidRPr="0021223C">
        <w:rPr>
          <w:rFonts w:ascii="Times New Roman" w:eastAsia="Times New Roman" w:hAnsi="Times New Roman" w:cs="Times New Roman"/>
          <w:sz w:val="24"/>
          <w:szCs w:val="24"/>
          <w:lang w:val="ro-MD" w:eastAsia="ru-RU"/>
        </w:rPr>
        <w:t> </w:t>
      </w:r>
    </w:p>
    <w:p w14:paraId="677661DF" w14:textId="57A28A92" w:rsidR="00C94CD7" w:rsidRPr="0021223C" w:rsidRDefault="001769AA" w:rsidP="00C94CD7">
      <w:pPr>
        <w:spacing w:after="0" w:line="240" w:lineRule="auto"/>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Economist</w:t>
      </w:r>
      <w:r w:rsidR="00C94CD7" w:rsidRPr="0021223C">
        <w:rPr>
          <w:rFonts w:ascii="Times New Roman" w:eastAsia="Times New Roman" w:hAnsi="Times New Roman" w:cs="Times New Roman"/>
          <w:sz w:val="24"/>
          <w:szCs w:val="24"/>
          <w:lang w:val="ro-MD" w:eastAsia="ru-RU"/>
        </w:rPr>
        <w:t xml:space="preserve"> șef __________/ </w:t>
      </w:r>
      <w:r>
        <w:rPr>
          <w:rFonts w:ascii="Times New Roman" w:eastAsia="Times New Roman" w:hAnsi="Times New Roman" w:cs="Times New Roman"/>
          <w:b/>
          <w:sz w:val="24"/>
          <w:szCs w:val="24"/>
          <w:lang w:val="ro-MD" w:eastAsia="ru-RU"/>
        </w:rPr>
        <w:t>LUPAȘCO Svetlana</w:t>
      </w:r>
    </w:p>
    <w:p w14:paraId="43959B7A" w14:textId="77777777" w:rsidR="00C94CD7" w:rsidRPr="0021223C" w:rsidRDefault="00C94CD7" w:rsidP="00C94CD7">
      <w:pPr>
        <w:spacing w:after="0" w:line="240" w:lineRule="auto"/>
        <w:rPr>
          <w:rFonts w:ascii="Times New Roman" w:eastAsia="Times New Roman" w:hAnsi="Times New Roman" w:cs="Times New Roman"/>
          <w:sz w:val="24"/>
          <w:szCs w:val="24"/>
          <w:lang w:val="ro-MD" w:eastAsia="ru-RU"/>
        </w:rPr>
      </w:pPr>
    </w:p>
    <w:p w14:paraId="5D7A6DA3" w14:textId="0D480FAA" w:rsidR="00C94CD7" w:rsidRPr="001769AA" w:rsidRDefault="00C94CD7" w:rsidP="00C94CD7">
      <w:pPr>
        <w:spacing w:after="0" w:line="240" w:lineRule="auto"/>
        <w:rPr>
          <w:rFonts w:ascii="Times New Roman" w:eastAsia="Times New Roman" w:hAnsi="Times New Roman" w:cs="Times New Roman"/>
          <w:b/>
          <w:sz w:val="24"/>
          <w:szCs w:val="24"/>
          <w:lang w:val="ro-MD" w:eastAsia="ru-RU"/>
        </w:rPr>
      </w:pPr>
      <w:r w:rsidRPr="0021223C">
        <w:rPr>
          <w:rFonts w:ascii="Times New Roman" w:eastAsia="Times New Roman" w:hAnsi="Times New Roman" w:cs="Times New Roman"/>
          <w:sz w:val="24"/>
          <w:szCs w:val="24"/>
          <w:lang w:val="ro-MD" w:eastAsia="ru-RU"/>
        </w:rPr>
        <w:t xml:space="preserve">Conducătorul de proiect __________/ </w:t>
      </w:r>
      <w:r w:rsidR="001769AA">
        <w:rPr>
          <w:rFonts w:ascii="Times New Roman" w:eastAsia="Times New Roman" w:hAnsi="Times New Roman" w:cs="Times New Roman"/>
          <w:b/>
          <w:sz w:val="24"/>
          <w:szCs w:val="24"/>
          <w:lang w:val="ro-MD" w:eastAsia="ru-RU"/>
        </w:rPr>
        <w:t>JUCOV Artiom</w:t>
      </w:r>
    </w:p>
    <w:p w14:paraId="3CCCE9A5" w14:textId="77777777" w:rsidR="00C94CD7" w:rsidRPr="0021223C" w:rsidRDefault="00C94CD7" w:rsidP="00C94CD7">
      <w:pPr>
        <w:spacing w:after="0" w:line="240" w:lineRule="auto"/>
        <w:rPr>
          <w:rFonts w:ascii="Times New Roman" w:eastAsia="Times New Roman" w:hAnsi="Times New Roman" w:cs="Times New Roman"/>
          <w:sz w:val="24"/>
          <w:szCs w:val="24"/>
          <w:lang w:val="ro-MD" w:eastAsia="ru-RU"/>
        </w:rPr>
      </w:pPr>
    </w:p>
    <w:p w14:paraId="1C2C3A35" w14:textId="77777777" w:rsidR="00C94CD7" w:rsidRPr="0021223C" w:rsidRDefault="00C94CD7" w:rsidP="00C94CD7">
      <w:pPr>
        <w:spacing w:after="0" w:line="240" w:lineRule="auto"/>
        <w:rPr>
          <w:rFonts w:ascii="Times New Roman" w:eastAsia="Times New Roman" w:hAnsi="Times New Roman" w:cs="Times New Roman"/>
          <w:sz w:val="24"/>
          <w:szCs w:val="24"/>
          <w:lang w:val="ro-MD" w:eastAsia="ru-RU"/>
        </w:rPr>
      </w:pPr>
      <w:r w:rsidRPr="0021223C">
        <w:rPr>
          <w:rFonts w:ascii="Times New Roman" w:eastAsia="Times New Roman" w:hAnsi="Times New Roman" w:cs="Times New Roman"/>
          <w:sz w:val="24"/>
          <w:szCs w:val="24"/>
          <w:lang w:val="ro-MD" w:eastAsia="ru-RU"/>
        </w:rPr>
        <w:t xml:space="preserve">Data: _________________ </w:t>
      </w:r>
    </w:p>
    <w:p w14:paraId="67C1BFDE" w14:textId="77777777" w:rsidR="00C94CD7" w:rsidRDefault="00C94CD7" w:rsidP="00C94CD7">
      <w:pPr>
        <w:spacing w:after="0" w:line="240" w:lineRule="auto"/>
        <w:rPr>
          <w:rFonts w:ascii="Times New Roman" w:eastAsia="Times New Roman" w:hAnsi="Times New Roman" w:cs="Times New Roman"/>
          <w:color w:val="FF0000"/>
          <w:sz w:val="24"/>
          <w:szCs w:val="24"/>
          <w:u w:val="single"/>
          <w:lang w:val="ro-MD" w:eastAsia="ru-RU"/>
        </w:rPr>
      </w:pPr>
    </w:p>
    <w:p w14:paraId="0EEAA5D5" w14:textId="77777777" w:rsidR="00C94CD7" w:rsidRPr="0021223C" w:rsidRDefault="00C94CD7" w:rsidP="00C94CD7">
      <w:pPr>
        <w:spacing w:after="0" w:line="240" w:lineRule="auto"/>
        <w:rPr>
          <w:rFonts w:ascii="Times New Roman" w:eastAsia="Times New Roman" w:hAnsi="Times New Roman" w:cs="Times New Roman"/>
          <w:sz w:val="24"/>
          <w:szCs w:val="24"/>
          <w:u w:val="single"/>
          <w:lang w:val="ro-MD" w:eastAsia="ru-RU"/>
        </w:rPr>
      </w:pPr>
      <w:r w:rsidRPr="0021223C">
        <w:rPr>
          <w:rFonts w:ascii="Times New Roman" w:eastAsia="Times New Roman" w:hAnsi="Times New Roman" w:cs="Times New Roman"/>
          <w:color w:val="FF0000"/>
          <w:sz w:val="24"/>
          <w:szCs w:val="24"/>
          <w:u w:val="single"/>
          <w:lang w:val="ro-MD" w:eastAsia="ru-RU"/>
        </w:rPr>
        <w:t>LŞ</w:t>
      </w:r>
    </w:p>
    <w:p w14:paraId="19553209" w14:textId="4040AD91" w:rsidR="00C94CD7" w:rsidRDefault="00C94CD7" w:rsidP="00AD4DC9">
      <w:pPr>
        <w:spacing w:after="0" w:line="276" w:lineRule="auto"/>
        <w:rPr>
          <w:rFonts w:ascii="Times New Roman" w:hAnsi="Times New Roman" w:cs="Times New Roman"/>
          <w:sz w:val="24"/>
          <w:szCs w:val="24"/>
          <w:lang w:val="ro-MD"/>
        </w:rPr>
      </w:pPr>
    </w:p>
    <w:p w14:paraId="5BADEF34" w14:textId="3B90C809" w:rsidR="00C94CD7" w:rsidRPr="0021223C" w:rsidRDefault="00C94CD7" w:rsidP="00FC0C48">
      <w:pPr>
        <w:jc w:val="right"/>
        <w:rPr>
          <w:rFonts w:ascii="Times New Roman" w:hAnsi="Times New Roman" w:cs="Times New Roman"/>
          <w:b/>
          <w:sz w:val="24"/>
          <w:szCs w:val="24"/>
          <w:lang w:val="ro-MD"/>
        </w:rPr>
      </w:pPr>
      <w:r>
        <w:rPr>
          <w:rFonts w:ascii="Times New Roman" w:hAnsi="Times New Roman" w:cs="Times New Roman"/>
          <w:sz w:val="24"/>
          <w:szCs w:val="24"/>
          <w:lang w:val="ro-MD"/>
        </w:rPr>
        <w:br w:type="page"/>
      </w:r>
    </w:p>
    <w:p w14:paraId="3ABE93AE" w14:textId="77777777" w:rsidR="00C94CD7" w:rsidRPr="0021223C" w:rsidRDefault="00C94CD7" w:rsidP="00C94CD7">
      <w:pPr>
        <w:spacing w:after="0" w:line="360" w:lineRule="auto"/>
        <w:jc w:val="center"/>
        <w:rPr>
          <w:rFonts w:ascii="Times New Roman" w:hAnsi="Times New Roman" w:cs="Times New Roman"/>
          <w:b/>
          <w:sz w:val="24"/>
          <w:szCs w:val="24"/>
          <w:lang w:val="ro-MD"/>
        </w:rPr>
      </w:pPr>
      <w:r w:rsidRPr="0021223C">
        <w:rPr>
          <w:rFonts w:ascii="Times New Roman" w:hAnsi="Times New Roman" w:cs="Times New Roman"/>
          <w:b/>
          <w:sz w:val="24"/>
          <w:szCs w:val="24"/>
          <w:lang w:val="ro-MD"/>
        </w:rPr>
        <w:lastRenderedPageBreak/>
        <w:t>INFORMAȚIE SUPLIMENTARĂ</w:t>
      </w:r>
    </w:p>
    <w:p w14:paraId="3C34425E" w14:textId="7714CF8B" w:rsidR="00C94CD7" w:rsidRPr="00FE7967" w:rsidRDefault="00C94CD7" w:rsidP="00C94CD7">
      <w:pPr>
        <w:pStyle w:val="a4"/>
        <w:numPr>
          <w:ilvl w:val="0"/>
          <w:numId w:val="12"/>
        </w:numPr>
        <w:spacing w:after="0" w:line="360" w:lineRule="auto"/>
        <w:jc w:val="both"/>
        <w:rPr>
          <w:rFonts w:ascii="Times New Roman" w:hAnsi="Times New Roman"/>
          <w:sz w:val="24"/>
          <w:szCs w:val="24"/>
          <w:lang w:val="ro-MD"/>
        </w:rPr>
      </w:pPr>
      <w:r w:rsidRPr="00AA6F01">
        <w:rPr>
          <w:rFonts w:ascii="Times New Roman" w:hAnsi="Times New Roman"/>
          <w:b/>
          <w:sz w:val="24"/>
          <w:szCs w:val="24"/>
          <w:lang w:val="ro-MD"/>
        </w:rPr>
        <w:t>Nu</w:t>
      </w:r>
      <w:r>
        <w:rPr>
          <w:rFonts w:ascii="Times New Roman" w:hAnsi="Times New Roman"/>
          <w:b/>
          <w:sz w:val="24"/>
          <w:szCs w:val="24"/>
          <w:lang w:val="ro-MD"/>
        </w:rPr>
        <w:t xml:space="preserve"> </w:t>
      </w:r>
      <w:r w:rsidRPr="00AA6F01">
        <w:rPr>
          <w:rFonts w:ascii="Times New Roman" w:hAnsi="Times New Roman"/>
          <w:b/>
          <w:sz w:val="24"/>
          <w:szCs w:val="24"/>
          <w:lang w:val="ro-MD"/>
        </w:rPr>
        <w:t xml:space="preserve">vor fi </w:t>
      </w:r>
      <w:r>
        <w:rPr>
          <w:rFonts w:ascii="Times New Roman" w:hAnsi="Times New Roman"/>
          <w:b/>
          <w:sz w:val="24"/>
          <w:szCs w:val="24"/>
          <w:lang w:val="ro-MD"/>
        </w:rPr>
        <w:t>examinate</w:t>
      </w:r>
      <w:r w:rsidRPr="0021223C">
        <w:rPr>
          <w:rFonts w:ascii="Times New Roman" w:hAnsi="Times New Roman"/>
          <w:sz w:val="24"/>
          <w:szCs w:val="24"/>
          <w:lang w:val="ro-MD"/>
        </w:rPr>
        <w:t xml:space="preserve"> </w:t>
      </w:r>
      <w:r>
        <w:rPr>
          <w:rFonts w:ascii="Times New Roman" w:hAnsi="Times New Roman"/>
          <w:sz w:val="24"/>
          <w:szCs w:val="24"/>
          <w:lang w:val="ro-MD"/>
        </w:rPr>
        <w:t>r</w:t>
      </w:r>
      <w:r w:rsidRPr="0021223C">
        <w:rPr>
          <w:rFonts w:ascii="Times New Roman" w:hAnsi="Times New Roman"/>
          <w:sz w:val="24"/>
          <w:szCs w:val="24"/>
          <w:lang w:val="ro-MD"/>
        </w:rPr>
        <w:t xml:space="preserve">apoartele incomplete, fără toate semnăturile și parafa instituției și care nu </w:t>
      </w:r>
      <w:r w:rsidRPr="00FE7967">
        <w:rPr>
          <w:rFonts w:ascii="Times New Roman" w:hAnsi="Times New Roman"/>
          <w:sz w:val="24"/>
          <w:szCs w:val="24"/>
          <w:lang w:val="ro-MD"/>
        </w:rPr>
        <w:t xml:space="preserve">corespund cerințelor de tehnoredactare (pct. </w:t>
      </w:r>
      <w:r w:rsidR="00711B48">
        <w:rPr>
          <w:rFonts w:ascii="Times New Roman" w:hAnsi="Times New Roman"/>
          <w:sz w:val="24"/>
          <w:szCs w:val="24"/>
          <w:lang w:val="ro-MD"/>
        </w:rPr>
        <w:t>7</w:t>
      </w:r>
      <w:r w:rsidRPr="00FE7967">
        <w:rPr>
          <w:rFonts w:ascii="Times New Roman" w:hAnsi="Times New Roman"/>
          <w:sz w:val="24"/>
          <w:szCs w:val="24"/>
          <w:lang w:val="ro-MD"/>
        </w:rPr>
        <w:t>).</w:t>
      </w:r>
    </w:p>
    <w:p w14:paraId="3BE2E6EA" w14:textId="331EB293" w:rsidR="00C94CD7" w:rsidRPr="00FE7967" w:rsidRDefault="00C94CD7" w:rsidP="00C94CD7">
      <w:pPr>
        <w:pStyle w:val="a4"/>
        <w:numPr>
          <w:ilvl w:val="0"/>
          <w:numId w:val="12"/>
        </w:numPr>
        <w:spacing w:after="0" w:line="360" w:lineRule="auto"/>
        <w:jc w:val="both"/>
        <w:rPr>
          <w:rFonts w:ascii="Times New Roman" w:hAnsi="Times New Roman"/>
          <w:sz w:val="24"/>
          <w:szCs w:val="24"/>
          <w:lang w:val="ro-MD"/>
        </w:rPr>
      </w:pPr>
      <w:r w:rsidRPr="00FE7967">
        <w:rPr>
          <w:rFonts w:ascii="Times New Roman" w:hAnsi="Times New Roman"/>
          <w:sz w:val="24"/>
          <w:szCs w:val="24"/>
          <w:lang w:val="ro-MD"/>
        </w:rPr>
        <w:t>Neprezentarea rapoartelor sau prezentarea rapoartelor ce nu corespund cerințelor</w:t>
      </w:r>
      <w:r w:rsidR="00FC0C48" w:rsidRPr="00FE7967">
        <w:rPr>
          <w:rFonts w:ascii="Times New Roman" w:hAnsi="Times New Roman"/>
          <w:sz w:val="24"/>
          <w:szCs w:val="24"/>
          <w:lang w:val="ro-MD"/>
        </w:rPr>
        <w:t>, poate determina sistarea participării organizației în următoarele apeluri de proiecte de cercetare și inovare</w:t>
      </w:r>
      <w:r w:rsidRPr="00FE7967">
        <w:rPr>
          <w:rFonts w:ascii="Times New Roman" w:hAnsi="Times New Roman"/>
          <w:sz w:val="24"/>
          <w:szCs w:val="24"/>
          <w:lang w:val="ro-MD"/>
        </w:rPr>
        <w:t>.</w:t>
      </w:r>
    </w:p>
    <w:p w14:paraId="0AC185E3" w14:textId="17BCD748" w:rsidR="00C94CD7" w:rsidRPr="00517FE7" w:rsidRDefault="00C94CD7" w:rsidP="00C94CD7">
      <w:pPr>
        <w:pStyle w:val="a4"/>
        <w:numPr>
          <w:ilvl w:val="0"/>
          <w:numId w:val="12"/>
        </w:numPr>
        <w:shd w:val="clear" w:color="auto" w:fill="FFFFFF"/>
        <w:spacing w:before="165" w:after="165" w:line="360" w:lineRule="auto"/>
        <w:jc w:val="both"/>
        <w:rPr>
          <w:rStyle w:val="a3"/>
          <w:rFonts w:ascii="Times New Roman" w:hAnsi="Times New Roman"/>
          <w:b w:val="0"/>
          <w:bCs w:val="0"/>
          <w:color w:val="333333"/>
          <w:lang w:val="ro-MD"/>
        </w:rPr>
      </w:pPr>
      <w:r w:rsidRPr="00FE7967">
        <w:rPr>
          <w:rFonts w:ascii="Times New Roman" w:hAnsi="Times New Roman"/>
          <w:sz w:val="24"/>
          <w:szCs w:val="24"/>
          <w:lang w:val="ro-MD"/>
        </w:rPr>
        <w:t xml:space="preserve">Rapoartele </w:t>
      </w:r>
      <w:r w:rsidR="004825E6" w:rsidRPr="00FE7967">
        <w:rPr>
          <w:rFonts w:ascii="Times New Roman" w:hAnsi="Times New Roman"/>
          <w:sz w:val="24"/>
          <w:szCs w:val="24"/>
          <w:lang w:val="ro-MD"/>
        </w:rPr>
        <w:t xml:space="preserve">finale </w:t>
      </w:r>
      <w:r w:rsidRPr="00FE7967">
        <w:rPr>
          <w:rFonts w:ascii="Times New Roman" w:hAnsi="Times New Roman"/>
          <w:sz w:val="24"/>
          <w:szCs w:val="24"/>
          <w:lang w:val="ro-MD"/>
        </w:rPr>
        <w:t xml:space="preserve">privind implementarea proiectelor ce implică activități de cercetare </w:t>
      </w:r>
      <w:r w:rsidRPr="00FE7967">
        <w:rPr>
          <w:rFonts w:ascii="Times New Roman" w:hAnsi="Times New Roman"/>
          <w:b/>
          <w:sz w:val="24"/>
          <w:szCs w:val="24"/>
          <w:lang w:val="ro-MD"/>
        </w:rPr>
        <w:t>pe animale</w:t>
      </w:r>
      <w:r w:rsidRPr="00517FE7">
        <w:rPr>
          <w:rFonts w:ascii="Times New Roman" w:hAnsi="Times New Roman"/>
          <w:sz w:val="24"/>
          <w:szCs w:val="24"/>
          <w:lang w:val="ro-MD"/>
        </w:rPr>
        <w:t xml:space="preserve"> vor fi însoțite de avizul Comitetului de etică național/instituțional în corespundere cu HG </w:t>
      </w:r>
      <w:r>
        <w:rPr>
          <w:rFonts w:ascii="Times New Roman" w:hAnsi="Times New Roman"/>
          <w:sz w:val="24"/>
          <w:szCs w:val="24"/>
          <w:lang w:val="ro-MD"/>
        </w:rPr>
        <w:t>nr.</w:t>
      </w:r>
      <w:r w:rsidRPr="00517FE7">
        <w:rPr>
          <w:rFonts w:ascii="Times New Roman" w:hAnsi="Times New Roman"/>
          <w:sz w:val="24"/>
          <w:szCs w:val="24"/>
          <w:lang w:val="ro-MD"/>
        </w:rPr>
        <w:t xml:space="preserve">318/2019 </w:t>
      </w:r>
      <w:r w:rsidRPr="00517FE7">
        <w:rPr>
          <w:rStyle w:val="a3"/>
          <w:rFonts w:ascii="Times New Roman" w:hAnsi="Times New Roman"/>
          <w:b w:val="0"/>
          <w:i/>
          <w:color w:val="333333"/>
          <w:sz w:val="24"/>
          <w:lang w:val="ro-MD"/>
        </w:rPr>
        <w:t>privind aprobarea Regulamentului cu privire la</w:t>
      </w:r>
      <w:r w:rsidRPr="00517FE7">
        <w:rPr>
          <w:rStyle w:val="a3"/>
          <w:b w:val="0"/>
          <w:i/>
          <w:color w:val="333333"/>
          <w:sz w:val="24"/>
          <w:lang w:val="ro-MD"/>
        </w:rPr>
        <w:t xml:space="preserve"> </w:t>
      </w:r>
      <w:r w:rsidRPr="00517FE7">
        <w:rPr>
          <w:rStyle w:val="a3"/>
          <w:rFonts w:ascii="Times New Roman" w:hAnsi="Times New Roman"/>
          <w:b w:val="0"/>
          <w:i/>
          <w:color w:val="333333"/>
          <w:sz w:val="24"/>
          <w:lang w:val="ro-MD"/>
        </w:rPr>
        <w:t>organizarea și funcționarea Comitetului național de etică pentru protecția animalelor folosite în scopuri</w:t>
      </w:r>
      <w:r w:rsidRPr="00517FE7">
        <w:rPr>
          <w:rStyle w:val="a3"/>
          <w:b w:val="0"/>
          <w:i/>
          <w:color w:val="333333"/>
          <w:sz w:val="24"/>
          <w:lang w:val="ro-MD"/>
        </w:rPr>
        <w:t xml:space="preserve"> </w:t>
      </w:r>
      <w:r w:rsidRPr="00517FE7">
        <w:rPr>
          <w:rStyle w:val="a3"/>
          <w:rFonts w:ascii="Times New Roman" w:hAnsi="Times New Roman"/>
          <w:b w:val="0"/>
          <w:i/>
          <w:color w:val="333333"/>
          <w:sz w:val="24"/>
          <w:lang w:val="ro-MD"/>
        </w:rPr>
        <w:t>experimentale sau în alte scopuri științifice</w:t>
      </w:r>
      <w:r w:rsidRPr="00517FE7">
        <w:rPr>
          <w:rStyle w:val="a3"/>
          <w:rFonts w:ascii="Times New Roman" w:hAnsi="Times New Roman"/>
          <w:b w:val="0"/>
          <w:color w:val="333333"/>
          <w:sz w:val="24"/>
          <w:lang w:val="ro-MD"/>
        </w:rPr>
        <w:t xml:space="preserve"> (https://www.legis.md/cautare/getResults?doc_id=115171&amp;lang=ro).</w:t>
      </w:r>
    </w:p>
    <w:p w14:paraId="3D3A1800" w14:textId="27EA1E14" w:rsidR="00C94CD7" w:rsidRPr="00517FE7" w:rsidRDefault="00C94CD7" w:rsidP="00C94CD7">
      <w:pPr>
        <w:pStyle w:val="a4"/>
        <w:numPr>
          <w:ilvl w:val="0"/>
          <w:numId w:val="12"/>
        </w:numPr>
        <w:shd w:val="clear" w:color="auto" w:fill="FFFFFF"/>
        <w:spacing w:before="165" w:after="0" w:line="360" w:lineRule="auto"/>
        <w:jc w:val="both"/>
        <w:rPr>
          <w:rFonts w:ascii="Times New Roman" w:hAnsi="Times New Roman"/>
          <w:sz w:val="24"/>
          <w:lang w:val="ro-MD"/>
        </w:rPr>
      </w:pPr>
      <w:r w:rsidRPr="00517FE7">
        <w:rPr>
          <w:rFonts w:ascii="Times New Roman" w:hAnsi="Times New Roman"/>
          <w:sz w:val="24"/>
          <w:szCs w:val="24"/>
          <w:lang w:val="ro-MD"/>
        </w:rPr>
        <w:t xml:space="preserve">Rapoartele </w:t>
      </w:r>
      <w:r w:rsidR="004825E6">
        <w:rPr>
          <w:rFonts w:ascii="Times New Roman" w:hAnsi="Times New Roman"/>
          <w:sz w:val="24"/>
          <w:szCs w:val="24"/>
          <w:lang w:val="ro-MD"/>
        </w:rPr>
        <w:t xml:space="preserve">finale </w:t>
      </w:r>
      <w:r w:rsidRPr="00517FE7">
        <w:rPr>
          <w:rFonts w:ascii="Times New Roman" w:hAnsi="Times New Roman"/>
          <w:sz w:val="24"/>
          <w:szCs w:val="24"/>
          <w:lang w:val="ro-MD"/>
        </w:rPr>
        <w:t xml:space="preserve">privind implementarea </w:t>
      </w:r>
      <w:r>
        <w:rPr>
          <w:rFonts w:ascii="Times New Roman" w:hAnsi="Times New Roman"/>
          <w:sz w:val="24"/>
          <w:szCs w:val="24"/>
          <w:lang w:val="ro-MD"/>
        </w:rPr>
        <w:t>p</w:t>
      </w:r>
      <w:r w:rsidRPr="00517FE7">
        <w:rPr>
          <w:rFonts w:ascii="Times New Roman" w:hAnsi="Times New Roman"/>
          <w:sz w:val="24"/>
          <w:szCs w:val="24"/>
          <w:lang w:val="ro-MD"/>
        </w:rPr>
        <w:t xml:space="preserve">roiectelor ce implică activității de cercetare </w:t>
      </w:r>
      <w:r w:rsidRPr="00517FE7">
        <w:rPr>
          <w:rFonts w:ascii="Times New Roman" w:hAnsi="Times New Roman"/>
          <w:b/>
          <w:sz w:val="24"/>
          <w:szCs w:val="24"/>
          <w:lang w:val="ro-MD"/>
        </w:rPr>
        <w:t>pe subiecți umani</w:t>
      </w:r>
      <w:r w:rsidRPr="00517FE7">
        <w:rPr>
          <w:rFonts w:ascii="Times New Roman" w:hAnsi="Times New Roman"/>
          <w:sz w:val="24"/>
          <w:szCs w:val="24"/>
          <w:lang w:val="ro-MD"/>
        </w:rPr>
        <w:t xml:space="preserve"> vor fi însoțite de avizul Comitetului instituțional de etică a cercetării</w:t>
      </w:r>
      <w:r>
        <w:rPr>
          <w:rFonts w:ascii="Times New Roman" w:hAnsi="Times New Roman"/>
          <w:sz w:val="24"/>
          <w:szCs w:val="24"/>
          <w:lang w:val="ro-MD"/>
        </w:rPr>
        <w:t>,</w:t>
      </w:r>
      <w:r w:rsidRPr="00517FE7">
        <w:rPr>
          <w:rFonts w:ascii="Times New Roman" w:hAnsi="Times New Roman"/>
          <w:sz w:val="24"/>
          <w:szCs w:val="24"/>
          <w:lang w:val="ro-MD"/>
        </w:rPr>
        <w:t xml:space="preserve"> în corespundere cu prevederile </w:t>
      </w:r>
      <w:r w:rsidRPr="00517FE7">
        <w:rPr>
          <w:rFonts w:ascii="Times New Roman" w:hAnsi="Times New Roman"/>
          <w:i/>
          <w:sz w:val="24"/>
          <w:szCs w:val="24"/>
          <w:lang w:val="ro-MD"/>
        </w:rPr>
        <w:t xml:space="preserve">Convenției </w:t>
      </w:r>
      <w:r w:rsidRPr="00517FE7">
        <w:rPr>
          <w:rFonts w:ascii="Times New Roman" w:hAnsi="Times New Roman"/>
          <w:i/>
          <w:sz w:val="24"/>
          <w:lang w:val="ro-MD"/>
        </w:rPr>
        <w:t xml:space="preserve">europene pentru protecția drepturilor omului și a demnității ființei umane fată de aplicațiile biologiei și medicinei, </w:t>
      </w:r>
      <w:r w:rsidRPr="00517FE7">
        <w:rPr>
          <w:rFonts w:ascii="Times New Roman" w:hAnsi="Times New Roman"/>
          <w:sz w:val="24"/>
          <w:lang w:val="ro-MD"/>
        </w:rPr>
        <w:t xml:space="preserve">adoptată la Oviedo la 04.04.1997, semnată de către RM  la 06.05.1997, </w:t>
      </w:r>
      <w:r w:rsidRPr="00517FE7">
        <w:rPr>
          <w:rFonts w:ascii="Times New Roman" w:hAnsi="Times New Roman"/>
          <w:b/>
          <w:sz w:val="24"/>
          <w:lang w:val="ro-MD"/>
        </w:rPr>
        <w:t>ratificată prin Legea nr. 1256-XV din 19.07.2002, în vigoare pentru RM din 01.03.2003</w:t>
      </w:r>
      <w:r w:rsidRPr="00517FE7">
        <w:rPr>
          <w:rFonts w:ascii="Times New Roman" w:hAnsi="Times New Roman"/>
          <w:sz w:val="24"/>
          <w:lang w:val="ro-MD"/>
        </w:rPr>
        <w:t>)</w:t>
      </w:r>
      <w:r>
        <w:rPr>
          <w:rFonts w:ascii="Times New Roman" w:hAnsi="Times New Roman"/>
          <w:sz w:val="24"/>
          <w:lang w:val="ro-MD"/>
        </w:rPr>
        <w:t xml:space="preserve"> și a protocoalelor adiționale</w:t>
      </w:r>
      <w:r w:rsidRPr="00517FE7">
        <w:rPr>
          <w:rFonts w:ascii="Times New Roman" w:hAnsi="Times New Roman"/>
          <w:sz w:val="24"/>
          <w:lang w:val="ro-MD"/>
        </w:rPr>
        <w:t>.</w:t>
      </w:r>
    </w:p>
    <w:p w14:paraId="78B79D3A" w14:textId="36460C1F" w:rsidR="00C94CD7" w:rsidRDefault="00C94CD7" w:rsidP="00C94CD7">
      <w:pPr>
        <w:pStyle w:val="a4"/>
        <w:numPr>
          <w:ilvl w:val="0"/>
          <w:numId w:val="12"/>
        </w:numPr>
        <w:spacing w:after="0" w:line="360" w:lineRule="auto"/>
        <w:jc w:val="both"/>
        <w:rPr>
          <w:rFonts w:ascii="Times New Roman" w:hAnsi="Times New Roman"/>
          <w:sz w:val="24"/>
          <w:szCs w:val="24"/>
          <w:lang w:val="ro-MD"/>
        </w:rPr>
      </w:pPr>
      <w:r w:rsidRPr="00517FE7">
        <w:rPr>
          <w:rFonts w:ascii="Times New Roman" w:hAnsi="Times New Roman"/>
          <w:sz w:val="24"/>
          <w:szCs w:val="24"/>
          <w:lang w:val="ro-MD"/>
        </w:rPr>
        <w:t xml:space="preserve">Nu pot fi prezentate </w:t>
      </w:r>
      <w:r>
        <w:rPr>
          <w:rFonts w:ascii="Times New Roman" w:hAnsi="Times New Roman"/>
          <w:sz w:val="24"/>
          <w:szCs w:val="24"/>
          <w:lang w:val="ro-MD"/>
        </w:rPr>
        <w:t>informații</w:t>
      </w:r>
      <w:r w:rsidRPr="00517FE7">
        <w:rPr>
          <w:rFonts w:ascii="Times New Roman" w:hAnsi="Times New Roman"/>
          <w:sz w:val="24"/>
          <w:szCs w:val="24"/>
          <w:lang w:val="ro-MD"/>
        </w:rPr>
        <w:t xml:space="preserve"> identice în Rapoartele </w:t>
      </w:r>
      <w:r w:rsidR="006A4B62">
        <w:rPr>
          <w:rFonts w:ascii="Times New Roman" w:hAnsi="Times New Roman"/>
          <w:sz w:val="24"/>
          <w:szCs w:val="24"/>
          <w:lang w:val="ro-MD"/>
        </w:rPr>
        <w:t>finale</w:t>
      </w:r>
      <w:r w:rsidRPr="00517FE7">
        <w:rPr>
          <w:rFonts w:ascii="Times New Roman" w:hAnsi="Times New Roman"/>
          <w:sz w:val="24"/>
          <w:szCs w:val="24"/>
          <w:lang w:val="ro-MD"/>
        </w:rPr>
        <w:t xml:space="preserve"> a</w:t>
      </w:r>
      <w:r>
        <w:rPr>
          <w:rFonts w:ascii="Times New Roman" w:hAnsi="Times New Roman"/>
          <w:sz w:val="24"/>
          <w:szCs w:val="24"/>
          <w:lang w:val="ro-MD"/>
        </w:rPr>
        <w:t>le</w:t>
      </w:r>
      <w:r w:rsidRPr="00517FE7">
        <w:rPr>
          <w:rFonts w:ascii="Times New Roman" w:hAnsi="Times New Roman"/>
          <w:sz w:val="24"/>
          <w:szCs w:val="24"/>
          <w:lang w:val="ro-MD"/>
        </w:rPr>
        <w:t xml:space="preserve"> </w:t>
      </w:r>
      <w:r>
        <w:rPr>
          <w:rFonts w:ascii="Times New Roman" w:hAnsi="Times New Roman"/>
          <w:sz w:val="24"/>
          <w:szCs w:val="24"/>
          <w:lang w:val="ro-MD"/>
        </w:rPr>
        <w:t xml:space="preserve">mai multor </w:t>
      </w:r>
      <w:r w:rsidRPr="00517FE7">
        <w:rPr>
          <w:rFonts w:ascii="Times New Roman" w:hAnsi="Times New Roman"/>
          <w:sz w:val="24"/>
          <w:szCs w:val="24"/>
          <w:lang w:val="ro-MD"/>
        </w:rPr>
        <w:t>proiecte</w:t>
      </w:r>
      <w:r w:rsidR="00711B48">
        <w:rPr>
          <w:rFonts w:ascii="Times New Roman" w:hAnsi="Times New Roman"/>
          <w:sz w:val="24"/>
          <w:szCs w:val="24"/>
          <w:lang w:val="ro-MD"/>
        </w:rPr>
        <w:t xml:space="preserve"> realizate de aceași echipă</w:t>
      </w:r>
      <w:r w:rsidRPr="0021223C">
        <w:rPr>
          <w:rFonts w:ascii="Times New Roman" w:hAnsi="Times New Roman"/>
          <w:sz w:val="24"/>
          <w:szCs w:val="24"/>
          <w:lang w:val="ro-MD"/>
        </w:rPr>
        <w:t>.</w:t>
      </w:r>
      <w:r w:rsidR="00DF0E23">
        <w:rPr>
          <w:rFonts w:ascii="Times New Roman" w:hAnsi="Times New Roman"/>
          <w:sz w:val="24"/>
          <w:szCs w:val="24"/>
          <w:lang w:val="ro-MD"/>
        </w:rPr>
        <w:t xml:space="preserve"> </w:t>
      </w:r>
    </w:p>
    <w:p w14:paraId="3717A31F" w14:textId="18EB3A36" w:rsidR="00C94CD7" w:rsidRPr="00AA6F01" w:rsidRDefault="00C94CD7" w:rsidP="00C94CD7">
      <w:pPr>
        <w:pStyle w:val="a4"/>
        <w:numPr>
          <w:ilvl w:val="0"/>
          <w:numId w:val="12"/>
        </w:numPr>
        <w:spacing w:after="0" w:line="360" w:lineRule="auto"/>
        <w:jc w:val="both"/>
        <w:rPr>
          <w:rFonts w:ascii="Times New Roman" w:hAnsi="Times New Roman"/>
          <w:sz w:val="24"/>
          <w:szCs w:val="24"/>
          <w:lang w:val="ro-MD"/>
        </w:rPr>
      </w:pPr>
      <w:r>
        <w:rPr>
          <w:rFonts w:ascii="Times New Roman" w:hAnsi="Times New Roman"/>
          <w:sz w:val="24"/>
          <w:szCs w:val="24"/>
          <w:lang w:val="ro-MD"/>
        </w:rPr>
        <w:t>Se acceptă p</w:t>
      </w:r>
      <w:r w:rsidRPr="00AA6F01">
        <w:rPr>
          <w:rFonts w:ascii="Times New Roman" w:hAnsi="Times New Roman"/>
          <w:sz w:val="24"/>
          <w:szCs w:val="24"/>
          <w:lang w:val="ro-MD"/>
        </w:rPr>
        <w:t xml:space="preserve">ublicațiile </w:t>
      </w:r>
      <w:r>
        <w:rPr>
          <w:rFonts w:ascii="Times New Roman" w:hAnsi="Times New Roman"/>
          <w:sz w:val="24"/>
          <w:szCs w:val="24"/>
          <w:lang w:val="ro-MD"/>
        </w:rPr>
        <w:t>în care expres sunt stipulate datele de identificare ale proiectului (denumire</w:t>
      </w:r>
      <w:r w:rsidR="004825E6">
        <w:rPr>
          <w:rFonts w:ascii="Times New Roman" w:hAnsi="Times New Roman"/>
          <w:sz w:val="24"/>
          <w:szCs w:val="24"/>
          <w:lang w:val="ro-MD"/>
        </w:rPr>
        <w:t>a</w:t>
      </w:r>
      <w:r>
        <w:rPr>
          <w:rFonts w:ascii="Times New Roman" w:hAnsi="Times New Roman"/>
          <w:sz w:val="24"/>
          <w:szCs w:val="24"/>
          <w:lang w:val="ro-MD"/>
        </w:rPr>
        <w:t xml:space="preserve"> </w:t>
      </w:r>
      <w:r w:rsidR="00DF0E23">
        <w:rPr>
          <w:rFonts w:ascii="Times New Roman" w:hAnsi="Times New Roman"/>
          <w:sz w:val="24"/>
          <w:szCs w:val="24"/>
          <w:lang w:val="ro-MD"/>
        </w:rPr>
        <w:t xml:space="preserve">sau după caz, Acronimul </w:t>
      </w:r>
      <w:r>
        <w:rPr>
          <w:rFonts w:ascii="Times New Roman" w:hAnsi="Times New Roman"/>
          <w:sz w:val="24"/>
          <w:szCs w:val="24"/>
          <w:lang w:val="ro-MD"/>
        </w:rPr>
        <w:t xml:space="preserve">și cifrul) și care sunt indexate în IBN. </w:t>
      </w:r>
    </w:p>
    <w:p w14:paraId="20D9A937" w14:textId="77777777" w:rsidR="00C94CD7" w:rsidRPr="0021223C" w:rsidRDefault="00C94CD7" w:rsidP="00C94CD7">
      <w:pPr>
        <w:pStyle w:val="a4"/>
        <w:numPr>
          <w:ilvl w:val="0"/>
          <w:numId w:val="12"/>
        </w:numPr>
        <w:spacing w:after="0" w:line="360" w:lineRule="auto"/>
        <w:jc w:val="both"/>
        <w:rPr>
          <w:rFonts w:ascii="Times New Roman" w:hAnsi="Times New Roman"/>
          <w:sz w:val="24"/>
          <w:szCs w:val="24"/>
          <w:lang w:val="ro-MD"/>
        </w:rPr>
      </w:pPr>
      <w:r w:rsidRPr="0021223C">
        <w:rPr>
          <w:rFonts w:ascii="Times New Roman" w:hAnsi="Times New Roman"/>
          <w:b/>
          <w:sz w:val="24"/>
          <w:szCs w:val="24"/>
          <w:lang w:val="ro-MD"/>
        </w:rPr>
        <w:t>Cerințe de tehnoredactare a Raportului</w:t>
      </w:r>
      <w:r w:rsidRPr="0021223C">
        <w:rPr>
          <w:rFonts w:ascii="Times New Roman" w:hAnsi="Times New Roman"/>
          <w:sz w:val="24"/>
          <w:szCs w:val="24"/>
          <w:lang w:val="ro-MD"/>
        </w:rPr>
        <w:t>:</w:t>
      </w:r>
    </w:p>
    <w:p w14:paraId="593D6B5C" w14:textId="19CE0D99" w:rsidR="00C94CD7" w:rsidRPr="00F85A36" w:rsidRDefault="00C94CD7" w:rsidP="00C94CD7">
      <w:pPr>
        <w:pStyle w:val="a4"/>
        <w:numPr>
          <w:ilvl w:val="0"/>
          <w:numId w:val="14"/>
        </w:numPr>
        <w:tabs>
          <w:tab w:val="left" w:pos="2940"/>
        </w:tabs>
        <w:spacing w:after="0" w:line="360" w:lineRule="auto"/>
        <w:jc w:val="both"/>
        <w:rPr>
          <w:rFonts w:ascii="Times New Roman" w:hAnsi="Times New Roman"/>
          <w:sz w:val="24"/>
          <w:szCs w:val="24"/>
          <w:lang w:val="ro-MD"/>
        </w:rPr>
      </w:pPr>
      <w:r w:rsidRPr="007D1C58">
        <w:rPr>
          <w:rFonts w:ascii="Times New Roman" w:hAnsi="Times New Roman"/>
          <w:sz w:val="24"/>
          <w:szCs w:val="24"/>
          <w:lang w:val="ro-MD"/>
        </w:rPr>
        <w:t>Se va exclude textul în culoare roșie (modelul raportului, Anexa 1, 1A și 1B) din raportul final</w:t>
      </w:r>
      <w:r>
        <w:rPr>
          <w:rFonts w:ascii="Times New Roman" w:hAnsi="Times New Roman"/>
          <w:sz w:val="24"/>
          <w:szCs w:val="24"/>
          <w:lang w:val="ro-MD"/>
        </w:rPr>
        <w:t xml:space="preserve">, întrucât reprezintă </w:t>
      </w:r>
      <w:r w:rsidRPr="00F85A36">
        <w:rPr>
          <w:rFonts w:ascii="Times New Roman" w:hAnsi="Times New Roman"/>
          <w:sz w:val="24"/>
          <w:szCs w:val="24"/>
          <w:lang w:val="ro-MD"/>
        </w:rPr>
        <w:t xml:space="preserve">precizări referitor la informația solicitată (de ex. </w:t>
      </w:r>
      <w:r w:rsidRPr="00F85A36">
        <w:rPr>
          <w:rFonts w:ascii="Times New Roman" w:hAnsi="Times New Roman"/>
          <w:i/>
          <w:sz w:val="24"/>
          <w:szCs w:val="24"/>
          <w:lang w:val="ro-MD"/>
        </w:rPr>
        <w:t>denumirea și cifrul</w:t>
      </w:r>
      <w:r w:rsidRPr="00F85A36">
        <w:rPr>
          <w:rFonts w:ascii="Times New Roman" w:hAnsi="Times New Roman"/>
          <w:sz w:val="24"/>
          <w:szCs w:val="24"/>
          <w:lang w:val="ro-MD"/>
        </w:rPr>
        <w:t xml:space="preserve">, </w:t>
      </w:r>
      <w:r w:rsidRPr="00F85A36">
        <w:rPr>
          <w:rFonts w:ascii="Times New Roman" w:hAnsi="Times New Roman"/>
          <w:i/>
          <w:sz w:val="24"/>
          <w:szCs w:val="24"/>
          <w:lang w:val="ro-MD"/>
        </w:rPr>
        <w:t xml:space="preserve">perioada de implementare a proiectului, anul/anii); nume, prenume; etc. </w:t>
      </w:r>
      <w:r w:rsidRPr="00F85A36">
        <w:rPr>
          <w:rFonts w:ascii="Times New Roman" w:hAnsi="Times New Roman"/>
          <w:sz w:val="24"/>
          <w:szCs w:val="24"/>
          <w:lang w:val="ro-MD"/>
        </w:rPr>
        <w:t>)</w:t>
      </w:r>
      <w:r>
        <w:rPr>
          <w:rFonts w:ascii="Times New Roman" w:hAnsi="Times New Roman"/>
          <w:sz w:val="24"/>
          <w:szCs w:val="24"/>
          <w:lang w:val="ro-MD"/>
        </w:rPr>
        <w:t>.</w:t>
      </w:r>
    </w:p>
    <w:p w14:paraId="244C9419" w14:textId="77777777" w:rsidR="00C94CD7" w:rsidRPr="0021223C" w:rsidRDefault="00C94CD7" w:rsidP="00C94CD7">
      <w:pPr>
        <w:pStyle w:val="a4"/>
        <w:numPr>
          <w:ilvl w:val="0"/>
          <w:numId w:val="14"/>
        </w:numPr>
        <w:spacing w:after="0" w:line="360" w:lineRule="auto"/>
        <w:jc w:val="both"/>
        <w:rPr>
          <w:rFonts w:ascii="Times New Roman" w:hAnsi="Times New Roman"/>
          <w:sz w:val="24"/>
          <w:szCs w:val="24"/>
          <w:lang w:val="ro-MD"/>
        </w:rPr>
      </w:pPr>
      <w:r w:rsidRPr="0021223C">
        <w:rPr>
          <w:rFonts w:ascii="Times New Roman" w:hAnsi="Times New Roman"/>
          <w:sz w:val="24"/>
          <w:szCs w:val="24"/>
          <w:lang w:val="ro-MD"/>
        </w:rPr>
        <w:t>Câmpurile cu mențiunea „</w:t>
      </w:r>
      <w:r w:rsidRPr="0021223C">
        <w:rPr>
          <w:rFonts w:ascii="Times New Roman" w:hAnsi="Times New Roman"/>
          <w:i/>
          <w:sz w:val="24"/>
          <w:szCs w:val="24"/>
          <w:lang w:val="ro-MD"/>
        </w:rPr>
        <w:t>după caz”</w:t>
      </w:r>
      <w:r w:rsidRPr="0021223C">
        <w:rPr>
          <w:rFonts w:ascii="Times New Roman" w:hAnsi="Times New Roman"/>
          <w:sz w:val="24"/>
          <w:szCs w:val="24"/>
          <w:lang w:val="ro-MD"/>
        </w:rPr>
        <w:t xml:space="preserve"> se completează dacă sunt rezultate ce se încadrează în activitățile respective. În absența </w:t>
      </w:r>
      <w:r>
        <w:rPr>
          <w:rFonts w:ascii="Times New Roman" w:hAnsi="Times New Roman"/>
          <w:sz w:val="24"/>
          <w:szCs w:val="24"/>
          <w:lang w:val="ro-MD"/>
        </w:rPr>
        <w:t>rezultatelor</w:t>
      </w:r>
      <w:r w:rsidRPr="0021223C">
        <w:rPr>
          <w:rFonts w:ascii="Times New Roman" w:hAnsi="Times New Roman"/>
          <w:sz w:val="24"/>
          <w:szCs w:val="24"/>
          <w:lang w:val="ro-MD"/>
        </w:rPr>
        <w:t xml:space="preserve">, câmpurile </w:t>
      </w:r>
      <w:r>
        <w:rPr>
          <w:rFonts w:ascii="Times New Roman" w:hAnsi="Times New Roman"/>
          <w:sz w:val="24"/>
          <w:szCs w:val="24"/>
          <w:lang w:val="ro-MD"/>
        </w:rPr>
        <w:t xml:space="preserve">rămân </w:t>
      </w:r>
      <w:r w:rsidRPr="0021223C">
        <w:rPr>
          <w:rFonts w:ascii="Times New Roman" w:hAnsi="Times New Roman"/>
          <w:b/>
          <w:sz w:val="24"/>
          <w:szCs w:val="24"/>
          <w:lang w:val="ro-MD"/>
        </w:rPr>
        <w:t>necompletate</w:t>
      </w:r>
      <w:r>
        <w:rPr>
          <w:rFonts w:ascii="Times New Roman" w:hAnsi="Times New Roman"/>
          <w:b/>
          <w:sz w:val="24"/>
          <w:szCs w:val="24"/>
          <w:lang w:val="ro-MD"/>
        </w:rPr>
        <w:t xml:space="preserve"> (ne se exclud rubricile respective).</w:t>
      </w:r>
      <w:r>
        <w:rPr>
          <w:rFonts w:ascii="Times New Roman" w:hAnsi="Times New Roman"/>
          <w:sz w:val="24"/>
          <w:szCs w:val="24"/>
          <w:lang w:val="ro-MD"/>
        </w:rPr>
        <w:t xml:space="preserve"> </w:t>
      </w:r>
    </w:p>
    <w:p w14:paraId="5685BC75" w14:textId="27AA3252" w:rsidR="00C94CD7" w:rsidRPr="004825E6" w:rsidRDefault="00C94CD7" w:rsidP="00ED1885">
      <w:pPr>
        <w:pStyle w:val="a4"/>
        <w:numPr>
          <w:ilvl w:val="0"/>
          <w:numId w:val="14"/>
        </w:numPr>
        <w:spacing w:after="120" w:line="276" w:lineRule="auto"/>
        <w:jc w:val="both"/>
        <w:rPr>
          <w:rFonts w:ascii="Times New Roman" w:hAnsi="Times New Roman"/>
          <w:b/>
          <w:i/>
          <w:sz w:val="24"/>
          <w:szCs w:val="24"/>
          <w:lang w:val="ro-MD"/>
        </w:rPr>
      </w:pPr>
      <w:r w:rsidRPr="004825E6">
        <w:rPr>
          <w:rFonts w:ascii="Times New Roman" w:hAnsi="Times New Roman"/>
          <w:sz w:val="24"/>
          <w:szCs w:val="24"/>
          <w:lang w:val="ro-MD"/>
        </w:rPr>
        <w:t>Raportul se completează cu caractere TNR – 12 pt, în tabelele referitor la buget și personal –11 pt; interval 1,15 linii; margini: stânga – 3 cm, dreapta – 1,5 cm, sus/jos – 2 cm.</w:t>
      </w:r>
    </w:p>
    <w:p w14:paraId="5A81CA74" w14:textId="3C56DF4E" w:rsidR="00055081" w:rsidRDefault="00055081">
      <w:pPr>
        <w:rPr>
          <w:rFonts w:ascii="Times New Roman" w:hAnsi="Times New Roman" w:cs="Times New Roman"/>
          <w:sz w:val="24"/>
          <w:szCs w:val="24"/>
          <w:lang w:val="ro-MD"/>
        </w:rPr>
      </w:pPr>
      <w:r>
        <w:rPr>
          <w:rFonts w:ascii="Times New Roman" w:hAnsi="Times New Roman" w:cs="Times New Roman"/>
          <w:sz w:val="24"/>
          <w:szCs w:val="24"/>
          <w:lang w:val="ro-MD"/>
        </w:rPr>
        <w:br w:type="page"/>
      </w:r>
    </w:p>
    <w:p w14:paraId="7B156BBB" w14:textId="77777777" w:rsidR="00055081" w:rsidRPr="00AD4DC9" w:rsidRDefault="00055081" w:rsidP="00055081">
      <w:pPr>
        <w:keepNext/>
        <w:spacing w:after="0" w:line="276" w:lineRule="auto"/>
        <w:jc w:val="both"/>
        <w:outlineLvl w:val="0"/>
        <w:rPr>
          <w:rFonts w:ascii="Times New Roman" w:hAnsi="Times New Roman" w:cs="Times New Roman"/>
          <w:bCs/>
          <w:kern w:val="32"/>
          <w:sz w:val="24"/>
          <w:szCs w:val="24"/>
          <w:lang w:val="ro-MD"/>
        </w:rPr>
      </w:pPr>
    </w:p>
    <w:p w14:paraId="7FD2EE93" w14:textId="5600B284" w:rsidR="00055081" w:rsidRDefault="00055081" w:rsidP="00055081">
      <w:pPr>
        <w:keepNext/>
        <w:spacing w:after="0" w:line="276" w:lineRule="auto"/>
        <w:ind w:firstLine="540"/>
        <w:jc w:val="center"/>
        <w:outlineLvl w:val="0"/>
        <w:rPr>
          <w:rFonts w:ascii="Times New Roman" w:hAnsi="Times New Roman" w:cs="Times New Roman"/>
          <w:b/>
          <w:bCs/>
          <w:kern w:val="32"/>
          <w:sz w:val="24"/>
          <w:szCs w:val="24"/>
          <w:lang w:val="ro-MD"/>
        </w:rPr>
      </w:pPr>
      <w:r w:rsidRPr="00AD4DC9">
        <w:rPr>
          <w:rFonts w:ascii="Times New Roman" w:hAnsi="Times New Roman" w:cs="Times New Roman"/>
          <w:b/>
          <w:bCs/>
          <w:kern w:val="32"/>
          <w:sz w:val="24"/>
          <w:szCs w:val="24"/>
          <w:lang w:val="ro-MD"/>
        </w:rPr>
        <w:t xml:space="preserve">Fișa de evaluare a rezultatelor privind implementarea </w:t>
      </w:r>
      <w:r>
        <w:rPr>
          <w:rFonts w:ascii="Times New Roman" w:hAnsi="Times New Roman" w:cs="Times New Roman"/>
          <w:b/>
          <w:bCs/>
          <w:kern w:val="32"/>
          <w:sz w:val="24"/>
          <w:szCs w:val="24"/>
          <w:lang w:val="ro-MD"/>
        </w:rPr>
        <w:t>ofertei de știință deschisă</w:t>
      </w:r>
    </w:p>
    <w:p w14:paraId="5A17712A" w14:textId="77777777" w:rsidR="00055081" w:rsidRPr="00F57FFB" w:rsidRDefault="00055081" w:rsidP="00055081">
      <w:pPr>
        <w:pStyle w:val="a4"/>
        <w:keepNext/>
        <w:numPr>
          <w:ilvl w:val="0"/>
          <w:numId w:val="15"/>
        </w:numPr>
        <w:spacing w:after="0" w:line="276" w:lineRule="auto"/>
        <w:outlineLvl w:val="0"/>
        <w:rPr>
          <w:rFonts w:ascii="Times New Roman" w:hAnsi="Times New Roman"/>
          <w:b/>
          <w:bCs/>
          <w:color w:val="FF0000"/>
          <w:kern w:val="32"/>
          <w:sz w:val="24"/>
          <w:szCs w:val="24"/>
          <w:lang w:val="ro-MD"/>
        </w:rPr>
      </w:pPr>
      <w:bookmarkStart w:id="5" w:name="_Hlk125806262"/>
      <w:r w:rsidRPr="00F57FFB">
        <w:rPr>
          <w:rFonts w:ascii="Times New Roman" w:hAnsi="Times New Roman"/>
          <w:b/>
          <w:bCs/>
          <w:color w:val="FF0000"/>
          <w:kern w:val="32"/>
          <w:sz w:val="24"/>
          <w:szCs w:val="24"/>
          <w:lang w:val="ro-MD"/>
        </w:rPr>
        <w:t>Se completează de experți</w:t>
      </w:r>
    </w:p>
    <w:bookmarkEnd w:id="5"/>
    <w:p w14:paraId="505D4A86" w14:textId="77777777" w:rsidR="00055081" w:rsidRPr="00AD4DC9" w:rsidRDefault="00055081" w:rsidP="00055081">
      <w:pPr>
        <w:keepNext/>
        <w:spacing w:after="0" w:line="276" w:lineRule="auto"/>
        <w:outlineLvl w:val="0"/>
        <w:rPr>
          <w:rFonts w:ascii="Times New Roman" w:hAnsi="Times New Roman" w:cs="Times New Roman"/>
          <w:b/>
          <w:bCs/>
          <w:kern w:val="32"/>
          <w:sz w:val="24"/>
          <w:szCs w:val="24"/>
          <w:lang w:val="ro-MD"/>
        </w:rPr>
      </w:pPr>
    </w:p>
    <w:p w14:paraId="2600D098" w14:textId="77777777" w:rsidR="00055081" w:rsidRPr="00AD4DC9" w:rsidRDefault="00055081" w:rsidP="00055081">
      <w:pPr>
        <w:keepNext/>
        <w:spacing w:after="0" w:line="276" w:lineRule="auto"/>
        <w:ind w:firstLine="540"/>
        <w:outlineLvl w:val="0"/>
        <w:rPr>
          <w:rFonts w:ascii="Times New Roman" w:hAnsi="Times New Roman" w:cs="Times New Roman"/>
          <w:b/>
          <w:bCs/>
          <w:kern w:val="32"/>
          <w:sz w:val="24"/>
          <w:szCs w:val="24"/>
          <w:lang w:val="ro-MD"/>
        </w:rPr>
      </w:pPr>
      <w:r w:rsidRPr="00AD4DC9">
        <w:rPr>
          <w:rFonts w:ascii="Times New Roman" w:hAnsi="Times New Roman" w:cs="Times New Roman"/>
          <w:b/>
          <w:bCs/>
          <w:kern w:val="32"/>
          <w:sz w:val="24"/>
          <w:szCs w:val="24"/>
          <w:lang w:val="ro-MD"/>
        </w:rPr>
        <w:t>Titlul proiectului:</w:t>
      </w:r>
    </w:p>
    <w:p w14:paraId="084F2FDD" w14:textId="77777777" w:rsidR="00055081" w:rsidRPr="00AD4DC9" w:rsidRDefault="00055081" w:rsidP="00055081">
      <w:pPr>
        <w:keepNext/>
        <w:spacing w:after="0" w:line="276" w:lineRule="auto"/>
        <w:ind w:firstLine="540"/>
        <w:outlineLvl w:val="0"/>
        <w:rPr>
          <w:rFonts w:ascii="Times New Roman" w:hAnsi="Times New Roman" w:cs="Times New Roman"/>
          <w:b/>
          <w:bCs/>
          <w:kern w:val="32"/>
          <w:sz w:val="24"/>
          <w:szCs w:val="24"/>
          <w:lang w:val="ro-MD"/>
        </w:rPr>
      </w:pPr>
      <w:r w:rsidRPr="00AD4DC9">
        <w:rPr>
          <w:rFonts w:ascii="Times New Roman" w:hAnsi="Times New Roman" w:cs="Times New Roman"/>
          <w:b/>
          <w:bCs/>
          <w:kern w:val="32"/>
          <w:sz w:val="24"/>
          <w:szCs w:val="24"/>
          <w:lang w:val="ro-MD"/>
        </w:rPr>
        <w:t>Conducătorul proiectului:</w:t>
      </w:r>
    </w:p>
    <w:p w14:paraId="60EBE030" w14:textId="77777777" w:rsidR="00055081" w:rsidRPr="00AD4DC9" w:rsidRDefault="00055081" w:rsidP="00055081">
      <w:pPr>
        <w:keepNext/>
        <w:spacing w:after="0" w:line="276" w:lineRule="auto"/>
        <w:ind w:firstLine="540"/>
        <w:outlineLvl w:val="0"/>
        <w:rPr>
          <w:rFonts w:ascii="Times New Roman" w:hAnsi="Times New Roman" w:cs="Times New Roman"/>
          <w:b/>
          <w:bCs/>
          <w:kern w:val="32"/>
          <w:sz w:val="24"/>
          <w:szCs w:val="24"/>
          <w:lang w:val="ro-MD"/>
        </w:rPr>
      </w:pPr>
    </w:p>
    <w:p w14:paraId="54048666" w14:textId="77777777" w:rsidR="00055081" w:rsidRPr="00AD4DC9" w:rsidRDefault="00055081" w:rsidP="00055081">
      <w:pPr>
        <w:keepNext/>
        <w:spacing w:after="0" w:line="276" w:lineRule="auto"/>
        <w:ind w:firstLine="540"/>
        <w:jc w:val="center"/>
        <w:outlineLvl w:val="0"/>
        <w:rPr>
          <w:rFonts w:ascii="Times New Roman" w:hAnsi="Times New Roman" w:cs="Times New Roman"/>
          <w:b/>
          <w:bCs/>
          <w:i/>
          <w:kern w:val="32"/>
          <w:sz w:val="24"/>
          <w:szCs w:val="24"/>
          <w:lang w:val="ro-MD"/>
        </w:rPr>
      </w:pPr>
      <w:r w:rsidRPr="00AD4DC9">
        <w:rPr>
          <w:rFonts w:ascii="Times New Roman" w:hAnsi="Times New Roman" w:cs="Times New Roman"/>
          <w:b/>
          <w:bCs/>
          <w:i/>
          <w:kern w:val="32"/>
          <w:sz w:val="24"/>
          <w:szCs w:val="24"/>
          <w:lang w:val="ro-MD"/>
        </w:rPr>
        <w:t>Criteriile de evaluare:</w:t>
      </w:r>
    </w:p>
    <w:p w14:paraId="4CA4E5A6" w14:textId="77777777" w:rsidR="00055081" w:rsidRPr="00AD4DC9" w:rsidRDefault="00055081" w:rsidP="00055081">
      <w:pPr>
        <w:keepNext/>
        <w:spacing w:after="0" w:line="276" w:lineRule="auto"/>
        <w:jc w:val="both"/>
        <w:outlineLvl w:val="0"/>
        <w:rPr>
          <w:rFonts w:ascii="Times New Roman" w:hAnsi="Times New Roman" w:cs="Times New Roman"/>
          <w:b/>
          <w:bCs/>
          <w:i/>
          <w:kern w:val="32"/>
          <w:sz w:val="24"/>
          <w:szCs w:val="24"/>
          <w:lang w:val="ro-MD"/>
        </w:rPr>
      </w:pPr>
      <w:r w:rsidRPr="00AD4DC9">
        <w:rPr>
          <w:rFonts w:ascii="Times New Roman" w:hAnsi="Times New Roman" w:cs="Times New Roman"/>
          <w:bCs/>
          <w:kern w:val="32"/>
          <w:sz w:val="24"/>
          <w:szCs w:val="24"/>
          <w:lang w:val="ro-MD"/>
        </w:rPr>
        <w:t>1</w:t>
      </w:r>
      <w:r w:rsidRPr="00AD4DC9">
        <w:rPr>
          <w:rFonts w:ascii="Times New Roman" w:hAnsi="Times New Roman" w:cs="Times New Roman"/>
          <w:b/>
          <w:bCs/>
          <w:i/>
          <w:kern w:val="32"/>
          <w:sz w:val="24"/>
          <w:szCs w:val="24"/>
          <w:lang w:val="ro-MD"/>
        </w:rPr>
        <w:t xml:space="preserve">. </w:t>
      </w:r>
      <w:r w:rsidRPr="00AD4DC9">
        <w:rPr>
          <w:rFonts w:ascii="Times New Roman" w:hAnsi="Times New Roman" w:cs="Times New Roman"/>
          <w:bCs/>
          <w:kern w:val="32"/>
          <w:sz w:val="24"/>
          <w:szCs w:val="24"/>
          <w:lang w:val="ro-MD"/>
        </w:rPr>
        <w:t xml:space="preserve">Atingerea scopului, obiectivelor, activităților și rezultatelor declarate în propunerea de proiect cu cele obținute după implementarea proiectului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055081" w:rsidRPr="00AD4DC9" w14:paraId="361DC59C" w14:textId="77777777" w:rsidTr="00765CFE">
        <w:tc>
          <w:tcPr>
            <w:tcW w:w="10206" w:type="dxa"/>
            <w:shd w:val="clear" w:color="auto" w:fill="auto"/>
          </w:tcPr>
          <w:p w14:paraId="6D0AEF0A"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Descriere narativă – max. 150 cuvinte</w:t>
            </w:r>
          </w:p>
          <w:p w14:paraId="57813563"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p>
          <w:p w14:paraId="12EA0064" w14:textId="6D3476B9" w:rsidR="00055081" w:rsidRPr="00AD4DC9"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 xml:space="preserve">Apreciere: </w:t>
            </w:r>
            <w:r w:rsidR="00F32753">
              <w:rPr>
                <w:rFonts w:ascii="Times New Roman" w:hAnsi="Times New Roman" w:cs="Times New Roman"/>
                <w:bCs/>
                <w:kern w:val="32"/>
                <w:sz w:val="24"/>
                <w:szCs w:val="24"/>
                <w:lang w:val="ro-MD"/>
              </w:rPr>
              <w:t>0</w:t>
            </w:r>
            <w:r w:rsidRPr="00FF58E3">
              <w:rPr>
                <w:rFonts w:ascii="Times New Roman" w:hAnsi="Times New Roman" w:cs="Times New Roman"/>
                <w:bCs/>
                <w:kern w:val="32"/>
                <w:sz w:val="24"/>
                <w:szCs w:val="24"/>
                <w:lang w:val="ro-MD"/>
              </w:rPr>
              <w:t xml:space="preserve">-5 puncte </w:t>
            </w:r>
          </w:p>
        </w:tc>
      </w:tr>
    </w:tbl>
    <w:p w14:paraId="2F32BDE0" w14:textId="77777777" w:rsidR="00055081" w:rsidRPr="00AD4DC9" w:rsidRDefault="00055081" w:rsidP="00055081">
      <w:pPr>
        <w:keepNext/>
        <w:spacing w:before="120" w:after="0" w:line="276" w:lineRule="auto"/>
        <w:jc w:val="both"/>
        <w:outlineLvl w:val="0"/>
        <w:rPr>
          <w:rFonts w:ascii="Times New Roman" w:hAnsi="Times New Roman" w:cs="Times New Roman"/>
          <w:bCs/>
          <w:kern w:val="32"/>
          <w:sz w:val="24"/>
          <w:szCs w:val="24"/>
          <w:lang w:val="ro-MD"/>
        </w:rPr>
      </w:pPr>
      <w:r w:rsidRPr="00AD4DC9">
        <w:rPr>
          <w:rFonts w:ascii="Times New Roman" w:hAnsi="Times New Roman" w:cs="Times New Roman"/>
          <w:bCs/>
          <w:kern w:val="32"/>
          <w:sz w:val="24"/>
          <w:szCs w:val="24"/>
          <w:lang w:val="ro-MD"/>
        </w:rPr>
        <w:t>2. Diseminarea rezultatelor obținute (numărul de publicații, brevete, participări la evenimente,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55081" w:rsidRPr="00AD4DC9" w14:paraId="5C350C7D" w14:textId="77777777" w:rsidTr="00765CFE">
        <w:tc>
          <w:tcPr>
            <w:tcW w:w="9634" w:type="dxa"/>
            <w:shd w:val="clear" w:color="auto" w:fill="auto"/>
          </w:tcPr>
          <w:p w14:paraId="48AB09CC"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Descriere narativă – max. 150 cuvinte</w:t>
            </w:r>
          </w:p>
          <w:p w14:paraId="64A3C5A0"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p>
          <w:p w14:paraId="79E18841" w14:textId="6F0BA803" w:rsidR="00055081" w:rsidRPr="00AD4DC9"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 xml:space="preserve">Apreciere: </w:t>
            </w:r>
            <w:r w:rsidR="00F32753">
              <w:rPr>
                <w:rFonts w:ascii="Times New Roman" w:hAnsi="Times New Roman" w:cs="Times New Roman"/>
                <w:bCs/>
                <w:kern w:val="32"/>
                <w:sz w:val="24"/>
                <w:szCs w:val="24"/>
                <w:lang w:val="ro-MD"/>
              </w:rPr>
              <w:t>0</w:t>
            </w:r>
            <w:r w:rsidRPr="00FF58E3">
              <w:rPr>
                <w:rFonts w:ascii="Times New Roman" w:hAnsi="Times New Roman" w:cs="Times New Roman"/>
                <w:bCs/>
                <w:kern w:val="32"/>
                <w:sz w:val="24"/>
                <w:szCs w:val="24"/>
                <w:lang w:val="ro-MD"/>
              </w:rPr>
              <w:t xml:space="preserve">-5 puncte </w:t>
            </w:r>
          </w:p>
        </w:tc>
      </w:tr>
    </w:tbl>
    <w:p w14:paraId="7A2D0062" w14:textId="77777777" w:rsidR="00055081" w:rsidRPr="00AD4DC9" w:rsidRDefault="00055081" w:rsidP="00055081">
      <w:pPr>
        <w:keepNext/>
        <w:spacing w:before="120" w:after="0" w:line="276" w:lineRule="auto"/>
        <w:jc w:val="both"/>
        <w:outlineLvl w:val="0"/>
        <w:rPr>
          <w:rFonts w:ascii="Times New Roman" w:hAnsi="Times New Roman" w:cs="Times New Roman"/>
          <w:bCs/>
          <w:kern w:val="32"/>
          <w:sz w:val="24"/>
          <w:szCs w:val="24"/>
          <w:lang w:val="ro-MD"/>
        </w:rPr>
      </w:pPr>
      <w:r w:rsidRPr="00AD4DC9">
        <w:rPr>
          <w:rFonts w:ascii="Times New Roman" w:hAnsi="Times New Roman" w:cs="Times New Roman"/>
          <w:bCs/>
          <w:kern w:val="32"/>
          <w:sz w:val="24"/>
          <w:szCs w:val="24"/>
          <w:lang w:val="ro-MD"/>
        </w:rPr>
        <w:t>3. Valoarea socio-economică a rezultatelor obținute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055081" w:rsidRPr="00AD4DC9" w14:paraId="76FFF47B" w14:textId="77777777" w:rsidTr="00765CFE">
        <w:tc>
          <w:tcPr>
            <w:tcW w:w="10206" w:type="dxa"/>
            <w:shd w:val="clear" w:color="auto" w:fill="auto"/>
          </w:tcPr>
          <w:p w14:paraId="2B749BCD"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Descriere narativă – max. 150 cuvinte</w:t>
            </w:r>
          </w:p>
          <w:p w14:paraId="3389C60A"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p>
          <w:p w14:paraId="477F3ACF" w14:textId="639AD64D" w:rsidR="00055081" w:rsidRPr="00AD4DC9"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 xml:space="preserve">Apreciere: </w:t>
            </w:r>
            <w:r w:rsidR="00F32753">
              <w:rPr>
                <w:rFonts w:ascii="Times New Roman" w:hAnsi="Times New Roman" w:cs="Times New Roman"/>
                <w:bCs/>
                <w:kern w:val="32"/>
                <w:sz w:val="24"/>
                <w:szCs w:val="24"/>
                <w:lang w:val="ro-MD"/>
              </w:rPr>
              <w:t>0</w:t>
            </w:r>
            <w:r w:rsidRPr="00FF58E3">
              <w:rPr>
                <w:rFonts w:ascii="Times New Roman" w:hAnsi="Times New Roman" w:cs="Times New Roman"/>
                <w:bCs/>
                <w:kern w:val="32"/>
                <w:sz w:val="24"/>
                <w:szCs w:val="24"/>
                <w:lang w:val="ro-MD"/>
              </w:rPr>
              <w:t xml:space="preserve">-5 puncte </w:t>
            </w:r>
          </w:p>
        </w:tc>
      </w:tr>
    </w:tbl>
    <w:p w14:paraId="5453185B" w14:textId="77777777" w:rsidR="00055081" w:rsidRPr="00750818" w:rsidRDefault="00055081" w:rsidP="00055081">
      <w:pPr>
        <w:keepNext/>
        <w:spacing w:before="120" w:after="0" w:line="276" w:lineRule="auto"/>
        <w:jc w:val="both"/>
        <w:outlineLvl w:val="0"/>
        <w:rPr>
          <w:rFonts w:ascii="Times New Roman" w:hAnsi="Times New Roman"/>
          <w:bCs/>
          <w:kern w:val="32"/>
          <w:sz w:val="24"/>
          <w:szCs w:val="24"/>
          <w:lang w:val="ro-MD"/>
        </w:rPr>
      </w:pPr>
      <w:r w:rsidRPr="00750818">
        <w:rPr>
          <w:rFonts w:ascii="Times New Roman" w:hAnsi="Times New Roman"/>
          <w:bCs/>
          <w:kern w:val="32"/>
          <w:sz w:val="24"/>
          <w:szCs w:val="24"/>
          <w:lang w:val="ro-MD"/>
        </w:rPr>
        <w:t>4.</w:t>
      </w:r>
      <w:r>
        <w:rPr>
          <w:rFonts w:ascii="Times New Roman" w:hAnsi="Times New Roman"/>
          <w:bCs/>
          <w:kern w:val="32"/>
          <w:sz w:val="24"/>
          <w:szCs w:val="24"/>
          <w:lang w:val="ro-MD"/>
        </w:rPr>
        <w:t xml:space="preserve"> </w:t>
      </w:r>
      <w:r w:rsidRPr="00750818">
        <w:rPr>
          <w:rFonts w:ascii="Times New Roman" w:hAnsi="Times New Roman"/>
          <w:bCs/>
          <w:kern w:val="32"/>
          <w:sz w:val="24"/>
          <w:szCs w:val="24"/>
          <w:lang w:val="ro-MD"/>
        </w:rPr>
        <w:t>Pregătirea cercetători în cadrul proiectului prin doctorat/postdoctorat</w:t>
      </w:r>
    </w:p>
    <w:p w14:paraId="12DA36B3" w14:textId="77777777" w:rsidR="00055081" w:rsidRPr="00FF58E3" w:rsidRDefault="00055081" w:rsidP="00055081">
      <w:pPr>
        <w:keepNext/>
        <w:pBdr>
          <w:top w:val="single" w:sz="4" w:space="1" w:color="auto"/>
          <w:left w:val="single" w:sz="4" w:space="1" w:color="auto"/>
          <w:bottom w:val="single" w:sz="4" w:space="1" w:color="auto"/>
          <w:right w:val="single" w:sz="4" w:space="1" w:color="auto"/>
        </w:pBdr>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Descriere narativă – max. 150 cuvinte</w:t>
      </w:r>
    </w:p>
    <w:p w14:paraId="58712A1F" w14:textId="77777777" w:rsidR="00055081" w:rsidRPr="00FF58E3" w:rsidRDefault="00055081" w:rsidP="00055081">
      <w:pPr>
        <w:keepNext/>
        <w:pBdr>
          <w:top w:val="single" w:sz="4" w:space="1" w:color="auto"/>
          <w:left w:val="single" w:sz="4" w:space="1" w:color="auto"/>
          <w:bottom w:val="single" w:sz="4" w:space="1" w:color="auto"/>
          <w:right w:val="single" w:sz="4" w:space="1" w:color="auto"/>
        </w:pBdr>
        <w:spacing w:after="0" w:line="276" w:lineRule="auto"/>
        <w:jc w:val="both"/>
        <w:outlineLvl w:val="0"/>
        <w:rPr>
          <w:rFonts w:ascii="Times New Roman" w:hAnsi="Times New Roman" w:cs="Times New Roman"/>
          <w:bCs/>
          <w:kern w:val="32"/>
          <w:sz w:val="24"/>
          <w:szCs w:val="24"/>
          <w:lang w:val="ro-MD"/>
        </w:rPr>
      </w:pPr>
    </w:p>
    <w:p w14:paraId="0869D0D7" w14:textId="0582CD41" w:rsidR="00055081" w:rsidRPr="00750818" w:rsidRDefault="00055081" w:rsidP="00055081">
      <w:pPr>
        <w:keepNext/>
        <w:pBdr>
          <w:top w:val="single" w:sz="4" w:space="1" w:color="auto"/>
          <w:left w:val="single" w:sz="4" w:space="1" w:color="auto"/>
          <w:bottom w:val="single" w:sz="4" w:space="1" w:color="auto"/>
          <w:right w:val="single" w:sz="4" w:space="1" w:color="auto"/>
        </w:pBdr>
        <w:spacing w:before="120" w:after="0" w:line="276" w:lineRule="auto"/>
        <w:jc w:val="both"/>
        <w:outlineLvl w:val="0"/>
        <w:rPr>
          <w:rFonts w:ascii="Times New Roman" w:hAnsi="Times New Roman"/>
          <w:bCs/>
          <w:kern w:val="32"/>
          <w:sz w:val="24"/>
          <w:szCs w:val="24"/>
          <w:lang w:val="ro-MD"/>
        </w:rPr>
      </w:pPr>
      <w:r w:rsidRPr="00FF58E3">
        <w:rPr>
          <w:rFonts w:ascii="Times New Roman" w:hAnsi="Times New Roman" w:cs="Times New Roman"/>
          <w:bCs/>
          <w:kern w:val="32"/>
          <w:sz w:val="24"/>
          <w:szCs w:val="24"/>
          <w:lang w:val="ro-MD"/>
        </w:rPr>
        <w:t xml:space="preserve">Apreciere: </w:t>
      </w:r>
      <w:r w:rsidR="00F32753">
        <w:rPr>
          <w:rFonts w:ascii="Times New Roman" w:hAnsi="Times New Roman" w:cs="Times New Roman"/>
          <w:bCs/>
          <w:kern w:val="32"/>
          <w:sz w:val="24"/>
          <w:szCs w:val="24"/>
          <w:lang w:val="ro-MD"/>
        </w:rPr>
        <w:t>0</w:t>
      </w:r>
      <w:r w:rsidRPr="00FF58E3">
        <w:rPr>
          <w:rFonts w:ascii="Times New Roman" w:hAnsi="Times New Roman" w:cs="Times New Roman"/>
          <w:bCs/>
          <w:kern w:val="32"/>
          <w:sz w:val="24"/>
          <w:szCs w:val="24"/>
          <w:lang w:val="ro-MD"/>
        </w:rPr>
        <w:t xml:space="preserve">-5 puncte </w:t>
      </w:r>
    </w:p>
    <w:p w14:paraId="5E7D78F5" w14:textId="77777777" w:rsidR="00055081" w:rsidRPr="00AD4DC9" w:rsidRDefault="00055081" w:rsidP="00055081">
      <w:pPr>
        <w:keepNext/>
        <w:spacing w:before="120" w:after="0" w:line="276" w:lineRule="auto"/>
        <w:jc w:val="both"/>
        <w:outlineLvl w:val="0"/>
        <w:rPr>
          <w:rFonts w:ascii="Times New Roman" w:hAnsi="Times New Roman" w:cs="Times New Roman"/>
          <w:bCs/>
          <w:kern w:val="32"/>
          <w:sz w:val="24"/>
          <w:szCs w:val="24"/>
          <w:lang w:val="ro-MD"/>
        </w:rPr>
      </w:pPr>
      <w:r>
        <w:rPr>
          <w:rFonts w:ascii="Times New Roman" w:hAnsi="Times New Roman" w:cs="Times New Roman"/>
          <w:bCs/>
          <w:kern w:val="32"/>
          <w:sz w:val="24"/>
          <w:szCs w:val="24"/>
          <w:lang w:val="ro-MD"/>
        </w:rPr>
        <w:t xml:space="preserve">5. </w:t>
      </w:r>
      <w:r w:rsidRPr="00AD4DC9">
        <w:rPr>
          <w:rFonts w:ascii="Times New Roman" w:hAnsi="Times New Roman" w:cs="Times New Roman"/>
          <w:bCs/>
          <w:kern w:val="32"/>
          <w:sz w:val="24"/>
          <w:szCs w:val="24"/>
          <w:lang w:val="ro-MD"/>
        </w:rPr>
        <w:t>Eficiența colaborării între organizația din R. Moldova și partenerii</w:t>
      </w:r>
      <w:r>
        <w:rPr>
          <w:rFonts w:ascii="Times New Roman" w:hAnsi="Times New Roman" w:cs="Times New Roman"/>
          <w:bCs/>
          <w:kern w:val="32"/>
          <w:sz w:val="24"/>
          <w:szCs w:val="24"/>
          <w:lang w:val="ro-MD"/>
        </w:rPr>
        <w:t xml:space="preserve"> naționali și</w:t>
      </w:r>
      <w:r w:rsidRPr="00AD4DC9">
        <w:rPr>
          <w:rFonts w:ascii="Times New Roman" w:hAnsi="Times New Roman" w:cs="Times New Roman"/>
          <w:bCs/>
          <w:kern w:val="32"/>
          <w:sz w:val="24"/>
          <w:szCs w:val="24"/>
          <w:lang w:val="ro-MD"/>
        </w:rPr>
        <w:t xml:space="preserve"> de peste hotare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055081" w:rsidRPr="00AD4DC9" w14:paraId="0EA1B46E" w14:textId="77777777" w:rsidTr="00765CFE">
        <w:tc>
          <w:tcPr>
            <w:tcW w:w="9634" w:type="dxa"/>
            <w:shd w:val="clear" w:color="auto" w:fill="auto"/>
          </w:tcPr>
          <w:p w14:paraId="0E963955"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Descriere narativă – max. 150 cuvinte</w:t>
            </w:r>
          </w:p>
          <w:p w14:paraId="34221BB1"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p>
          <w:p w14:paraId="1B8D166B" w14:textId="64C94B9D" w:rsidR="00055081" w:rsidRPr="00AD4DC9"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 xml:space="preserve">Apreciere: </w:t>
            </w:r>
            <w:r w:rsidR="00F32753">
              <w:rPr>
                <w:rFonts w:ascii="Times New Roman" w:hAnsi="Times New Roman" w:cs="Times New Roman"/>
                <w:bCs/>
                <w:kern w:val="32"/>
                <w:sz w:val="24"/>
                <w:szCs w:val="24"/>
                <w:lang w:val="ro-MD"/>
              </w:rPr>
              <w:t>0</w:t>
            </w:r>
            <w:r w:rsidRPr="00FF58E3">
              <w:rPr>
                <w:rFonts w:ascii="Times New Roman" w:hAnsi="Times New Roman" w:cs="Times New Roman"/>
                <w:bCs/>
                <w:kern w:val="32"/>
                <w:sz w:val="24"/>
                <w:szCs w:val="24"/>
                <w:lang w:val="ro-MD"/>
              </w:rPr>
              <w:t xml:space="preserve">-5 puncte </w:t>
            </w:r>
          </w:p>
        </w:tc>
      </w:tr>
    </w:tbl>
    <w:p w14:paraId="6C93A438" w14:textId="07BE47E9" w:rsidR="00055081" w:rsidRPr="00AD4DC9" w:rsidRDefault="00055081" w:rsidP="00055081">
      <w:pPr>
        <w:keepNext/>
        <w:spacing w:before="120" w:after="0" w:line="276" w:lineRule="auto"/>
        <w:jc w:val="both"/>
        <w:outlineLvl w:val="0"/>
        <w:rPr>
          <w:rFonts w:ascii="Times New Roman" w:hAnsi="Times New Roman" w:cs="Times New Roman"/>
          <w:bCs/>
          <w:kern w:val="32"/>
          <w:sz w:val="24"/>
          <w:szCs w:val="24"/>
          <w:lang w:val="ro-MD"/>
        </w:rPr>
      </w:pPr>
      <w:r>
        <w:rPr>
          <w:rFonts w:ascii="Times New Roman" w:hAnsi="Times New Roman" w:cs="Times New Roman"/>
          <w:bCs/>
          <w:kern w:val="32"/>
          <w:sz w:val="24"/>
          <w:szCs w:val="24"/>
          <w:lang w:val="ro-MD"/>
        </w:rPr>
        <w:t>6</w:t>
      </w:r>
      <w:r w:rsidRPr="00AD4DC9">
        <w:rPr>
          <w:rFonts w:ascii="Times New Roman" w:hAnsi="Times New Roman" w:cs="Times New Roman"/>
          <w:bCs/>
          <w:kern w:val="32"/>
          <w:sz w:val="24"/>
          <w:szCs w:val="24"/>
          <w:lang w:val="ro-MD"/>
        </w:rPr>
        <w:t>. Posibilitatea de implementare a rezultatelor obținute în cadrul proiectelor bi/multilaterale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055081" w:rsidRPr="00AD4DC9" w14:paraId="746DE371" w14:textId="77777777" w:rsidTr="00765CFE">
        <w:tc>
          <w:tcPr>
            <w:tcW w:w="10206" w:type="dxa"/>
            <w:shd w:val="clear" w:color="auto" w:fill="auto"/>
          </w:tcPr>
          <w:p w14:paraId="770FE463"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Descriere narativă – max. 150 cuvinte</w:t>
            </w:r>
          </w:p>
          <w:p w14:paraId="37B9A778"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p>
          <w:p w14:paraId="685A8A05" w14:textId="04748C9C" w:rsidR="00055081" w:rsidRPr="00AD4DC9"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 xml:space="preserve">Apreciere: </w:t>
            </w:r>
            <w:r w:rsidR="00F32753">
              <w:rPr>
                <w:rFonts w:ascii="Times New Roman" w:hAnsi="Times New Roman" w:cs="Times New Roman"/>
                <w:bCs/>
                <w:kern w:val="32"/>
                <w:sz w:val="24"/>
                <w:szCs w:val="24"/>
                <w:lang w:val="ro-MD"/>
              </w:rPr>
              <w:t>0</w:t>
            </w:r>
            <w:r w:rsidRPr="00FF58E3">
              <w:rPr>
                <w:rFonts w:ascii="Times New Roman" w:hAnsi="Times New Roman" w:cs="Times New Roman"/>
                <w:bCs/>
                <w:kern w:val="32"/>
                <w:sz w:val="24"/>
                <w:szCs w:val="24"/>
                <w:lang w:val="ro-MD"/>
              </w:rPr>
              <w:t xml:space="preserve">-5 puncte </w:t>
            </w:r>
          </w:p>
        </w:tc>
      </w:tr>
    </w:tbl>
    <w:p w14:paraId="36BB4908" w14:textId="77777777" w:rsidR="00055081" w:rsidRPr="00AD4DC9" w:rsidRDefault="00055081" w:rsidP="00055081">
      <w:pPr>
        <w:keepNext/>
        <w:spacing w:after="0" w:line="276" w:lineRule="auto"/>
        <w:jc w:val="center"/>
        <w:outlineLvl w:val="0"/>
        <w:rPr>
          <w:rFonts w:ascii="Times New Roman" w:hAnsi="Times New Roman" w:cs="Times New Roman"/>
          <w:b/>
          <w:bCs/>
          <w:i/>
          <w:kern w:val="32"/>
          <w:sz w:val="24"/>
          <w:szCs w:val="24"/>
          <w:lang w:val="ro-MD"/>
        </w:rPr>
      </w:pPr>
      <w:r w:rsidRPr="00AD4DC9">
        <w:rPr>
          <w:rFonts w:ascii="Times New Roman" w:hAnsi="Times New Roman" w:cs="Times New Roman"/>
          <w:b/>
          <w:bCs/>
          <w:i/>
          <w:kern w:val="32"/>
          <w:sz w:val="24"/>
          <w:szCs w:val="24"/>
          <w:lang w:val="ro-MD"/>
        </w:rPr>
        <w:t>Concluzii: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78"/>
      </w:tblGrid>
      <w:tr w:rsidR="00055081" w:rsidRPr="00AD4DC9" w14:paraId="63F64509" w14:textId="77777777" w:rsidTr="000F570F">
        <w:trPr>
          <w:trHeight w:val="1477"/>
        </w:trPr>
        <w:tc>
          <w:tcPr>
            <w:tcW w:w="10206" w:type="dxa"/>
            <w:shd w:val="clear" w:color="auto" w:fill="auto"/>
          </w:tcPr>
          <w:p w14:paraId="49ED8FCC"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r w:rsidRPr="00FF58E3">
              <w:rPr>
                <w:rFonts w:ascii="Times New Roman" w:hAnsi="Times New Roman" w:cs="Times New Roman"/>
                <w:bCs/>
                <w:kern w:val="32"/>
                <w:sz w:val="24"/>
                <w:szCs w:val="24"/>
                <w:lang w:val="ro-MD"/>
              </w:rPr>
              <w:t>Descriere narativă – max. 150 cuvinte</w:t>
            </w:r>
          </w:p>
          <w:p w14:paraId="39B2616C" w14:textId="77777777" w:rsidR="00055081" w:rsidRPr="00FF58E3" w:rsidRDefault="00055081" w:rsidP="00765CFE">
            <w:pPr>
              <w:keepNext/>
              <w:spacing w:after="0" w:line="276" w:lineRule="auto"/>
              <w:jc w:val="both"/>
              <w:outlineLvl w:val="0"/>
              <w:rPr>
                <w:rFonts w:ascii="Times New Roman" w:hAnsi="Times New Roman" w:cs="Times New Roman"/>
                <w:bCs/>
                <w:kern w:val="32"/>
                <w:sz w:val="24"/>
                <w:szCs w:val="24"/>
                <w:lang w:val="ro-MD"/>
              </w:rPr>
            </w:pPr>
          </w:p>
          <w:p w14:paraId="01604D91" w14:textId="7AA77B1E" w:rsidR="00F32753" w:rsidRPr="006D0589" w:rsidRDefault="00F32753" w:rsidP="00F32753">
            <w:pPr>
              <w:keepNext/>
              <w:spacing w:after="0" w:line="276" w:lineRule="auto"/>
              <w:jc w:val="both"/>
              <w:outlineLvl w:val="0"/>
              <w:rPr>
                <w:rFonts w:ascii="Times New Roman" w:hAnsi="Times New Roman" w:cs="Times New Roman"/>
                <w:bCs/>
                <w:color w:val="00B050"/>
                <w:kern w:val="32"/>
                <w:sz w:val="24"/>
                <w:szCs w:val="24"/>
                <w:lang w:val="ro-MD"/>
              </w:rPr>
            </w:pPr>
            <w:r w:rsidRPr="006D0589">
              <w:rPr>
                <w:rFonts w:ascii="Times New Roman" w:hAnsi="Times New Roman" w:cs="Times New Roman"/>
                <w:bCs/>
                <w:color w:val="00B050"/>
                <w:kern w:val="32"/>
                <w:sz w:val="24"/>
                <w:szCs w:val="24"/>
                <w:lang w:val="ro-MD"/>
              </w:rPr>
              <w:t>Apreciere: Foarte bine (</w:t>
            </w:r>
            <w:r w:rsidR="006D0589" w:rsidRPr="006D0589">
              <w:rPr>
                <w:rFonts w:ascii="Times New Roman" w:hAnsi="Times New Roman" w:cs="Times New Roman"/>
                <w:bCs/>
                <w:color w:val="00B050"/>
                <w:kern w:val="32"/>
                <w:sz w:val="24"/>
                <w:szCs w:val="24"/>
                <w:lang w:val="ro-MD"/>
              </w:rPr>
              <w:t>2</w:t>
            </w:r>
            <w:r w:rsidR="006D2A91" w:rsidRPr="006D0589">
              <w:rPr>
                <w:rFonts w:ascii="Times New Roman" w:hAnsi="Times New Roman" w:cs="Times New Roman"/>
                <w:bCs/>
                <w:color w:val="00B050"/>
                <w:kern w:val="32"/>
                <w:sz w:val="24"/>
                <w:szCs w:val="24"/>
                <w:lang w:val="ro-MD"/>
              </w:rPr>
              <w:t>6≤p≤30</w:t>
            </w:r>
            <w:r w:rsidRPr="006D0589">
              <w:rPr>
                <w:rFonts w:ascii="Times New Roman" w:hAnsi="Times New Roman" w:cs="Times New Roman"/>
                <w:bCs/>
                <w:color w:val="00B050"/>
                <w:kern w:val="32"/>
                <w:sz w:val="24"/>
                <w:szCs w:val="24"/>
                <w:lang w:val="ro-MD"/>
              </w:rPr>
              <w:t>), bine (</w:t>
            </w:r>
            <w:r w:rsidR="006D0589" w:rsidRPr="006D0589">
              <w:rPr>
                <w:rFonts w:ascii="Times New Roman" w:hAnsi="Times New Roman" w:cs="Times New Roman"/>
                <w:bCs/>
                <w:color w:val="00B050"/>
                <w:kern w:val="32"/>
                <w:sz w:val="24"/>
                <w:szCs w:val="24"/>
                <w:lang w:val="ro-MD"/>
              </w:rPr>
              <w:t>22≤p&lt;26</w:t>
            </w:r>
            <w:r w:rsidRPr="006D0589">
              <w:rPr>
                <w:rFonts w:ascii="Times New Roman" w:hAnsi="Times New Roman" w:cs="Times New Roman"/>
                <w:bCs/>
                <w:color w:val="00B050"/>
                <w:kern w:val="32"/>
                <w:sz w:val="24"/>
                <w:szCs w:val="24"/>
                <w:lang w:val="ro-MD"/>
              </w:rPr>
              <w:t>), satisfăcător (</w:t>
            </w:r>
            <w:r w:rsidR="006D0589" w:rsidRPr="006D0589">
              <w:rPr>
                <w:rFonts w:ascii="Times New Roman" w:hAnsi="Times New Roman" w:cs="Times New Roman"/>
                <w:bCs/>
                <w:color w:val="00B050"/>
                <w:kern w:val="32"/>
                <w:sz w:val="24"/>
                <w:szCs w:val="24"/>
                <w:lang w:val="ro-MD"/>
              </w:rPr>
              <w:t>18≤p&lt;22</w:t>
            </w:r>
            <w:r w:rsidRPr="006D0589">
              <w:rPr>
                <w:rFonts w:ascii="Times New Roman" w:hAnsi="Times New Roman" w:cs="Times New Roman"/>
                <w:bCs/>
                <w:color w:val="00B050"/>
                <w:kern w:val="32"/>
                <w:sz w:val="24"/>
                <w:szCs w:val="24"/>
                <w:lang w:val="ro-MD"/>
              </w:rPr>
              <w:t>), nesatisfăcător (</w:t>
            </w:r>
            <w:r w:rsidR="006D0589" w:rsidRPr="006D0589">
              <w:rPr>
                <w:rFonts w:ascii="Times New Roman" w:hAnsi="Times New Roman" w:cs="Times New Roman"/>
                <w:bCs/>
                <w:color w:val="00B050"/>
                <w:kern w:val="32"/>
                <w:sz w:val="24"/>
                <w:szCs w:val="24"/>
                <w:lang w:val="ro-MD"/>
              </w:rPr>
              <w:t>p&lt;18</w:t>
            </w:r>
            <w:r w:rsidRPr="006D0589">
              <w:rPr>
                <w:rFonts w:ascii="Times New Roman" w:hAnsi="Times New Roman" w:cs="Times New Roman"/>
                <w:bCs/>
                <w:color w:val="00B050"/>
                <w:kern w:val="32"/>
                <w:sz w:val="24"/>
                <w:szCs w:val="24"/>
                <w:lang w:val="ro-MD"/>
              </w:rPr>
              <w:t xml:space="preserve">) </w:t>
            </w:r>
          </w:p>
          <w:p w14:paraId="3E957294" w14:textId="0F050EE3" w:rsidR="006D2A91" w:rsidRPr="000F570F" w:rsidRDefault="00F32753" w:rsidP="00765CFE">
            <w:pPr>
              <w:keepNext/>
              <w:spacing w:after="0" w:line="276" w:lineRule="auto"/>
              <w:jc w:val="both"/>
              <w:outlineLvl w:val="0"/>
              <w:rPr>
                <w:rFonts w:ascii="Times New Roman" w:hAnsi="Times New Roman" w:cs="Times New Roman"/>
                <w:bCs/>
                <w:color w:val="00B050"/>
                <w:kern w:val="32"/>
                <w:sz w:val="24"/>
                <w:szCs w:val="24"/>
                <w:lang w:val="ro-MD"/>
              </w:rPr>
            </w:pPr>
            <w:r w:rsidRPr="006D0589">
              <w:rPr>
                <w:rFonts w:ascii="Times New Roman" w:hAnsi="Times New Roman" w:cs="Times New Roman"/>
                <w:bCs/>
                <w:color w:val="00B050"/>
                <w:kern w:val="32"/>
                <w:sz w:val="24"/>
                <w:szCs w:val="24"/>
                <w:lang w:val="ro-MD"/>
              </w:rPr>
              <w:t>(barem de aprobare – 1</w:t>
            </w:r>
            <w:r w:rsidR="006D0589" w:rsidRPr="006D0589">
              <w:rPr>
                <w:rFonts w:ascii="Times New Roman" w:hAnsi="Times New Roman" w:cs="Times New Roman"/>
                <w:bCs/>
                <w:color w:val="00B050"/>
                <w:kern w:val="32"/>
                <w:sz w:val="24"/>
                <w:szCs w:val="24"/>
                <w:lang w:val="ro-MD"/>
              </w:rPr>
              <w:t>8</w:t>
            </w:r>
            <w:r w:rsidRPr="006D0589">
              <w:rPr>
                <w:rFonts w:ascii="Times New Roman" w:hAnsi="Times New Roman" w:cs="Times New Roman"/>
                <w:bCs/>
                <w:color w:val="00B050"/>
                <w:kern w:val="32"/>
                <w:sz w:val="24"/>
                <w:szCs w:val="24"/>
                <w:lang w:val="ro-MD"/>
              </w:rPr>
              <w:t xml:space="preserve"> p)</w:t>
            </w:r>
          </w:p>
          <w:p w14:paraId="205B2710" w14:textId="002CB9E9" w:rsidR="006D2A91" w:rsidRPr="00F32753" w:rsidRDefault="006D2A91" w:rsidP="00765CFE">
            <w:pPr>
              <w:keepNext/>
              <w:spacing w:after="0" w:line="276" w:lineRule="auto"/>
              <w:jc w:val="both"/>
              <w:outlineLvl w:val="0"/>
              <w:rPr>
                <w:rFonts w:ascii="Times New Roman" w:hAnsi="Times New Roman" w:cs="Times New Roman"/>
                <w:bCs/>
                <w:color w:val="FF0000"/>
                <w:kern w:val="32"/>
                <w:sz w:val="24"/>
                <w:szCs w:val="24"/>
                <w:lang w:val="ro-MD"/>
              </w:rPr>
            </w:pPr>
          </w:p>
        </w:tc>
      </w:tr>
    </w:tbl>
    <w:p w14:paraId="6BC18B99" w14:textId="77777777" w:rsidR="00783842" w:rsidRPr="00AD4DC9" w:rsidRDefault="00783842" w:rsidP="00AD4DC9">
      <w:pPr>
        <w:spacing w:after="0" w:line="276" w:lineRule="auto"/>
        <w:rPr>
          <w:rFonts w:ascii="Times New Roman" w:hAnsi="Times New Roman" w:cs="Times New Roman"/>
          <w:sz w:val="24"/>
          <w:szCs w:val="24"/>
          <w:lang w:val="ro-MD"/>
        </w:rPr>
      </w:pPr>
    </w:p>
    <w:sectPr w:rsidR="00783842" w:rsidRPr="00AD4DC9" w:rsidSect="006F69D9">
      <w:footerReference w:type="default" r:id="rId10"/>
      <w:pgSz w:w="12240" w:h="15840"/>
      <w:pgMar w:top="851" w:right="851" w:bottom="851"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972F50" w14:textId="77777777" w:rsidR="000F4650" w:rsidRDefault="000F4650" w:rsidP="00EC2E6D">
      <w:pPr>
        <w:spacing w:after="0" w:line="240" w:lineRule="auto"/>
      </w:pPr>
      <w:r>
        <w:separator/>
      </w:r>
    </w:p>
  </w:endnote>
  <w:endnote w:type="continuationSeparator" w:id="0">
    <w:p w14:paraId="4F09ACF6" w14:textId="77777777" w:rsidR="000F4650" w:rsidRDefault="000F4650" w:rsidP="00EC2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Minion Pro">
    <w:altName w:val="Times New Roman"/>
    <w:panose1 w:val="00000000000000000000"/>
    <w:charset w:val="00"/>
    <w:family w:val="roman"/>
    <w:notTrueType/>
    <w:pitch w:val="default"/>
    <w:sig w:usb0="00000001" w:usb1="00000000" w:usb2="00000000" w:usb3="00000000" w:csb0="00000003" w:csb1="00000000"/>
  </w:font>
  <w:font w:name="MyriadPro-BoldIt">
    <w:altName w:val="MS Mincho"/>
    <w:panose1 w:val="00000000000000000000"/>
    <w:charset w:val="80"/>
    <w:family w:val="auto"/>
    <w:notTrueType/>
    <w:pitch w:val="default"/>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973281"/>
      <w:docPartObj>
        <w:docPartGallery w:val="Page Numbers (Bottom of Page)"/>
        <w:docPartUnique/>
      </w:docPartObj>
    </w:sdtPr>
    <w:sdtEndPr>
      <w:rPr>
        <w:noProof/>
      </w:rPr>
    </w:sdtEndPr>
    <w:sdtContent>
      <w:p w14:paraId="51846610" w14:textId="7FA789E4" w:rsidR="00765CFE" w:rsidRDefault="00765CFE">
        <w:pPr>
          <w:pStyle w:val="af"/>
          <w:jc w:val="right"/>
        </w:pPr>
        <w:r>
          <w:fldChar w:fldCharType="begin"/>
        </w:r>
        <w:r>
          <w:instrText xml:space="preserve"> PAGE   \* MERGEFORMAT </w:instrText>
        </w:r>
        <w:r>
          <w:fldChar w:fldCharType="separate"/>
        </w:r>
        <w:r w:rsidR="00BA290E">
          <w:rPr>
            <w:noProof/>
          </w:rPr>
          <w:t>1</w:t>
        </w:r>
        <w:r>
          <w:rPr>
            <w:noProof/>
          </w:rPr>
          <w:fldChar w:fldCharType="end"/>
        </w:r>
      </w:p>
    </w:sdtContent>
  </w:sdt>
  <w:p w14:paraId="5F4C658D" w14:textId="77777777" w:rsidR="00765CFE" w:rsidRDefault="00765CFE">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54FDFA" w14:textId="77777777" w:rsidR="000F4650" w:rsidRDefault="000F4650" w:rsidP="00EC2E6D">
      <w:pPr>
        <w:spacing w:after="0" w:line="240" w:lineRule="auto"/>
      </w:pPr>
      <w:r>
        <w:separator/>
      </w:r>
    </w:p>
  </w:footnote>
  <w:footnote w:type="continuationSeparator" w:id="0">
    <w:p w14:paraId="760265E8" w14:textId="77777777" w:rsidR="000F4650" w:rsidRDefault="000F4650" w:rsidP="00EC2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B0508"/>
    <w:multiLevelType w:val="hybridMultilevel"/>
    <w:tmpl w:val="79AC37CE"/>
    <w:lvl w:ilvl="0" w:tplc="F988831E">
      <w:numFmt w:val="bullet"/>
      <w:lvlText w:val=""/>
      <w:lvlJc w:val="left"/>
      <w:pPr>
        <w:ind w:left="440" w:hanging="360"/>
      </w:pPr>
      <w:rPr>
        <w:rFonts w:ascii="Symbol" w:eastAsiaTheme="minorHAnsi" w:hAnsi="Symbol" w:cs="Times New Roman" w:hint="default"/>
      </w:rPr>
    </w:lvl>
    <w:lvl w:ilvl="1" w:tplc="04190003" w:tentative="1">
      <w:start w:val="1"/>
      <w:numFmt w:val="bullet"/>
      <w:lvlText w:val="o"/>
      <w:lvlJc w:val="left"/>
      <w:pPr>
        <w:ind w:left="1160" w:hanging="360"/>
      </w:pPr>
      <w:rPr>
        <w:rFonts w:ascii="Courier New" w:hAnsi="Courier New" w:cs="Courier New" w:hint="default"/>
      </w:rPr>
    </w:lvl>
    <w:lvl w:ilvl="2" w:tplc="04190005" w:tentative="1">
      <w:start w:val="1"/>
      <w:numFmt w:val="bullet"/>
      <w:lvlText w:val=""/>
      <w:lvlJc w:val="left"/>
      <w:pPr>
        <w:ind w:left="1880" w:hanging="360"/>
      </w:pPr>
      <w:rPr>
        <w:rFonts w:ascii="Wingdings" w:hAnsi="Wingdings" w:hint="default"/>
      </w:rPr>
    </w:lvl>
    <w:lvl w:ilvl="3" w:tplc="04190001" w:tentative="1">
      <w:start w:val="1"/>
      <w:numFmt w:val="bullet"/>
      <w:lvlText w:val=""/>
      <w:lvlJc w:val="left"/>
      <w:pPr>
        <w:ind w:left="2600" w:hanging="360"/>
      </w:pPr>
      <w:rPr>
        <w:rFonts w:ascii="Symbol" w:hAnsi="Symbol" w:hint="default"/>
      </w:rPr>
    </w:lvl>
    <w:lvl w:ilvl="4" w:tplc="04190003" w:tentative="1">
      <w:start w:val="1"/>
      <w:numFmt w:val="bullet"/>
      <w:lvlText w:val="o"/>
      <w:lvlJc w:val="left"/>
      <w:pPr>
        <w:ind w:left="3320" w:hanging="360"/>
      </w:pPr>
      <w:rPr>
        <w:rFonts w:ascii="Courier New" w:hAnsi="Courier New" w:cs="Courier New" w:hint="default"/>
      </w:rPr>
    </w:lvl>
    <w:lvl w:ilvl="5" w:tplc="04190005" w:tentative="1">
      <w:start w:val="1"/>
      <w:numFmt w:val="bullet"/>
      <w:lvlText w:val=""/>
      <w:lvlJc w:val="left"/>
      <w:pPr>
        <w:ind w:left="4040" w:hanging="360"/>
      </w:pPr>
      <w:rPr>
        <w:rFonts w:ascii="Wingdings" w:hAnsi="Wingdings" w:hint="default"/>
      </w:rPr>
    </w:lvl>
    <w:lvl w:ilvl="6" w:tplc="04190001" w:tentative="1">
      <w:start w:val="1"/>
      <w:numFmt w:val="bullet"/>
      <w:lvlText w:val=""/>
      <w:lvlJc w:val="left"/>
      <w:pPr>
        <w:ind w:left="4760" w:hanging="360"/>
      </w:pPr>
      <w:rPr>
        <w:rFonts w:ascii="Symbol" w:hAnsi="Symbol" w:hint="default"/>
      </w:rPr>
    </w:lvl>
    <w:lvl w:ilvl="7" w:tplc="04190003" w:tentative="1">
      <w:start w:val="1"/>
      <w:numFmt w:val="bullet"/>
      <w:lvlText w:val="o"/>
      <w:lvlJc w:val="left"/>
      <w:pPr>
        <w:ind w:left="5480" w:hanging="360"/>
      </w:pPr>
      <w:rPr>
        <w:rFonts w:ascii="Courier New" w:hAnsi="Courier New" w:cs="Courier New" w:hint="default"/>
      </w:rPr>
    </w:lvl>
    <w:lvl w:ilvl="8" w:tplc="04190005" w:tentative="1">
      <w:start w:val="1"/>
      <w:numFmt w:val="bullet"/>
      <w:lvlText w:val=""/>
      <w:lvlJc w:val="left"/>
      <w:pPr>
        <w:ind w:left="6200" w:hanging="360"/>
      </w:pPr>
      <w:rPr>
        <w:rFonts w:ascii="Wingdings" w:hAnsi="Wingdings" w:hint="default"/>
      </w:rPr>
    </w:lvl>
  </w:abstractNum>
  <w:abstractNum w:abstractNumId="1" w15:restartNumberingAfterBreak="0">
    <w:nsid w:val="0FA56024"/>
    <w:multiLevelType w:val="multilevel"/>
    <w:tmpl w:val="0BC28F68"/>
    <w:lvl w:ilvl="0">
      <w:start w:val="1"/>
      <w:numFmt w:val="decimal"/>
      <w:lvlText w:val="%1."/>
      <w:lvlJc w:val="left"/>
      <w:pPr>
        <w:ind w:left="810" w:hanging="360"/>
      </w:pPr>
      <w:rPr>
        <w:rFonts w:hint="default"/>
        <w:i w:val="0"/>
        <w:color w:val="auto"/>
      </w:rPr>
    </w:lvl>
    <w:lvl w:ilvl="1">
      <w:start w:val="2"/>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 w15:restartNumberingAfterBreak="0">
    <w:nsid w:val="177069B1"/>
    <w:multiLevelType w:val="multilevel"/>
    <w:tmpl w:val="3B28E3AE"/>
    <w:lvl w:ilvl="0">
      <w:start w:val="1"/>
      <w:numFmt w:val="decimal"/>
      <w:lvlText w:val="%1."/>
      <w:lvlJc w:val="left"/>
      <w:pPr>
        <w:ind w:left="810" w:hanging="360"/>
      </w:pPr>
      <w:rPr>
        <w:rFonts w:hint="default"/>
        <w:i w:val="0"/>
        <w:color w:val="auto"/>
      </w:rPr>
    </w:lvl>
    <w:lvl w:ilvl="1">
      <w:start w:val="2"/>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 w15:restartNumberingAfterBreak="0">
    <w:nsid w:val="1BF005C9"/>
    <w:multiLevelType w:val="multilevel"/>
    <w:tmpl w:val="47ACF490"/>
    <w:lvl w:ilvl="0">
      <w:start w:val="6"/>
      <w:numFmt w:val="decimal"/>
      <w:lvlText w:val="%1"/>
      <w:lvlJc w:val="left"/>
      <w:pPr>
        <w:ind w:left="480" w:hanging="480"/>
      </w:pPr>
      <w:rPr>
        <w:rFonts w:cstheme="minorBidi" w:hint="default"/>
        <w:color w:val="auto"/>
      </w:rPr>
    </w:lvl>
    <w:lvl w:ilvl="1">
      <w:start w:val="2"/>
      <w:numFmt w:val="decimal"/>
      <w:lvlText w:val="%1.%2"/>
      <w:lvlJc w:val="left"/>
      <w:pPr>
        <w:ind w:left="480" w:hanging="480"/>
      </w:pPr>
      <w:rPr>
        <w:rFonts w:cstheme="minorBidi" w:hint="default"/>
        <w:color w:val="auto"/>
      </w:rPr>
    </w:lvl>
    <w:lvl w:ilvl="2">
      <w:start w:val="1"/>
      <w:numFmt w:val="decimal"/>
      <w:lvlText w:val="%1.%2.%3"/>
      <w:lvlJc w:val="left"/>
      <w:pPr>
        <w:ind w:left="720" w:hanging="720"/>
      </w:pPr>
      <w:rPr>
        <w:rFonts w:cstheme="minorBidi" w:hint="default"/>
        <w:color w:val="auto"/>
      </w:rPr>
    </w:lvl>
    <w:lvl w:ilvl="3">
      <w:start w:val="1"/>
      <w:numFmt w:val="decimal"/>
      <w:lvlText w:val="%1.%2.%3.%4"/>
      <w:lvlJc w:val="left"/>
      <w:pPr>
        <w:ind w:left="720" w:hanging="720"/>
      </w:pPr>
      <w:rPr>
        <w:rFonts w:cstheme="minorBidi" w:hint="default"/>
        <w:color w:val="auto"/>
      </w:rPr>
    </w:lvl>
    <w:lvl w:ilvl="4">
      <w:start w:val="1"/>
      <w:numFmt w:val="decimal"/>
      <w:lvlText w:val="%1.%2.%3.%4.%5"/>
      <w:lvlJc w:val="left"/>
      <w:pPr>
        <w:ind w:left="1080" w:hanging="1080"/>
      </w:pPr>
      <w:rPr>
        <w:rFonts w:cstheme="minorBidi" w:hint="default"/>
        <w:color w:val="auto"/>
      </w:rPr>
    </w:lvl>
    <w:lvl w:ilvl="5">
      <w:start w:val="1"/>
      <w:numFmt w:val="decimal"/>
      <w:lvlText w:val="%1.%2.%3.%4.%5.%6"/>
      <w:lvlJc w:val="left"/>
      <w:pPr>
        <w:ind w:left="1080" w:hanging="1080"/>
      </w:pPr>
      <w:rPr>
        <w:rFonts w:cstheme="minorBidi" w:hint="default"/>
        <w:color w:val="auto"/>
      </w:rPr>
    </w:lvl>
    <w:lvl w:ilvl="6">
      <w:start w:val="1"/>
      <w:numFmt w:val="decimal"/>
      <w:lvlText w:val="%1.%2.%3.%4.%5.%6.%7"/>
      <w:lvlJc w:val="left"/>
      <w:pPr>
        <w:ind w:left="1440" w:hanging="1440"/>
      </w:pPr>
      <w:rPr>
        <w:rFonts w:cstheme="minorBidi" w:hint="default"/>
        <w:color w:val="auto"/>
      </w:rPr>
    </w:lvl>
    <w:lvl w:ilvl="7">
      <w:start w:val="1"/>
      <w:numFmt w:val="decimal"/>
      <w:lvlText w:val="%1.%2.%3.%4.%5.%6.%7.%8"/>
      <w:lvlJc w:val="left"/>
      <w:pPr>
        <w:ind w:left="1440" w:hanging="1440"/>
      </w:pPr>
      <w:rPr>
        <w:rFonts w:cstheme="minorBidi" w:hint="default"/>
        <w:color w:val="auto"/>
      </w:rPr>
    </w:lvl>
    <w:lvl w:ilvl="8">
      <w:start w:val="1"/>
      <w:numFmt w:val="decimal"/>
      <w:lvlText w:val="%1.%2.%3.%4.%5.%6.%7.%8.%9"/>
      <w:lvlJc w:val="left"/>
      <w:pPr>
        <w:ind w:left="1800" w:hanging="1800"/>
      </w:pPr>
      <w:rPr>
        <w:rFonts w:cstheme="minorBidi" w:hint="default"/>
        <w:color w:val="auto"/>
      </w:rPr>
    </w:lvl>
  </w:abstractNum>
  <w:abstractNum w:abstractNumId="4" w15:restartNumberingAfterBreak="0">
    <w:nsid w:val="1CAD4127"/>
    <w:multiLevelType w:val="hybridMultilevel"/>
    <w:tmpl w:val="6CCC61A6"/>
    <w:lvl w:ilvl="0" w:tplc="04180011">
      <w:start w:val="1"/>
      <w:numFmt w:val="decimal"/>
      <w:lvlText w:val="%1)"/>
      <w:lvlJc w:val="left"/>
      <w:pPr>
        <w:ind w:left="1996"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5" w15:restartNumberingAfterBreak="0">
    <w:nsid w:val="1EF717C6"/>
    <w:multiLevelType w:val="multilevel"/>
    <w:tmpl w:val="4016F134"/>
    <w:lvl w:ilvl="0">
      <w:start w:val="1"/>
      <w:numFmt w:val="decimal"/>
      <w:lvlText w:val="%1."/>
      <w:lvlJc w:val="left"/>
      <w:pPr>
        <w:ind w:left="810" w:hanging="360"/>
      </w:pPr>
      <w:rPr>
        <w:rFonts w:hint="default"/>
        <w:i w:val="0"/>
        <w:color w:val="auto"/>
      </w:rPr>
    </w:lvl>
    <w:lvl w:ilvl="1">
      <w:start w:val="2"/>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6" w15:restartNumberingAfterBreak="0">
    <w:nsid w:val="1F55345A"/>
    <w:multiLevelType w:val="hybridMultilevel"/>
    <w:tmpl w:val="AD529702"/>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2C20024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1662D5"/>
    <w:multiLevelType w:val="multilevel"/>
    <w:tmpl w:val="0BC28F68"/>
    <w:lvl w:ilvl="0">
      <w:start w:val="1"/>
      <w:numFmt w:val="decimal"/>
      <w:lvlText w:val="%1."/>
      <w:lvlJc w:val="left"/>
      <w:pPr>
        <w:ind w:left="810" w:hanging="360"/>
      </w:pPr>
      <w:rPr>
        <w:rFonts w:hint="default"/>
        <w:i w:val="0"/>
        <w:color w:val="auto"/>
      </w:rPr>
    </w:lvl>
    <w:lvl w:ilvl="1">
      <w:start w:val="2"/>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9" w15:restartNumberingAfterBreak="0">
    <w:nsid w:val="31820B97"/>
    <w:multiLevelType w:val="hybridMultilevel"/>
    <w:tmpl w:val="6F56C89C"/>
    <w:lvl w:ilvl="0" w:tplc="AC9E99F6">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E71453"/>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11" w15:restartNumberingAfterBreak="0">
    <w:nsid w:val="33C26981"/>
    <w:multiLevelType w:val="hybridMultilevel"/>
    <w:tmpl w:val="7C2AFBD0"/>
    <w:lvl w:ilvl="0" w:tplc="8C1ECB8E">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3807309B"/>
    <w:multiLevelType w:val="hybridMultilevel"/>
    <w:tmpl w:val="ECF4122C"/>
    <w:lvl w:ilvl="0" w:tplc="4DEE0F78">
      <w:start w:val="1"/>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963A25"/>
    <w:multiLevelType w:val="multilevel"/>
    <w:tmpl w:val="4016F134"/>
    <w:lvl w:ilvl="0">
      <w:start w:val="1"/>
      <w:numFmt w:val="decimal"/>
      <w:lvlText w:val="%1."/>
      <w:lvlJc w:val="left"/>
      <w:pPr>
        <w:ind w:left="810" w:hanging="360"/>
      </w:pPr>
      <w:rPr>
        <w:rFonts w:hint="default"/>
        <w:i w:val="0"/>
        <w:color w:val="auto"/>
      </w:rPr>
    </w:lvl>
    <w:lvl w:ilvl="1">
      <w:start w:val="2"/>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14" w15:restartNumberingAfterBreak="0">
    <w:nsid w:val="41EB14E2"/>
    <w:multiLevelType w:val="hybridMultilevel"/>
    <w:tmpl w:val="F7BCAD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39E3FC9"/>
    <w:multiLevelType w:val="hybridMultilevel"/>
    <w:tmpl w:val="891EA3F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15:restartNumberingAfterBreak="0">
    <w:nsid w:val="47DF6B6C"/>
    <w:multiLevelType w:val="hybridMultilevel"/>
    <w:tmpl w:val="66A2C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3B6652"/>
    <w:multiLevelType w:val="hybridMultilevel"/>
    <w:tmpl w:val="5D38A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C54B8D"/>
    <w:multiLevelType w:val="hybridMultilevel"/>
    <w:tmpl w:val="A1361E30"/>
    <w:lvl w:ilvl="0" w:tplc="886C40BC">
      <w:start w:val="1"/>
      <w:numFmt w:val="decimal"/>
      <w:lvlText w:val="%1."/>
      <w:lvlJc w:val="left"/>
      <w:pPr>
        <w:ind w:left="1080" w:hanging="360"/>
      </w:pPr>
      <w:rPr>
        <w:rFonts w:hint="default"/>
        <w:b/>
        <w:strike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17001CB"/>
    <w:multiLevelType w:val="hybridMultilevel"/>
    <w:tmpl w:val="F140D720"/>
    <w:lvl w:ilvl="0" w:tplc="5798E496">
      <w:start w:val="1"/>
      <w:numFmt w:val="decimal"/>
      <w:lvlText w:val="%1."/>
      <w:lvlJc w:val="left"/>
      <w:pPr>
        <w:ind w:left="720" w:hanging="360"/>
      </w:pPr>
      <w:rPr>
        <w:rFonts w:hint="default"/>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54980F47"/>
    <w:multiLevelType w:val="hybridMultilevel"/>
    <w:tmpl w:val="78304E6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6473903"/>
    <w:multiLevelType w:val="hybridMultilevel"/>
    <w:tmpl w:val="CBD06712"/>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2" w15:restartNumberingAfterBreak="0">
    <w:nsid w:val="61833803"/>
    <w:multiLevelType w:val="hybridMultilevel"/>
    <w:tmpl w:val="F6CEC48E"/>
    <w:lvl w:ilvl="0" w:tplc="FFFFFFFF">
      <w:start w:val="1"/>
      <w:numFmt w:val="decimal"/>
      <w:lvlText w:val="%1."/>
      <w:lvlJc w:val="left"/>
      <w:pPr>
        <w:ind w:left="720" w:hanging="360"/>
      </w:pPr>
      <w:rPr>
        <w:rFonts w:hint="default"/>
        <w:b/>
        <w:i w:val="0"/>
        <w:strike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62650E5E"/>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4" w15:restartNumberingAfterBreak="0">
    <w:nsid w:val="644C062D"/>
    <w:multiLevelType w:val="multilevel"/>
    <w:tmpl w:val="4016F134"/>
    <w:lvl w:ilvl="0">
      <w:start w:val="1"/>
      <w:numFmt w:val="decimal"/>
      <w:lvlText w:val="%1."/>
      <w:lvlJc w:val="left"/>
      <w:pPr>
        <w:ind w:left="810" w:hanging="360"/>
      </w:pPr>
      <w:rPr>
        <w:rFonts w:hint="default"/>
        <w:i w:val="0"/>
        <w:color w:val="auto"/>
      </w:rPr>
    </w:lvl>
    <w:lvl w:ilvl="1">
      <w:start w:val="2"/>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25" w15:restartNumberingAfterBreak="0">
    <w:nsid w:val="65EF56CE"/>
    <w:multiLevelType w:val="hybridMultilevel"/>
    <w:tmpl w:val="513273DA"/>
    <w:lvl w:ilvl="0" w:tplc="D89EE448">
      <w:start w:val="1"/>
      <w:numFmt w:val="decimal"/>
      <w:lvlText w:val="%1."/>
      <w:lvlJc w:val="left"/>
      <w:pPr>
        <w:ind w:left="810" w:hanging="360"/>
      </w:pPr>
      <w:rPr>
        <w:rFonts w:hint="default"/>
      </w:rPr>
    </w:lvl>
    <w:lvl w:ilvl="1" w:tplc="04180019" w:tentative="1">
      <w:start w:val="1"/>
      <w:numFmt w:val="lowerLetter"/>
      <w:lvlText w:val="%2."/>
      <w:lvlJc w:val="left"/>
      <w:pPr>
        <w:ind w:left="1530" w:hanging="360"/>
      </w:pPr>
    </w:lvl>
    <w:lvl w:ilvl="2" w:tplc="0418001B" w:tentative="1">
      <w:start w:val="1"/>
      <w:numFmt w:val="lowerRoman"/>
      <w:lvlText w:val="%3."/>
      <w:lvlJc w:val="right"/>
      <w:pPr>
        <w:ind w:left="2250" w:hanging="180"/>
      </w:pPr>
    </w:lvl>
    <w:lvl w:ilvl="3" w:tplc="0418000F" w:tentative="1">
      <w:start w:val="1"/>
      <w:numFmt w:val="decimal"/>
      <w:lvlText w:val="%4."/>
      <w:lvlJc w:val="left"/>
      <w:pPr>
        <w:ind w:left="2970" w:hanging="360"/>
      </w:pPr>
    </w:lvl>
    <w:lvl w:ilvl="4" w:tplc="04180019" w:tentative="1">
      <w:start w:val="1"/>
      <w:numFmt w:val="lowerLetter"/>
      <w:lvlText w:val="%5."/>
      <w:lvlJc w:val="left"/>
      <w:pPr>
        <w:ind w:left="3690" w:hanging="360"/>
      </w:pPr>
    </w:lvl>
    <w:lvl w:ilvl="5" w:tplc="0418001B" w:tentative="1">
      <w:start w:val="1"/>
      <w:numFmt w:val="lowerRoman"/>
      <w:lvlText w:val="%6."/>
      <w:lvlJc w:val="right"/>
      <w:pPr>
        <w:ind w:left="4410" w:hanging="180"/>
      </w:pPr>
    </w:lvl>
    <w:lvl w:ilvl="6" w:tplc="0418000F" w:tentative="1">
      <w:start w:val="1"/>
      <w:numFmt w:val="decimal"/>
      <w:lvlText w:val="%7."/>
      <w:lvlJc w:val="left"/>
      <w:pPr>
        <w:ind w:left="5130" w:hanging="360"/>
      </w:pPr>
    </w:lvl>
    <w:lvl w:ilvl="7" w:tplc="04180019" w:tentative="1">
      <w:start w:val="1"/>
      <w:numFmt w:val="lowerLetter"/>
      <w:lvlText w:val="%8."/>
      <w:lvlJc w:val="left"/>
      <w:pPr>
        <w:ind w:left="5850" w:hanging="360"/>
      </w:pPr>
    </w:lvl>
    <w:lvl w:ilvl="8" w:tplc="0418001B" w:tentative="1">
      <w:start w:val="1"/>
      <w:numFmt w:val="lowerRoman"/>
      <w:lvlText w:val="%9."/>
      <w:lvlJc w:val="right"/>
      <w:pPr>
        <w:ind w:left="6570" w:hanging="180"/>
      </w:pPr>
    </w:lvl>
  </w:abstractNum>
  <w:abstractNum w:abstractNumId="26" w15:restartNumberingAfterBreak="0">
    <w:nsid w:val="66F35882"/>
    <w:multiLevelType w:val="hybridMultilevel"/>
    <w:tmpl w:val="4DCAD648"/>
    <w:lvl w:ilvl="0" w:tplc="F48EB21C">
      <w:numFmt w:val="bullet"/>
      <w:lvlText w:val="-"/>
      <w:lvlJc w:val="left"/>
      <w:pPr>
        <w:ind w:left="780" w:hanging="360"/>
      </w:pPr>
      <w:rPr>
        <w:rFonts w:ascii="Times New Roman" w:eastAsia="Calibr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7" w15:restartNumberingAfterBreak="0">
    <w:nsid w:val="69BA4EAD"/>
    <w:multiLevelType w:val="hybridMultilevel"/>
    <w:tmpl w:val="45507DB6"/>
    <w:lvl w:ilvl="0" w:tplc="491C481E">
      <w:start w:val="1"/>
      <w:numFmt w:val="decimal"/>
      <w:lvlText w:val="%1."/>
      <w:lvlJc w:val="left"/>
      <w:pPr>
        <w:ind w:left="720" w:hanging="360"/>
      </w:pPr>
      <w:rPr>
        <w:rFonts w:hint="default"/>
        <w:i w:val="0"/>
        <w:sz w:val="24"/>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6DFB173D"/>
    <w:multiLevelType w:val="hybridMultilevel"/>
    <w:tmpl w:val="7D661ABE"/>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9" w15:restartNumberingAfterBreak="0">
    <w:nsid w:val="6F973659"/>
    <w:multiLevelType w:val="multilevel"/>
    <w:tmpl w:val="4016F134"/>
    <w:lvl w:ilvl="0">
      <w:start w:val="1"/>
      <w:numFmt w:val="decimal"/>
      <w:lvlText w:val="%1."/>
      <w:lvlJc w:val="left"/>
      <w:pPr>
        <w:ind w:left="810" w:hanging="360"/>
      </w:pPr>
      <w:rPr>
        <w:rFonts w:hint="default"/>
        <w:i w:val="0"/>
        <w:color w:val="auto"/>
      </w:rPr>
    </w:lvl>
    <w:lvl w:ilvl="1">
      <w:start w:val="2"/>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0" w15:restartNumberingAfterBreak="0">
    <w:nsid w:val="73BB1AA7"/>
    <w:multiLevelType w:val="hybridMultilevel"/>
    <w:tmpl w:val="F1D2C90E"/>
    <w:lvl w:ilvl="0" w:tplc="84A050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15:restartNumberingAfterBreak="0">
    <w:nsid w:val="75A4715B"/>
    <w:multiLevelType w:val="hybridMultilevel"/>
    <w:tmpl w:val="12267B16"/>
    <w:lvl w:ilvl="0" w:tplc="8DCC2FD8">
      <w:start w:val="1"/>
      <w:numFmt w:val="decimal"/>
      <w:lvlText w:val="%1."/>
      <w:lvlJc w:val="left"/>
      <w:pPr>
        <w:ind w:left="927" w:hanging="360"/>
      </w:pPr>
      <w:rPr>
        <w:rFonts w:hint="default"/>
        <w:b/>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15:restartNumberingAfterBreak="0">
    <w:nsid w:val="77EE3E13"/>
    <w:multiLevelType w:val="multilevel"/>
    <w:tmpl w:val="2698E14E"/>
    <w:lvl w:ilvl="0">
      <w:start w:val="1"/>
      <w:numFmt w:val="decimal"/>
      <w:lvlText w:val="%1."/>
      <w:lvlJc w:val="left"/>
      <w:pPr>
        <w:ind w:left="810" w:hanging="360"/>
      </w:pPr>
      <w:rPr>
        <w:rFonts w:hint="default"/>
        <w:i w:val="0"/>
        <w:color w:val="auto"/>
      </w:rPr>
    </w:lvl>
    <w:lvl w:ilvl="1">
      <w:start w:val="2"/>
      <w:numFmt w:val="decimal"/>
      <w:isLgl/>
      <w:lvlText w:val="%1.%2"/>
      <w:lvlJc w:val="left"/>
      <w:pPr>
        <w:ind w:left="930" w:hanging="480"/>
      </w:pPr>
      <w:rPr>
        <w:rFonts w:hint="default"/>
      </w:rPr>
    </w:lvl>
    <w:lvl w:ilvl="2">
      <w:start w:val="1"/>
      <w:numFmt w:val="decimal"/>
      <w:isLgl/>
      <w:lvlText w:val="%1.%2.%3"/>
      <w:lvlJc w:val="left"/>
      <w:pPr>
        <w:ind w:left="1170" w:hanging="720"/>
      </w:pPr>
      <w:rPr>
        <w:rFonts w:hint="default"/>
        <w:color w:val="auto"/>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33" w15:restartNumberingAfterBreak="0">
    <w:nsid w:val="7CBC1482"/>
    <w:multiLevelType w:val="hybridMultilevel"/>
    <w:tmpl w:val="88FC998A"/>
    <w:lvl w:ilvl="0" w:tplc="1A908D1A">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34" w15:restartNumberingAfterBreak="0">
    <w:nsid w:val="7F0F268A"/>
    <w:multiLevelType w:val="hybridMultilevel"/>
    <w:tmpl w:val="CD861E44"/>
    <w:lvl w:ilvl="0" w:tplc="FFFFFFFF">
      <w:start w:val="1"/>
      <w:numFmt w:val="decimal"/>
      <w:lvlText w:val="%1."/>
      <w:lvlJc w:val="left"/>
      <w:pPr>
        <w:ind w:left="720" w:hanging="360"/>
      </w:pPr>
      <w:rPr>
        <w:rFonts w:hint="default"/>
        <w:b/>
        <w:i w:val="0"/>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2"/>
  </w:num>
  <w:num w:numId="4">
    <w:abstractNumId w:val="10"/>
  </w:num>
  <w:num w:numId="5">
    <w:abstractNumId w:val="30"/>
  </w:num>
  <w:num w:numId="6">
    <w:abstractNumId w:val="20"/>
  </w:num>
  <w:num w:numId="7">
    <w:abstractNumId w:val="18"/>
  </w:num>
  <w:num w:numId="8">
    <w:abstractNumId w:val="33"/>
  </w:num>
  <w:num w:numId="9">
    <w:abstractNumId w:val="23"/>
  </w:num>
  <w:num w:numId="10">
    <w:abstractNumId w:val="25"/>
  </w:num>
  <w:num w:numId="11">
    <w:abstractNumId w:val="7"/>
  </w:num>
  <w:num w:numId="12">
    <w:abstractNumId w:val="14"/>
  </w:num>
  <w:num w:numId="13">
    <w:abstractNumId w:val="16"/>
  </w:num>
  <w:num w:numId="14">
    <w:abstractNumId w:val="9"/>
  </w:num>
  <w:num w:numId="15">
    <w:abstractNumId w:val="0"/>
  </w:num>
  <w:num w:numId="16">
    <w:abstractNumId w:val="17"/>
  </w:num>
  <w:num w:numId="17">
    <w:abstractNumId w:val="15"/>
  </w:num>
  <w:num w:numId="18">
    <w:abstractNumId w:val="28"/>
  </w:num>
  <w:num w:numId="19">
    <w:abstractNumId w:val="21"/>
  </w:num>
  <w:num w:numId="20">
    <w:abstractNumId w:val="11"/>
  </w:num>
  <w:num w:numId="21">
    <w:abstractNumId w:val="6"/>
  </w:num>
  <w:num w:numId="22">
    <w:abstractNumId w:val="12"/>
  </w:num>
  <w:num w:numId="23">
    <w:abstractNumId w:val="34"/>
  </w:num>
  <w:num w:numId="24">
    <w:abstractNumId w:val="3"/>
  </w:num>
  <w:num w:numId="25">
    <w:abstractNumId w:val="22"/>
  </w:num>
  <w:num w:numId="26">
    <w:abstractNumId w:val="19"/>
  </w:num>
  <w:num w:numId="27">
    <w:abstractNumId w:val="1"/>
  </w:num>
  <w:num w:numId="28">
    <w:abstractNumId w:val="27"/>
  </w:num>
  <w:num w:numId="29">
    <w:abstractNumId w:val="8"/>
  </w:num>
  <w:num w:numId="30">
    <w:abstractNumId w:val="29"/>
  </w:num>
  <w:num w:numId="31">
    <w:abstractNumId w:val="5"/>
  </w:num>
  <w:num w:numId="32">
    <w:abstractNumId w:val="26"/>
  </w:num>
  <w:num w:numId="33">
    <w:abstractNumId w:val="24"/>
  </w:num>
  <w:num w:numId="34">
    <w:abstractNumId w:val="13"/>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FE8"/>
    <w:rsid w:val="0000329D"/>
    <w:rsid w:val="00003EE5"/>
    <w:rsid w:val="00010A28"/>
    <w:rsid w:val="00010E7F"/>
    <w:rsid w:val="00014A0C"/>
    <w:rsid w:val="00022FEA"/>
    <w:rsid w:val="00023820"/>
    <w:rsid w:val="00023EAF"/>
    <w:rsid w:val="0004453D"/>
    <w:rsid w:val="00055081"/>
    <w:rsid w:val="00080E69"/>
    <w:rsid w:val="0008149B"/>
    <w:rsid w:val="00087355"/>
    <w:rsid w:val="00087B7B"/>
    <w:rsid w:val="000958EB"/>
    <w:rsid w:val="000A08CE"/>
    <w:rsid w:val="000B18F0"/>
    <w:rsid w:val="000B5FEE"/>
    <w:rsid w:val="000C2ED0"/>
    <w:rsid w:val="000D10F2"/>
    <w:rsid w:val="000D1528"/>
    <w:rsid w:val="000D7008"/>
    <w:rsid w:val="000E4AD8"/>
    <w:rsid w:val="000E653C"/>
    <w:rsid w:val="000E6A14"/>
    <w:rsid w:val="000F231A"/>
    <w:rsid w:val="000F4650"/>
    <w:rsid w:val="000F570F"/>
    <w:rsid w:val="00104847"/>
    <w:rsid w:val="00111FCA"/>
    <w:rsid w:val="00112E1C"/>
    <w:rsid w:val="00124171"/>
    <w:rsid w:val="001327D9"/>
    <w:rsid w:val="00132C31"/>
    <w:rsid w:val="00137B97"/>
    <w:rsid w:val="00147138"/>
    <w:rsid w:val="001500BB"/>
    <w:rsid w:val="00156577"/>
    <w:rsid w:val="001566C6"/>
    <w:rsid w:val="001769AA"/>
    <w:rsid w:val="00181D43"/>
    <w:rsid w:val="00183036"/>
    <w:rsid w:val="00183B79"/>
    <w:rsid w:val="00197F48"/>
    <w:rsid w:val="001B1052"/>
    <w:rsid w:val="001C3F94"/>
    <w:rsid w:val="001E0E8E"/>
    <w:rsid w:val="001E3D8F"/>
    <w:rsid w:val="001E662B"/>
    <w:rsid w:val="001E725E"/>
    <w:rsid w:val="001F0994"/>
    <w:rsid w:val="002039CC"/>
    <w:rsid w:val="00221DC6"/>
    <w:rsid w:val="0022665E"/>
    <w:rsid w:val="0025419D"/>
    <w:rsid w:val="00256908"/>
    <w:rsid w:val="00264FCB"/>
    <w:rsid w:val="0027198F"/>
    <w:rsid w:val="00272408"/>
    <w:rsid w:val="002842EF"/>
    <w:rsid w:val="00294C29"/>
    <w:rsid w:val="00294FC5"/>
    <w:rsid w:val="00296D89"/>
    <w:rsid w:val="002A03C8"/>
    <w:rsid w:val="002C0688"/>
    <w:rsid w:val="002D3426"/>
    <w:rsid w:val="002E10DD"/>
    <w:rsid w:val="002E42A6"/>
    <w:rsid w:val="002E65DF"/>
    <w:rsid w:val="002F428B"/>
    <w:rsid w:val="002F6CFF"/>
    <w:rsid w:val="00303530"/>
    <w:rsid w:val="00305A0A"/>
    <w:rsid w:val="00312172"/>
    <w:rsid w:val="003126CC"/>
    <w:rsid w:val="00314F5F"/>
    <w:rsid w:val="00315241"/>
    <w:rsid w:val="0032627F"/>
    <w:rsid w:val="00326CF5"/>
    <w:rsid w:val="00327427"/>
    <w:rsid w:val="00345E39"/>
    <w:rsid w:val="003473F8"/>
    <w:rsid w:val="0035189A"/>
    <w:rsid w:val="00352D38"/>
    <w:rsid w:val="00383B7E"/>
    <w:rsid w:val="003844CE"/>
    <w:rsid w:val="00384CB9"/>
    <w:rsid w:val="00392CC6"/>
    <w:rsid w:val="00396971"/>
    <w:rsid w:val="003A2435"/>
    <w:rsid w:val="003C10C8"/>
    <w:rsid w:val="003C6550"/>
    <w:rsid w:val="003C6F2B"/>
    <w:rsid w:val="003E22CF"/>
    <w:rsid w:val="003F13B4"/>
    <w:rsid w:val="003F18CB"/>
    <w:rsid w:val="003F1CFB"/>
    <w:rsid w:val="003F4E71"/>
    <w:rsid w:val="00401C10"/>
    <w:rsid w:val="0040428E"/>
    <w:rsid w:val="0040617A"/>
    <w:rsid w:val="00407248"/>
    <w:rsid w:val="00420B2D"/>
    <w:rsid w:val="00424435"/>
    <w:rsid w:val="00425E39"/>
    <w:rsid w:val="004312C0"/>
    <w:rsid w:val="00443C22"/>
    <w:rsid w:val="004526B9"/>
    <w:rsid w:val="004632C3"/>
    <w:rsid w:val="004669BD"/>
    <w:rsid w:val="00474FA4"/>
    <w:rsid w:val="00475EC2"/>
    <w:rsid w:val="004825E6"/>
    <w:rsid w:val="004B2481"/>
    <w:rsid w:val="004C5754"/>
    <w:rsid w:val="004D09DC"/>
    <w:rsid w:val="004D6B9B"/>
    <w:rsid w:val="004F4C9C"/>
    <w:rsid w:val="00503AF0"/>
    <w:rsid w:val="00503CB9"/>
    <w:rsid w:val="005118BE"/>
    <w:rsid w:val="005325A5"/>
    <w:rsid w:val="005377D2"/>
    <w:rsid w:val="00542025"/>
    <w:rsid w:val="00557356"/>
    <w:rsid w:val="00564B3D"/>
    <w:rsid w:val="00567A37"/>
    <w:rsid w:val="00582D30"/>
    <w:rsid w:val="0059579C"/>
    <w:rsid w:val="005B2E2B"/>
    <w:rsid w:val="005B30BD"/>
    <w:rsid w:val="005B4333"/>
    <w:rsid w:val="005B52EC"/>
    <w:rsid w:val="005C4FA4"/>
    <w:rsid w:val="005C5EEE"/>
    <w:rsid w:val="005E7522"/>
    <w:rsid w:val="0060381A"/>
    <w:rsid w:val="00617563"/>
    <w:rsid w:val="006176D5"/>
    <w:rsid w:val="00623F60"/>
    <w:rsid w:val="0062502A"/>
    <w:rsid w:val="006321BD"/>
    <w:rsid w:val="00635C7B"/>
    <w:rsid w:val="006449C5"/>
    <w:rsid w:val="00654A92"/>
    <w:rsid w:val="00656BA8"/>
    <w:rsid w:val="006608D0"/>
    <w:rsid w:val="00662B6F"/>
    <w:rsid w:val="00665ED2"/>
    <w:rsid w:val="006868DF"/>
    <w:rsid w:val="00686C05"/>
    <w:rsid w:val="006945C0"/>
    <w:rsid w:val="006A2F07"/>
    <w:rsid w:val="006A4B62"/>
    <w:rsid w:val="006A5D99"/>
    <w:rsid w:val="006A767F"/>
    <w:rsid w:val="006C0476"/>
    <w:rsid w:val="006C05B4"/>
    <w:rsid w:val="006C58D2"/>
    <w:rsid w:val="006D0589"/>
    <w:rsid w:val="006D2A91"/>
    <w:rsid w:val="006F69D9"/>
    <w:rsid w:val="00705210"/>
    <w:rsid w:val="007060F5"/>
    <w:rsid w:val="00711B48"/>
    <w:rsid w:val="00715910"/>
    <w:rsid w:val="00730180"/>
    <w:rsid w:val="00731276"/>
    <w:rsid w:val="00731AFF"/>
    <w:rsid w:val="00750818"/>
    <w:rsid w:val="0075102E"/>
    <w:rsid w:val="00753E14"/>
    <w:rsid w:val="007570AA"/>
    <w:rsid w:val="00765CFE"/>
    <w:rsid w:val="00783842"/>
    <w:rsid w:val="00783ADB"/>
    <w:rsid w:val="007940F1"/>
    <w:rsid w:val="00794A2E"/>
    <w:rsid w:val="007A0598"/>
    <w:rsid w:val="007B36C6"/>
    <w:rsid w:val="007B6559"/>
    <w:rsid w:val="007C25C2"/>
    <w:rsid w:val="007D76F0"/>
    <w:rsid w:val="007E037F"/>
    <w:rsid w:val="00812E62"/>
    <w:rsid w:val="008139F0"/>
    <w:rsid w:val="008169D8"/>
    <w:rsid w:val="0085101C"/>
    <w:rsid w:val="0085761C"/>
    <w:rsid w:val="0086491E"/>
    <w:rsid w:val="00870851"/>
    <w:rsid w:val="00873E83"/>
    <w:rsid w:val="008921BE"/>
    <w:rsid w:val="008A52A0"/>
    <w:rsid w:val="008B133D"/>
    <w:rsid w:val="008B3E53"/>
    <w:rsid w:val="008B6BA1"/>
    <w:rsid w:val="008C166B"/>
    <w:rsid w:val="008C58FF"/>
    <w:rsid w:val="008C641E"/>
    <w:rsid w:val="008C6A70"/>
    <w:rsid w:val="008D1919"/>
    <w:rsid w:val="008D4A12"/>
    <w:rsid w:val="008D685F"/>
    <w:rsid w:val="008E2996"/>
    <w:rsid w:val="008E7DCD"/>
    <w:rsid w:val="008F62C4"/>
    <w:rsid w:val="00902A78"/>
    <w:rsid w:val="00904002"/>
    <w:rsid w:val="00904F3F"/>
    <w:rsid w:val="0091234F"/>
    <w:rsid w:val="0091313F"/>
    <w:rsid w:val="00913D59"/>
    <w:rsid w:val="00920220"/>
    <w:rsid w:val="009273D7"/>
    <w:rsid w:val="00937405"/>
    <w:rsid w:val="00937BE0"/>
    <w:rsid w:val="0094507A"/>
    <w:rsid w:val="0094632C"/>
    <w:rsid w:val="00947D88"/>
    <w:rsid w:val="00951685"/>
    <w:rsid w:val="00960864"/>
    <w:rsid w:val="00967E6F"/>
    <w:rsid w:val="00974205"/>
    <w:rsid w:val="00987771"/>
    <w:rsid w:val="009A08AC"/>
    <w:rsid w:val="009A17DE"/>
    <w:rsid w:val="009B3BC6"/>
    <w:rsid w:val="009C6734"/>
    <w:rsid w:val="009D42C9"/>
    <w:rsid w:val="009E0586"/>
    <w:rsid w:val="00A00C23"/>
    <w:rsid w:val="00A05717"/>
    <w:rsid w:val="00A06D96"/>
    <w:rsid w:val="00A20714"/>
    <w:rsid w:val="00A2104B"/>
    <w:rsid w:val="00A32681"/>
    <w:rsid w:val="00A32C6F"/>
    <w:rsid w:val="00A32EEC"/>
    <w:rsid w:val="00A364D0"/>
    <w:rsid w:val="00A36BFB"/>
    <w:rsid w:val="00A4648D"/>
    <w:rsid w:val="00A55830"/>
    <w:rsid w:val="00A65E7B"/>
    <w:rsid w:val="00A67A1C"/>
    <w:rsid w:val="00A72700"/>
    <w:rsid w:val="00A82B40"/>
    <w:rsid w:val="00A8517A"/>
    <w:rsid w:val="00A85C39"/>
    <w:rsid w:val="00AB01FB"/>
    <w:rsid w:val="00AB1EA3"/>
    <w:rsid w:val="00AB2302"/>
    <w:rsid w:val="00AB23DD"/>
    <w:rsid w:val="00AC65EA"/>
    <w:rsid w:val="00AD4DC9"/>
    <w:rsid w:val="00AE61A9"/>
    <w:rsid w:val="00AF1197"/>
    <w:rsid w:val="00B051E3"/>
    <w:rsid w:val="00B15FA9"/>
    <w:rsid w:val="00B21266"/>
    <w:rsid w:val="00B32D17"/>
    <w:rsid w:val="00B503EA"/>
    <w:rsid w:val="00B50C52"/>
    <w:rsid w:val="00B517C9"/>
    <w:rsid w:val="00B56731"/>
    <w:rsid w:val="00B6637F"/>
    <w:rsid w:val="00B81060"/>
    <w:rsid w:val="00B94F9F"/>
    <w:rsid w:val="00BA290E"/>
    <w:rsid w:val="00BB414E"/>
    <w:rsid w:val="00BC2566"/>
    <w:rsid w:val="00BC43E6"/>
    <w:rsid w:val="00BC6270"/>
    <w:rsid w:val="00BD48F0"/>
    <w:rsid w:val="00BD7599"/>
    <w:rsid w:val="00BE1E87"/>
    <w:rsid w:val="00BE6909"/>
    <w:rsid w:val="00BE7C2A"/>
    <w:rsid w:val="00BF0289"/>
    <w:rsid w:val="00BF204F"/>
    <w:rsid w:val="00BF482A"/>
    <w:rsid w:val="00C0171B"/>
    <w:rsid w:val="00C21BC2"/>
    <w:rsid w:val="00C33301"/>
    <w:rsid w:val="00C37639"/>
    <w:rsid w:val="00C37D2C"/>
    <w:rsid w:val="00C41CBB"/>
    <w:rsid w:val="00C42F6B"/>
    <w:rsid w:val="00C5595D"/>
    <w:rsid w:val="00C60D65"/>
    <w:rsid w:val="00C70717"/>
    <w:rsid w:val="00C86867"/>
    <w:rsid w:val="00C94CD7"/>
    <w:rsid w:val="00C97FE8"/>
    <w:rsid w:val="00CA2453"/>
    <w:rsid w:val="00CA7407"/>
    <w:rsid w:val="00CB6116"/>
    <w:rsid w:val="00CD2B4B"/>
    <w:rsid w:val="00CD3538"/>
    <w:rsid w:val="00CF4F9B"/>
    <w:rsid w:val="00CF6478"/>
    <w:rsid w:val="00D24774"/>
    <w:rsid w:val="00D36945"/>
    <w:rsid w:val="00D37841"/>
    <w:rsid w:val="00D43120"/>
    <w:rsid w:val="00D508E8"/>
    <w:rsid w:val="00D5265F"/>
    <w:rsid w:val="00D614E6"/>
    <w:rsid w:val="00D8020A"/>
    <w:rsid w:val="00D82869"/>
    <w:rsid w:val="00D83983"/>
    <w:rsid w:val="00D90DE4"/>
    <w:rsid w:val="00D93A00"/>
    <w:rsid w:val="00DB12D0"/>
    <w:rsid w:val="00DB1457"/>
    <w:rsid w:val="00DC0740"/>
    <w:rsid w:val="00DE08E1"/>
    <w:rsid w:val="00DF0E23"/>
    <w:rsid w:val="00DF1271"/>
    <w:rsid w:val="00DF30A6"/>
    <w:rsid w:val="00DF3150"/>
    <w:rsid w:val="00DF3A4C"/>
    <w:rsid w:val="00E164FC"/>
    <w:rsid w:val="00E20AE2"/>
    <w:rsid w:val="00E2107C"/>
    <w:rsid w:val="00E26E50"/>
    <w:rsid w:val="00E36DA3"/>
    <w:rsid w:val="00E41937"/>
    <w:rsid w:val="00E42230"/>
    <w:rsid w:val="00E6461F"/>
    <w:rsid w:val="00E66610"/>
    <w:rsid w:val="00E7356F"/>
    <w:rsid w:val="00E81443"/>
    <w:rsid w:val="00E82BF2"/>
    <w:rsid w:val="00E85AF1"/>
    <w:rsid w:val="00E9166C"/>
    <w:rsid w:val="00E96DD2"/>
    <w:rsid w:val="00EA4D29"/>
    <w:rsid w:val="00EB05AF"/>
    <w:rsid w:val="00EC2E6D"/>
    <w:rsid w:val="00ED0D58"/>
    <w:rsid w:val="00ED16ED"/>
    <w:rsid w:val="00ED1885"/>
    <w:rsid w:val="00ED6AC9"/>
    <w:rsid w:val="00ED7855"/>
    <w:rsid w:val="00EE209C"/>
    <w:rsid w:val="00EE6085"/>
    <w:rsid w:val="00EF4A88"/>
    <w:rsid w:val="00F03994"/>
    <w:rsid w:val="00F06C98"/>
    <w:rsid w:val="00F1594A"/>
    <w:rsid w:val="00F2110F"/>
    <w:rsid w:val="00F2444C"/>
    <w:rsid w:val="00F32753"/>
    <w:rsid w:val="00F4742B"/>
    <w:rsid w:val="00F50279"/>
    <w:rsid w:val="00F54EAD"/>
    <w:rsid w:val="00F57FFB"/>
    <w:rsid w:val="00F665DD"/>
    <w:rsid w:val="00F6762B"/>
    <w:rsid w:val="00F716E2"/>
    <w:rsid w:val="00F83F53"/>
    <w:rsid w:val="00F852D4"/>
    <w:rsid w:val="00F931E8"/>
    <w:rsid w:val="00F96021"/>
    <w:rsid w:val="00F960EE"/>
    <w:rsid w:val="00FA07E7"/>
    <w:rsid w:val="00FA69E9"/>
    <w:rsid w:val="00FA785A"/>
    <w:rsid w:val="00FB1A83"/>
    <w:rsid w:val="00FC06B2"/>
    <w:rsid w:val="00FC0C48"/>
    <w:rsid w:val="00FC51B6"/>
    <w:rsid w:val="00FD3FF3"/>
    <w:rsid w:val="00FD424A"/>
    <w:rsid w:val="00FE7967"/>
    <w:rsid w:val="00FF28F1"/>
    <w:rsid w:val="00FF5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A43C0"/>
  <w15:chartTrackingRefBased/>
  <w15:docId w15:val="{0C82810E-674C-4B13-A550-167CB14E3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C06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4">
    <w:name w:val="heading 4"/>
    <w:basedOn w:val="a"/>
    <w:link w:val="40"/>
    <w:uiPriority w:val="9"/>
    <w:qFormat/>
    <w:rsid w:val="002A03C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FC06B2"/>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2A03C8"/>
    <w:rPr>
      <w:rFonts w:ascii="Times New Roman" w:eastAsia="Times New Roman" w:hAnsi="Times New Roman" w:cs="Times New Roman"/>
      <w:b/>
      <w:bCs/>
      <w:sz w:val="24"/>
      <w:szCs w:val="24"/>
    </w:rPr>
  </w:style>
  <w:style w:type="character" w:styleId="a3">
    <w:name w:val="Strong"/>
    <w:basedOn w:val="a0"/>
    <w:uiPriority w:val="22"/>
    <w:qFormat/>
    <w:rsid w:val="002A03C8"/>
    <w:rPr>
      <w:b/>
      <w:bCs/>
    </w:rPr>
  </w:style>
  <w:style w:type="paragraph" w:styleId="a4">
    <w:name w:val="List Paragraph"/>
    <w:aliases w:val="Loetelu (bulletid),Referncias,1st level - Bullet List Paragraph,Lettre d'introduction,Paragrafo elenco,Medium Grid 1 - Accent 21,Normal bullet 2,Bullet list,Numbered List,Colorful List - Accent 11,Listenabsatz,Puces,List Paragraph 1,Stil3"/>
    <w:basedOn w:val="a"/>
    <w:link w:val="a5"/>
    <w:uiPriority w:val="34"/>
    <w:qFormat/>
    <w:rsid w:val="00014A0C"/>
    <w:pPr>
      <w:spacing w:line="254" w:lineRule="auto"/>
      <w:ind w:left="720"/>
      <w:contextualSpacing/>
    </w:pPr>
    <w:rPr>
      <w:rFonts w:ascii="Calibri" w:eastAsia="Calibri" w:hAnsi="Calibri" w:cs="Times New Roman"/>
      <w:lang w:val="ru-RU"/>
    </w:rPr>
  </w:style>
  <w:style w:type="paragraph" w:styleId="a6">
    <w:name w:val="Normal (Web)"/>
    <w:basedOn w:val="a"/>
    <w:uiPriority w:val="99"/>
    <w:unhideWhenUsed/>
    <w:rsid w:val="00A67A1C"/>
    <w:pPr>
      <w:spacing w:after="0" w:line="240" w:lineRule="auto"/>
      <w:ind w:firstLine="567"/>
      <w:jc w:val="both"/>
    </w:pPr>
    <w:rPr>
      <w:rFonts w:ascii="Times New Roman" w:eastAsia="Times New Roman" w:hAnsi="Times New Roman" w:cs="Times New Roman"/>
      <w:sz w:val="24"/>
      <w:szCs w:val="24"/>
      <w:lang w:val="ru-RU" w:eastAsia="ru-RU"/>
    </w:rPr>
  </w:style>
  <w:style w:type="character" w:customStyle="1" w:styleId="50">
    <w:name w:val="Заголовок 5 Знак"/>
    <w:basedOn w:val="a0"/>
    <w:link w:val="5"/>
    <w:uiPriority w:val="9"/>
    <w:semiHidden/>
    <w:rsid w:val="00FC06B2"/>
    <w:rPr>
      <w:rFonts w:asciiTheme="majorHAnsi" w:eastAsiaTheme="majorEastAsia" w:hAnsiTheme="majorHAnsi" w:cstheme="majorBidi"/>
      <w:color w:val="2E74B5" w:themeColor="accent1" w:themeShade="BF"/>
    </w:rPr>
  </w:style>
  <w:style w:type="character" w:styleId="a7">
    <w:name w:val="Hyperlink"/>
    <w:uiPriority w:val="99"/>
    <w:unhideWhenUsed/>
    <w:rsid w:val="00FC06B2"/>
    <w:rPr>
      <w:color w:val="0000FF"/>
      <w:u w:val="single"/>
    </w:rPr>
  </w:style>
  <w:style w:type="character" w:customStyle="1" w:styleId="10">
    <w:name w:val="Заголовок 1 Знак"/>
    <w:basedOn w:val="a0"/>
    <w:link w:val="1"/>
    <w:uiPriority w:val="9"/>
    <w:rsid w:val="00FC06B2"/>
    <w:rPr>
      <w:rFonts w:asciiTheme="majorHAnsi" w:eastAsiaTheme="majorEastAsia" w:hAnsiTheme="majorHAnsi" w:cstheme="majorBidi"/>
      <w:color w:val="2E74B5" w:themeColor="accent1" w:themeShade="BF"/>
      <w:sz w:val="32"/>
      <w:szCs w:val="32"/>
    </w:rPr>
  </w:style>
  <w:style w:type="paragraph" w:styleId="a8">
    <w:name w:val="TOC Heading"/>
    <w:basedOn w:val="1"/>
    <w:next w:val="a"/>
    <w:uiPriority w:val="39"/>
    <w:unhideWhenUsed/>
    <w:qFormat/>
    <w:rsid w:val="00FC06B2"/>
    <w:pPr>
      <w:outlineLvl w:val="9"/>
    </w:pPr>
    <w:rPr>
      <w:rFonts w:ascii="Calibri Light" w:eastAsia="Times New Roman" w:hAnsi="Calibri Light" w:cs="Times New Roman"/>
      <w:color w:val="2E74B5"/>
    </w:rPr>
  </w:style>
  <w:style w:type="paragraph" w:styleId="11">
    <w:name w:val="toc 1"/>
    <w:basedOn w:val="a"/>
    <w:next w:val="a"/>
    <w:autoRedefine/>
    <w:uiPriority w:val="39"/>
    <w:unhideWhenUsed/>
    <w:rsid w:val="00FC06B2"/>
    <w:pPr>
      <w:tabs>
        <w:tab w:val="left" w:pos="440"/>
        <w:tab w:val="right" w:leader="dot" w:pos="9980"/>
      </w:tabs>
      <w:spacing w:after="120" w:line="240" w:lineRule="auto"/>
      <w:jc w:val="both"/>
    </w:pPr>
    <w:rPr>
      <w:rFonts w:ascii="Times New Roman" w:eastAsia="Times New Roman" w:hAnsi="Times New Roman" w:cs="Times New Roman"/>
      <w:noProof/>
      <w:kern w:val="32"/>
      <w:sz w:val="24"/>
      <w:szCs w:val="24"/>
      <w:lang w:val="ro-RO" w:eastAsia="ru-RU"/>
    </w:rPr>
  </w:style>
  <w:style w:type="character" w:customStyle="1" w:styleId="2">
    <w:name w:val="Заголовок №2"/>
    <w:basedOn w:val="a0"/>
    <w:rsid w:val="008A52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character" w:customStyle="1" w:styleId="12">
    <w:name w:val="Заголовок №1"/>
    <w:basedOn w:val="a0"/>
    <w:rsid w:val="008A52A0"/>
    <w:rPr>
      <w:rFonts w:ascii="Times New Roman" w:eastAsia="Times New Roman" w:hAnsi="Times New Roman" w:cs="Times New Roman"/>
      <w:b/>
      <w:bCs/>
      <w:i w:val="0"/>
      <w:iCs w:val="0"/>
      <w:smallCaps w:val="0"/>
      <w:strike w:val="0"/>
      <w:color w:val="000000"/>
      <w:spacing w:val="0"/>
      <w:w w:val="100"/>
      <w:position w:val="0"/>
      <w:sz w:val="34"/>
      <w:szCs w:val="34"/>
      <w:u w:val="none"/>
      <w:lang w:val="ro-RO" w:eastAsia="ro-RO" w:bidi="ro-RO"/>
    </w:rPr>
  </w:style>
  <w:style w:type="character" w:customStyle="1" w:styleId="51">
    <w:name w:val="Основной текст (5)"/>
    <w:basedOn w:val="a0"/>
    <w:rsid w:val="008A52A0"/>
    <w:rPr>
      <w:rFonts w:ascii="Times New Roman" w:eastAsia="Times New Roman" w:hAnsi="Times New Roman" w:cs="Times New Roman"/>
      <w:b/>
      <w:bCs/>
      <w:i w:val="0"/>
      <w:iCs w:val="0"/>
      <w:smallCaps w:val="0"/>
      <w:strike w:val="0"/>
      <w:color w:val="000000"/>
      <w:spacing w:val="0"/>
      <w:w w:val="100"/>
      <w:position w:val="0"/>
      <w:sz w:val="23"/>
      <w:szCs w:val="23"/>
      <w:u w:val="none"/>
      <w:lang w:val="ro-RO" w:eastAsia="ro-RO" w:bidi="ro-RO"/>
    </w:rPr>
  </w:style>
  <w:style w:type="paragraph" w:styleId="a9">
    <w:name w:val="No Spacing"/>
    <w:uiPriority w:val="99"/>
    <w:qFormat/>
    <w:rsid w:val="008A52A0"/>
    <w:pPr>
      <w:widowControl w:val="0"/>
      <w:spacing w:after="0" w:line="240" w:lineRule="auto"/>
    </w:pPr>
    <w:rPr>
      <w:rFonts w:ascii="Microsoft Sans Serif" w:eastAsia="Microsoft Sans Serif" w:hAnsi="Microsoft Sans Serif" w:cs="Microsoft Sans Serif"/>
      <w:color w:val="000000"/>
      <w:sz w:val="24"/>
      <w:szCs w:val="24"/>
      <w:lang w:val="ro-RO" w:eastAsia="ro-RO" w:bidi="ro-RO"/>
    </w:rPr>
  </w:style>
  <w:style w:type="paragraph" w:styleId="aa">
    <w:name w:val="Balloon Text"/>
    <w:basedOn w:val="a"/>
    <w:link w:val="ab"/>
    <w:uiPriority w:val="99"/>
    <w:semiHidden/>
    <w:unhideWhenUsed/>
    <w:rsid w:val="001E725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E725E"/>
    <w:rPr>
      <w:rFonts w:ascii="Segoe UI" w:hAnsi="Segoe UI" w:cs="Segoe UI"/>
      <w:sz w:val="18"/>
      <w:szCs w:val="18"/>
    </w:rPr>
  </w:style>
  <w:style w:type="table" w:styleId="ac">
    <w:name w:val="Table Grid"/>
    <w:basedOn w:val="a1"/>
    <w:uiPriority w:val="39"/>
    <w:rsid w:val="007838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EC2E6D"/>
    <w:pPr>
      <w:tabs>
        <w:tab w:val="center" w:pos="4680"/>
        <w:tab w:val="right" w:pos="9360"/>
      </w:tabs>
      <w:spacing w:after="0" w:line="240" w:lineRule="auto"/>
    </w:pPr>
  </w:style>
  <w:style w:type="character" w:customStyle="1" w:styleId="ae">
    <w:name w:val="Верхний колонтитул Знак"/>
    <w:basedOn w:val="a0"/>
    <w:link w:val="ad"/>
    <w:uiPriority w:val="99"/>
    <w:rsid w:val="00EC2E6D"/>
  </w:style>
  <w:style w:type="paragraph" w:styleId="af">
    <w:name w:val="footer"/>
    <w:basedOn w:val="a"/>
    <w:link w:val="af0"/>
    <w:uiPriority w:val="99"/>
    <w:unhideWhenUsed/>
    <w:rsid w:val="00EC2E6D"/>
    <w:pPr>
      <w:tabs>
        <w:tab w:val="center" w:pos="4680"/>
        <w:tab w:val="right" w:pos="9360"/>
      </w:tabs>
      <w:spacing w:after="0" w:line="240" w:lineRule="auto"/>
    </w:pPr>
  </w:style>
  <w:style w:type="character" w:customStyle="1" w:styleId="af0">
    <w:name w:val="Нижний колонтитул Знак"/>
    <w:basedOn w:val="a0"/>
    <w:link w:val="af"/>
    <w:uiPriority w:val="99"/>
    <w:rsid w:val="00EC2E6D"/>
  </w:style>
  <w:style w:type="character" w:styleId="af1">
    <w:name w:val="annotation reference"/>
    <w:basedOn w:val="a0"/>
    <w:uiPriority w:val="99"/>
    <w:semiHidden/>
    <w:unhideWhenUsed/>
    <w:rsid w:val="004F4C9C"/>
    <w:rPr>
      <w:sz w:val="16"/>
      <w:szCs w:val="16"/>
    </w:rPr>
  </w:style>
  <w:style w:type="paragraph" w:styleId="af2">
    <w:name w:val="annotation text"/>
    <w:basedOn w:val="a"/>
    <w:link w:val="af3"/>
    <w:uiPriority w:val="99"/>
    <w:semiHidden/>
    <w:unhideWhenUsed/>
    <w:rsid w:val="004F4C9C"/>
    <w:pPr>
      <w:spacing w:line="240" w:lineRule="auto"/>
    </w:pPr>
    <w:rPr>
      <w:sz w:val="20"/>
      <w:szCs w:val="20"/>
    </w:rPr>
  </w:style>
  <w:style w:type="character" w:customStyle="1" w:styleId="af3">
    <w:name w:val="Текст примечания Знак"/>
    <w:basedOn w:val="a0"/>
    <w:link w:val="af2"/>
    <w:uiPriority w:val="99"/>
    <w:semiHidden/>
    <w:rsid w:val="004F4C9C"/>
    <w:rPr>
      <w:sz w:val="20"/>
      <w:szCs w:val="20"/>
    </w:rPr>
  </w:style>
  <w:style w:type="paragraph" w:styleId="af4">
    <w:name w:val="annotation subject"/>
    <w:basedOn w:val="af2"/>
    <w:next w:val="af2"/>
    <w:link w:val="af5"/>
    <w:uiPriority w:val="99"/>
    <w:semiHidden/>
    <w:unhideWhenUsed/>
    <w:rsid w:val="004F4C9C"/>
    <w:rPr>
      <w:b/>
      <w:bCs/>
    </w:rPr>
  </w:style>
  <w:style w:type="character" w:customStyle="1" w:styleId="af5">
    <w:name w:val="Тема примечания Знак"/>
    <w:basedOn w:val="af3"/>
    <w:link w:val="af4"/>
    <w:uiPriority w:val="99"/>
    <w:semiHidden/>
    <w:rsid w:val="004F4C9C"/>
    <w:rPr>
      <w:b/>
      <w:bCs/>
      <w:sz w:val="20"/>
      <w:szCs w:val="20"/>
    </w:rPr>
  </w:style>
  <w:style w:type="paragraph" w:styleId="af6">
    <w:name w:val="Revision"/>
    <w:hidden/>
    <w:uiPriority w:val="99"/>
    <w:semiHidden/>
    <w:rsid w:val="004F4C9C"/>
    <w:pPr>
      <w:spacing w:after="0" w:line="240" w:lineRule="auto"/>
    </w:pPr>
  </w:style>
  <w:style w:type="character" w:styleId="af7">
    <w:name w:val="Emphasis"/>
    <w:uiPriority w:val="20"/>
    <w:qFormat/>
    <w:rsid w:val="002E65DF"/>
    <w:rPr>
      <w:i/>
      <w:iCs/>
    </w:rPr>
  </w:style>
  <w:style w:type="character" w:customStyle="1" w:styleId="A10">
    <w:name w:val="A1"/>
    <w:uiPriority w:val="99"/>
    <w:rsid w:val="002E65DF"/>
    <w:rPr>
      <w:rFonts w:cs="Century Gothic"/>
      <w:color w:val="000000"/>
      <w:sz w:val="16"/>
      <w:szCs w:val="16"/>
    </w:rPr>
  </w:style>
  <w:style w:type="character" w:customStyle="1" w:styleId="markedcontent">
    <w:name w:val="markedcontent"/>
    <w:rsid w:val="00010E7F"/>
  </w:style>
  <w:style w:type="character" w:customStyle="1" w:styleId="A60">
    <w:name w:val="A6"/>
    <w:uiPriority w:val="99"/>
    <w:rsid w:val="00010E7F"/>
    <w:rPr>
      <w:rFonts w:ascii="Minion Pro" w:hAnsi="Minion Pro" w:cs="Minion Pro" w:hint="default"/>
      <w:color w:val="000000"/>
      <w:sz w:val="16"/>
      <w:szCs w:val="16"/>
    </w:rPr>
  </w:style>
  <w:style w:type="character" w:customStyle="1" w:styleId="a5">
    <w:name w:val="Абзац списка Знак"/>
    <w:aliases w:val="Loetelu (bulletid) Знак,Referncias Знак,1st level - Bullet List Paragraph Знак,Lettre d'introduction Знак,Paragrafo elenco Знак,Medium Grid 1 - Accent 21 Знак,Normal bullet 2 Знак,Bullet list Знак,Numbered List Знак,Listenabsatz Знак"/>
    <w:link w:val="a4"/>
    <w:uiPriority w:val="99"/>
    <w:qFormat/>
    <w:locked/>
    <w:rsid w:val="00960864"/>
    <w:rPr>
      <w:rFonts w:ascii="Calibri" w:eastAsia="Calibri" w:hAnsi="Calibri" w:cs="Times New Roman"/>
      <w:lang w:val="ru-RU"/>
    </w:rPr>
  </w:style>
  <w:style w:type="character" w:customStyle="1" w:styleId="highlight">
    <w:name w:val="highlight"/>
    <w:rsid w:val="004669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525074">
      <w:bodyDiv w:val="1"/>
      <w:marLeft w:val="0"/>
      <w:marRight w:val="0"/>
      <w:marTop w:val="0"/>
      <w:marBottom w:val="0"/>
      <w:divBdr>
        <w:top w:val="none" w:sz="0" w:space="0" w:color="auto"/>
        <w:left w:val="none" w:sz="0" w:space="0" w:color="auto"/>
        <w:bottom w:val="none" w:sz="0" w:space="0" w:color="auto"/>
        <w:right w:val="none" w:sz="0" w:space="0" w:color="auto"/>
      </w:divBdr>
    </w:div>
    <w:div w:id="636956169">
      <w:bodyDiv w:val="1"/>
      <w:marLeft w:val="0"/>
      <w:marRight w:val="0"/>
      <w:marTop w:val="0"/>
      <w:marBottom w:val="0"/>
      <w:divBdr>
        <w:top w:val="none" w:sz="0" w:space="0" w:color="auto"/>
        <w:left w:val="none" w:sz="0" w:space="0" w:color="auto"/>
        <w:bottom w:val="none" w:sz="0" w:space="0" w:color="auto"/>
        <w:right w:val="none" w:sz="0" w:space="0" w:color="auto"/>
      </w:divBdr>
    </w:div>
    <w:div w:id="739016117">
      <w:bodyDiv w:val="1"/>
      <w:marLeft w:val="0"/>
      <w:marRight w:val="0"/>
      <w:marTop w:val="0"/>
      <w:marBottom w:val="0"/>
      <w:divBdr>
        <w:top w:val="none" w:sz="0" w:space="0" w:color="auto"/>
        <w:left w:val="none" w:sz="0" w:space="0" w:color="auto"/>
        <w:bottom w:val="none" w:sz="0" w:space="0" w:color="auto"/>
        <w:right w:val="none" w:sz="0" w:space="0" w:color="auto"/>
      </w:divBdr>
    </w:div>
    <w:div w:id="1162702198">
      <w:bodyDiv w:val="1"/>
      <w:marLeft w:val="0"/>
      <w:marRight w:val="0"/>
      <w:marTop w:val="0"/>
      <w:marBottom w:val="0"/>
      <w:divBdr>
        <w:top w:val="none" w:sz="0" w:space="0" w:color="auto"/>
        <w:left w:val="none" w:sz="0" w:space="0" w:color="auto"/>
        <w:bottom w:val="none" w:sz="0" w:space="0" w:color="auto"/>
        <w:right w:val="none" w:sz="0" w:space="0" w:color="auto"/>
      </w:divBdr>
      <w:divsChild>
        <w:div w:id="1060712271">
          <w:marLeft w:val="0"/>
          <w:marRight w:val="0"/>
          <w:marTop w:val="0"/>
          <w:marBottom w:val="0"/>
          <w:divBdr>
            <w:top w:val="none" w:sz="0" w:space="0" w:color="auto"/>
            <w:left w:val="none" w:sz="0" w:space="0" w:color="auto"/>
            <w:bottom w:val="none" w:sz="0" w:space="0" w:color="auto"/>
            <w:right w:val="none" w:sz="0" w:space="0" w:color="auto"/>
          </w:divBdr>
        </w:div>
        <w:div w:id="2108959679">
          <w:marLeft w:val="0"/>
          <w:marRight w:val="0"/>
          <w:marTop w:val="0"/>
          <w:marBottom w:val="0"/>
          <w:divBdr>
            <w:top w:val="none" w:sz="0" w:space="0" w:color="auto"/>
            <w:left w:val="none" w:sz="0" w:space="0" w:color="auto"/>
            <w:bottom w:val="none" w:sz="0" w:space="0" w:color="auto"/>
            <w:right w:val="none" w:sz="0" w:space="0" w:color="auto"/>
          </w:divBdr>
        </w:div>
      </w:divsChild>
    </w:div>
    <w:div w:id="2042507398">
      <w:bodyDiv w:val="1"/>
      <w:marLeft w:val="0"/>
      <w:marRight w:val="0"/>
      <w:marTop w:val="0"/>
      <w:marBottom w:val="0"/>
      <w:divBdr>
        <w:top w:val="none" w:sz="0" w:space="0" w:color="auto"/>
        <w:left w:val="none" w:sz="0" w:space="0" w:color="auto"/>
        <w:bottom w:val="none" w:sz="0" w:space="0" w:color="auto"/>
        <w:right w:val="none" w:sz="0" w:space="0" w:color="auto"/>
      </w:divBdr>
      <w:divsChild>
        <w:div w:id="1398894719">
          <w:marLeft w:val="0"/>
          <w:marRight w:val="0"/>
          <w:marTop w:val="15"/>
          <w:marBottom w:val="0"/>
          <w:divBdr>
            <w:top w:val="none" w:sz="0" w:space="0" w:color="auto"/>
            <w:left w:val="none" w:sz="0" w:space="0" w:color="auto"/>
            <w:bottom w:val="none" w:sz="0" w:space="0" w:color="auto"/>
            <w:right w:val="none" w:sz="0" w:space="0" w:color="auto"/>
          </w:divBdr>
          <w:divsChild>
            <w:div w:id="1696075726">
              <w:marLeft w:val="0"/>
              <w:marRight w:val="0"/>
              <w:marTop w:val="0"/>
              <w:marBottom w:val="0"/>
              <w:divBdr>
                <w:top w:val="none" w:sz="0" w:space="0" w:color="auto"/>
                <w:left w:val="none" w:sz="0" w:space="0" w:color="auto"/>
                <w:bottom w:val="none" w:sz="0" w:space="0" w:color="auto"/>
                <w:right w:val="none" w:sz="0" w:space="0" w:color="auto"/>
              </w:divBdr>
              <w:divsChild>
                <w:div w:id="797911622">
                  <w:marLeft w:val="0"/>
                  <w:marRight w:val="0"/>
                  <w:marTop w:val="0"/>
                  <w:marBottom w:val="0"/>
                  <w:divBdr>
                    <w:top w:val="none" w:sz="0" w:space="0" w:color="auto"/>
                    <w:left w:val="none" w:sz="0" w:space="0" w:color="auto"/>
                    <w:bottom w:val="none" w:sz="0" w:space="0" w:color="auto"/>
                    <w:right w:val="none" w:sz="0" w:space="0" w:color="auto"/>
                  </w:divBdr>
                </w:div>
                <w:div w:id="1506439955">
                  <w:marLeft w:val="0"/>
                  <w:marRight w:val="0"/>
                  <w:marTop w:val="0"/>
                  <w:marBottom w:val="0"/>
                  <w:divBdr>
                    <w:top w:val="none" w:sz="0" w:space="0" w:color="auto"/>
                    <w:left w:val="none" w:sz="0" w:space="0" w:color="auto"/>
                    <w:bottom w:val="none" w:sz="0" w:space="0" w:color="auto"/>
                    <w:right w:val="none" w:sz="0" w:space="0" w:color="auto"/>
                  </w:divBdr>
                </w:div>
                <w:div w:id="1449592985">
                  <w:marLeft w:val="0"/>
                  <w:marRight w:val="0"/>
                  <w:marTop w:val="0"/>
                  <w:marBottom w:val="0"/>
                  <w:divBdr>
                    <w:top w:val="none" w:sz="0" w:space="0" w:color="auto"/>
                    <w:left w:val="none" w:sz="0" w:space="0" w:color="auto"/>
                    <w:bottom w:val="none" w:sz="0" w:space="0" w:color="auto"/>
                    <w:right w:val="none" w:sz="0" w:space="0" w:color="auto"/>
                  </w:divBdr>
                </w:div>
                <w:div w:id="142896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journal.ohrm.bba.md/index.php/journal-ohrm-bba-md/issue/view/17/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journal.ohrm.bba.md/index.php/journal-ohrm-bba-md/issue/view/17/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EB5F94-7548-405D-BC36-8C13B6E78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16</Pages>
  <Words>5277</Words>
  <Characters>30081</Characters>
  <Application>Microsoft Office Word</Application>
  <DocSecurity>0</DocSecurity>
  <Lines>250</Lines>
  <Paragraphs>70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33</cp:revision>
  <cp:lastPrinted>2020-12-08T13:24:00Z</cp:lastPrinted>
  <dcterms:created xsi:type="dcterms:W3CDTF">2023-01-31T09:53:00Z</dcterms:created>
  <dcterms:modified xsi:type="dcterms:W3CDTF">2023-02-20T15:07:00Z</dcterms:modified>
</cp:coreProperties>
</file>