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4A" w:rsidRDefault="00B972D9" w:rsidP="00642E4A">
      <w:pPr>
        <w:keepNext/>
        <w:spacing w:after="0" w:line="276" w:lineRule="auto"/>
        <w:jc w:val="right"/>
        <w:outlineLvl w:val="0"/>
        <w:rPr>
          <w:rFonts w:ascii="Times New Roman" w:hAnsi="Times New Roman"/>
          <w:bCs/>
          <w:kern w:val="32"/>
          <w:sz w:val="24"/>
          <w:szCs w:val="24"/>
          <w:lang w:val="ro-RO"/>
        </w:rPr>
      </w:pPr>
      <w:r w:rsidRPr="00430205">
        <w:rPr>
          <w:rFonts w:ascii="Times New Roman" w:hAnsi="Times New Roman"/>
          <w:bCs/>
          <w:kern w:val="32"/>
          <w:sz w:val="24"/>
          <w:szCs w:val="24"/>
          <w:lang w:val="ro-RO"/>
        </w:rPr>
        <w:t>Anexa nr. 1</w:t>
      </w:r>
    </w:p>
    <w:p w:rsidR="00642E4A" w:rsidRPr="00642E4A" w:rsidRDefault="00642E4A" w:rsidP="00642E4A">
      <w:pPr>
        <w:keepNext/>
        <w:spacing w:after="0" w:line="276" w:lineRule="auto"/>
        <w:jc w:val="right"/>
        <w:outlineLvl w:val="0"/>
        <w:rPr>
          <w:rFonts w:ascii="Times New Roman" w:hAnsi="Times New Roman"/>
          <w:bCs/>
          <w:kern w:val="32"/>
          <w:sz w:val="24"/>
          <w:szCs w:val="24"/>
          <w:lang w:val="ro-RO"/>
        </w:rPr>
      </w:pPr>
    </w:p>
    <w:p w:rsidR="00B972D9" w:rsidRPr="00430205" w:rsidRDefault="00B972D9" w:rsidP="00B972D9">
      <w:pPr>
        <w:keepNext/>
        <w:spacing w:after="0" w:line="276" w:lineRule="auto"/>
        <w:jc w:val="center"/>
        <w:outlineLvl w:val="0"/>
        <w:rPr>
          <w:rFonts w:ascii="Times New Roman" w:hAnsi="Times New Roman"/>
          <w:b/>
          <w:bCs/>
          <w:kern w:val="32"/>
          <w:sz w:val="24"/>
          <w:szCs w:val="24"/>
          <w:lang w:val="ro-RO"/>
        </w:rPr>
      </w:pPr>
      <w:r w:rsidRPr="00430205">
        <w:rPr>
          <w:rFonts w:ascii="Times New Roman" w:hAnsi="Times New Roman"/>
          <w:b/>
          <w:bCs/>
          <w:kern w:val="32"/>
          <w:sz w:val="24"/>
          <w:szCs w:val="24"/>
          <w:lang w:val="ro-RO"/>
        </w:rPr>
        <w:t>Rezumatul activității și a rezultatelor obținute în proiect în anul 2023</w:t>
      </w:r>
    </w:p>
    <w:p w:rsidR="00B972D9" w:rsidRPr="00DC07D6" w:rsidRDefault="00B972D9" w:rsidP="00B972D9">
      <w:pPr>
        <w:pStyle w:val="a3"/>
        <w:spacing w:line="276" w:lineRule="auto"/>
        <w:jc w:val="center"/>
        <w:rPr>
          <w:rFonts w:ascii="Times New Roman" w:hAnsi="Times New Roman"/>
          <w:b/>
          <w:color w:val="auto"/>
        </w:rPr>
      </w:pPr>
      <w:r>
        <w:rPr>
          <w:rFonts w:ascii="Times New Roman" w:hAnsi="Times New Roman" w:cs="Times New Roman"/>
          <w:b/>
          <w:color w:val="auto"/>
        </w:rPr>
        <w:t>„</w:t>
      </w:r>
      <w:r w:rsidR="00BE7A5C">
        <w:rPr>
          <w:rFonts w:ascii="Times New Roman" w:hAnsi="Times New Roman"/>
          <w:b/>
          <w:color w:val="auto"/>
        </w:rPr>
        <w:t>C</w:t>
      </w:r>
      <w:r w:rsidR="00BE7A5C" w:rsidRPr="00DC07D6">
        <w:rPr>
          <w:rFonts w:ascii="Times New Roman" w:hAnsi="Times New Roman"/>
          <w:b/>
          <w:color w:val="auto"/>
        </w:rPr>
        <w:t xml:space="preserve">rearea catalogului de pașapoarte electroforetice ale formelor parentale și hibrizilor de porumb omologați în </w:t>
      </w:r>
      <w:r w:rsidR="00BE7A5C">
        <w:rPr>
          <w:rFonts w:ascii="Times New Roman" w:hAnsi="Times New Roman"/>
          <w:b/>
          <w:color w:val="auto"/>
        </w:rPr>
        <w:t>Republica</w:t>
      </w:r>
      <w:r w:rsidR="00BE7A5C" w:rsidRPr="00DC07D6">
        <w:rPr>
          <w:rFonts w:ascii="Times New Roman" w:hAnsi="Times New Roman"/>
          <w:b/>
          <w:color w:val="auto"/>
        </w:rPr>
        <w:t xml:space="preserve"> Moldova și destinați pentru export</w:t>
      </w:r>
      <w:r w:rsidRPr="00DC07D6">
        <w:rPr>
          <w:rFonts w:ascii="Times New Roman" w:hAnsi="Times New Roman"/>
          <w:b/>
          <w:color w:val="auto"/>
        </w:rPr>
        <w:t xml:space="preserve">” </w:t>
      </w:r>
    </w:p>
    <w:p w:rsidR="00B972D9" w:rsidRPr="00DC07D6" w:rsidRDefault="00B972D9" w:rsidP="00B972D9">
      <w:pPr>
        <w:pStyle w:val="a3"/>
        <w:spacing w:line="276" w:lineRule="auto"/>
        <w:jc w:val="center"/>
        <w:rPr>
          <w:rFonts w:ascii="Times New Roman" w:hAnsi="Times New Roman"/>
          <w:b/>
          <w:color w:val="auto"/>
        </w:rPr>
      </w:pPr>
    </w:p>
    <w:p w:rsidR="00B972D9" w:rsidRDefault="00B972D9" w:rsidP="00B972D9">
      <w:pPr>
        <w:pStyle w:val="a3"/>
        <w:spacing w:line="276" w:lineRule="auto"/>
        <w:rPr>
          <w:rFonts w:ascii="Times New Roman" w:hAnsi="Times New Roman"/>
          <w:b/>
          <w:color w:val="auto"/>
        </w:rPr>
      </w:pPr>
      <w:r w:rsidRPr="00DC07D6">
        <w:rPr>
          <w:rFonts w:ascii="Times New Roman" w:hAnsi="Times New Roman"/>
          <w:b/>
          <w:color w:val="auto"/>
        </w:rPr>
        <w:t>Cifrul proiectului</w:t>
      </w:r>
      <w:r>
        <w:rPr>
          <w:rFonts w:ascii="Times New Roman" w:hAnsi="Times New Roman"/>
          <w:b/>
          <w:color w:val="auto"/>
        </w:rPr>
        <w:t>:</w:t>
      </w:r>
      <w:r w:rsidRPr="00DC07D6">
        <w:rPr>
          <w:rFonts w:ascii="Times New Roman" w:hAnsi="Times New Roman"/>
          <w:b/>
          <w:color w:val="auto"/>
        </w:rPr>
        <w:t xml:space="preserve"> 20.80009.5107.21</w:t>
      </w:r>
    </w:p>
    <w:p w:rsidR="00B972D9" w:rsidRPr="004C5A65" w:rsidRDefault="00B972D9" w:rsidP="00B972D9">
      <w:pPr>
        <w:pBdr>
          <w:top w:val="nil"/>
          <w:left w:val="nil"/>
          <w:bottom w:val="nil"/>
          <w:right w:val="nil"/>
          <w:between w:val="nil"/>
        </w:pBdr>
        <w:spacing w:after="0" w:line="276" w:lineRule="auto"/>
        <w:ind w:firstLine="284"/>
        <w:jc w:val="center"/>
        <w:rPr>
          <w:rFonts w:ascii="Times New Roman" w:eastAsia="Times New Roman" w:hAnsi="Times New Roman"/>
          <w:b/>
          <w:sz w:val="24"/>
          <w:szCs w:val="24"/>
          <w:lang w:val="ro-RO"/>
        </w:rPr>
      </w:pPr>
    </w:p>
    <w:p w:rsidR="00B972D9" w:rsidRDefault="00B972D9" w:rsidP="00B972D9">
      <w:pPr>
        <w:pBdr>
          <w:top w:val="nil"/>
          <w:left w:val="nil"/>
          <w:bottom w:val="nil"/>
          <w:right w:val="nil"/>
          <w:between w:val="nil"/>
        </w:pBdr>
        <w:spacing w:after="0" w:line="276" w:lineRule="auto"/>
        <w:ind w:firstLine="284"/>
        <w:jc w:val="both"/>
        <w:rPr>
          <w:rFonts w:ascii="Times New Roman" w:eastAsia="Times New Roman" w:hAnsi="Times New Roman"/>
          <w:sz w:val="24"/>
          <w:szCs w:val="24"/>
          <w:lang w:val="ro-RO"/>
        </w:rPr>
      </w:pPr>
      <w:r>
        <w:rPr>
          <w:rFonts w:ascii="Times New Roman" w:eastAsia="Times New Roman" w:hAnsi="Times New Roman"/>
          <w:sz w:val="24"/>
          <w:szCs w:val="24"/>
          <w:lang w:val="ro-RO"/>
        </w:rPr>
        <w:t>La etapa finală de realizare a proiectului, cercetările s-au focusat pe c</w:t>
      </w:r>
      <w:r w:rsidRPr="00430205">
        <w:rPr>
          <w:rFonts w:ascii="Times New Roman" w:eastAsia="Times New Roman" w:hAnsi="Times New Roman"/>
          <w:sz w:val="24"/>
          <w:szCs w:val="24"/>
          <w:lang w:val="ro-RO"/>
        </w:rPr>
        <w:t>rearea și promovarea Catalogului pașapoartelor electroforetice ale formelor parentale și hibrizilor de porumb, omologați în Republica Moldova și exportați în străinătate în perioada 2006-2022</w:t>
      </w:r>
      <w:r>
        <w:rPr>
          <w:rFonts w:ascii="Times New Roman" w:eastAsia="Times New Roman" w:hAnsi="Times New Roman"/>
          <w:sz w:val="24"/>
          <w:szCs w:val="24"/>
          <w:lang w:val="ro-RO"/>
        </w:rPr>
        <w:t>.</w:t>
      </w:r>
    </w:p>
    <w:p w:rsidR="00B972D9" w:rsidRDefault="00B972D9" w:rsidP="00B972D9">
      <w:pPr>
        <w:pBdr>
          <w:top w:val="nil"/>
          <w:left w:val="nil"/>
          <w:bottom w:val="nil"/>
          <w:right w:val="nil"/>
          <w:between w:val="nil"/>
        </w:pBdr>
        <w:spacing w:after="0" w:line="276" w:lineRule="auto"/>
        <w:ind w:firstLine="284"/>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Ca obiective au servit: (1) </w:t>
      </w:r>
      <w:r>
        <w:rPr>
          <w:rFonts w:ascii="Times New Roman" w:hAnsi="Times New Roman"/>
          <w:sz w:val="24"/>
          <w:szCs w:val="24"/>
          <w:lang w:val="ro-RO"/>
        </w:rPr>
        <w:t>f</w:t>
      </w:r>
      <w:r w:rsidRPr="00430205">
        <w:rPr>
          <w:rFonts w:ascii="Times New Roman" w:hAnsi="Times New Roman"/>
          <w:sz w:val="24"/>
          <w:szCs w:val="24"/>
          <w:lang w:val="ro-RO"/>
        </w:rPr>
        <w:t>inalizarea lucrului metodologic cu întreprinderile producătoare de semințe și cu beneficiarii-</w:t>
      </w:r>
      <w:proofErr w:type="spellStart"/>
      <w:r w:rsidRPr="00430205">
        <w:rPr>
          <w:rFonts w:ascii="Times New Roman" w:hAnsi="Times New Roman"/>
          <w:sz w:val="24"/>
          <w:szCs w:val="24"/>
          <w:lang w:val="ro-RO"/>
        </w:rPr>
        <w:t>originatori</w:t>
      </w:r>
      <w:proofErr w:type="spellEnd"/>
      <w:r w:rsidRPr="00430205">
        <w:rPr>
          <w:rFonts w:ascii="Times New Roman" w:hAnsi="Times New Roman"/>
          <w:sz w:val="24"/>
          <w:szCs w:val="24"/>
          <w:lang w:val="ro-RO"/>
        </w:rPr>
        <w:t xml:space="preserve"> de hibr</w:t>
      </w:r>
      <w:r>
        <w:rPr>
          <w:rFonts w:ascii="Times New Roman" w:hAnsi="Times New Roman"/>
          <w:sz w:val="24"/>
          <w:szCs w:val="24"/>
          <w:lang w:val="ro-RO"/>
        </w:rPr>
        <w:t>izi de porumb exportați în 2023; (2)</w:t>
      </w:r>
      <w:r w:rsidRPr="00430205">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c</w:t>
      </w:r>
      <w:r w:rsidRPr="00430205">
        <w:rPr>
          <w:rFonts w:ascii="Times New Roman" w:eastAsia="Times New Roman" w:hAnsi="Times New Roman"/>
          <w:sz w:val="24"/>
          <w:szCs w:val="24"/>
          <w:lang w:val="ro-RO"/>
        </w:rPr>
        <w:t>rearea “</w:t>
      </w:r>
      <w:r w:rsidRPr="00430205">
        <w:rPr>
          <w:rFonts w:ascii="Times New Roman" w:hAnsi="Times New Roman"/>
          <w:caps/>
          <w:sz w:val="24"/>
          <w:szCs w:val="24"/>
          <w:lang w:val="ro-RO"/>
        </w:rPr>
        <w:t>Catalog-</w:t>
      </w:r>
      <w:r w:rsidRPr="00430205">
        <w:rPr>
          <w:rFonts w:ascii="Times New Roman" w:hAnsi="Times New Roman"/>
          <w:sz w:val="24"/>
          <w:szCs w:val="24"/>
          <w:lang w:val="ro-RO"/>
        </w:rPr>
        <w:t>ului pașapoartelor electroforetice de forme parentale și hibrizi de porumb, omologați în Republica Moldova și exportați în străinătate”</w:t>
      </w:r>
      <w:r>
        <w:rPr>
          <w:rFonts w:ascii="Times New Roman" w:hAnsi="Times New Roman"/>
          <w:sz w:val="24"/>
          <w:szCs w:val="24"/>
          <w:lang w:val="ro-RO"/>
        </w:rPr>
        <w:t>;  (</w:t>
      </w:r>
      <w:r w:rsidRPr="00430205">
        <w:rPr>
          <w:rFonts w:ascii="Times New Roman" w:hAnsi="Times New Roman"/>
          <w:sz w:val="24"/>
          <w:szCs w:val="24"/>
          <w:lang w:val="ro-RO"/>
        </w:rPr>
        <w:t>3</w:t>
      </w:r>
      <w:r>
        <w:rPr>
          <w:rFonts w:ascii="Times New Roman" w:hAnsi="Times New Roman"/>
          <w:sz w:val="24"/>
          <w:szCs w:val="24"/>
          <w:lang w:val="ro-RO"/>
        </w:rPr>
        <w:t>)</w:t>
      </w:r>
      <w:r w:rsidRPr="00430205">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p</w:t>
      </w:r>
      <w:r w:rsidRPr="00430205">
        <w:rPr>
          <w:rFonts w:ascii="Times New Roman" w:eastAsia="Times New Roman" w:hAnsi="Times New Roman"/>
          <w:sz w:val="24"/>
          <w:szCs w:val="24"/>
          <w:lang w:val="ro-RO"/>
        </w:rPr>
        <w:t>ublicarea CATALOG-ului și crearea pe baza datelor experimentale din acest catalog a premiselor pentru elaborare</w:t>
      </w:r>
      <w:r>
        <w:rPr>
          <w:rFonts w:ascii="Times New Roman" w:eastAsia="Times New Roman" w:hAnsi="Times New Roman"/>
          <w:sz w:val="24"/>
          <w:szCs w:val="24"/>
          <w:lang w:val="ro-RO"/>
        </w:rPr>
        <w:t xml:space="preserve"> unui nou proiect instituțional; (</w:t>
      </w:r>
      <w:r>
        <w:rPr>
          <w:rFonts w:ascii="Times New Roman" w:hAnsi="Times New Roman"/>
          <w:sz w:val="24"/>
          <w:szCs w:val="24"/>
          <w:lang w:val="ro-RO"/>
        </w:rPr>
        <w:t>4)</w:t>
      </w:r>
      <w:r w:rsidRPr="00430205">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p</w:t>
      </w:r>
      <w:r w:rsidRPr="00430205">
        <w:rPr>
          <w:rFonts w:ascii="Times New Roman" w:eastAsia="Times New Roman" w:hAnsi="Times New Roman"/>
          <w:sz w:val="24"/>
          <w:szCs w:val="24"/>
          <w:lang w:val="ro-RO"/>
        </w:rPr>
        <w:t>romovarea CATALOG-ului în centrele de certificare a semințelor de porumb la nivel național și internațional</w:t>
      </w:r>
      <w:r>
        <w:rPr>
          <w:rFonts w:ascii="Times New Roman" w:eastAsia="Times New Roman" w:hAnsi="Times New Roman"/>
          <w:sz w:val="24"/>
          <w:szCs w:val="24"/>
          <w:lang w:val="ro-RO"/>
        </w:rPr>
        <w:t>.</w:t>
      </w:r>
    </w:p>
    <w:p w:rsidR="00B972D9" w:rsidRPr="004C627D" w:rsidRDefault="00B972D9" w:rsidP="00B972D9">
      <w:pPr>
        <w:pBdr>
          <w:top w:val="nil"/>
          <w:left w:val="nil"/>
          <w:bottom w:val="nil"/>
          <w:right w:val="nil"/>
          <w:between w:val="nil"/>
        </w:pBdr>
        <w:spacing w:after="0" w:line="276" w:lineRule="auto"/>
        <w:ind w:firstLine="284"/>
        <w:jc w:val="both"/>
        <w:rPr>
          <w:rFonts w:ascii="Times New Roman" w:eastAsia="Times New Roman" w:hAnsi="Times New Roman"/>
          <w:sz w:val="24"/>
          <w:szCs w:val="24"/>
          <w:lang w:val="ro-RO"/>
        </w:rPr>
      </w:pPr>
      <w:r>
        <w:rPr>
          <w:rFonts w:ascii="Times New Roman" w:eastAsia="Times New Roman" w:hAnsi="Times New Roman"/>
          <w:sz w:val="24"/>
          <w:szCs w:val="24"/>
          <w:lang w:val="ro-RO"/>
        </w:rPr>
        <w:t>În rezultat a</w:t>
      </w:r>
      <w:r w:rsidRPr="00AE467B">
        <w:rPr>
          <w:rFonts w:ascii="Times New Roman" w:eastAsia="Times New Roman" w:hAnsi="Times New Roman"/>
          <w:color w:val="000000"/>
          <w:sz w:val="24"/>
          <w:szCs w:val="24"/>
          <w:lang w:val="ro-RO"/>
        </w:rPr>
        <w:t xml:space="preserve"> fost finalizat lucrul metodologic cu întreprinderile producătoare de semințe (240 loturi semincere pentru 24 hibrizi de porumb primite de la întreprinderile producătoare de semințe) și cu beneficiarii-</w:t>
      </w:r>
      <w:proofErr w:type="spellStart"/>
      <w:r w:rsidRPr="00AE467B">
        <w:rPr>
          <w:rFonts w:ascii="Times New Roman" w:eastAsia="Times New Roman" w:hAnsi="Times New Roman"/>
          <w:color w:val="000000"/>
          <w:sz w:val="24"/>
          <w:szCs w:val="24"/>
          <w:lang w:val="ro-RO"/>
        </w:rPr>
        <w:t>originatori</w:t>
      </w:r>
      <w:proofErr w:type="spellEnd"/>
      <w:r w:rsidRPr="00AE467B">
        <w:rPr>
          <w:rFonts w:ascii="Times New Roman" w:eastAsia="Times New Roman" w:hAnsi="Times New Roman"/>
          <w:color w:val="000000"/>
          <w:sz w:val="24"/>
          <w:szCs w:val="24"/>
          <w:lang w:val="ro-RO"/>
        </w:rPr>
        <w:t xml:space="preserve"> de hibrizi de porumb exportați în 2023 (crearea 20 de pașapoarte electroforetice noi în forma de matrice a hibrizilor studiați și formelor lor parentale).</w:t>
      </w:r>
    </w:p>
    <w:p w:rsidR="00B972D9" w:rsidRDefault="00B972D9" w:rsidP="00B972D9">
      <w:pPr>
        <w:pBdr>
          <w:top w:val="nil"/>
          <w:left w:val="nil"/>
          <w:bottom w:val="nil"/>
          <w:right w:val="nil"/>
          <w:between w:val="nil"/>
        </w:pBdr>
        <w:spacing w:after="0" w:line="276" w:lineRule="auto"/>
        <w:jc w:val="both"/>
        <w:rPr>
          <w:rFonts w:ascii="Times New Roman" w:eastAsia="Times New Roman" w:hAnsi="Times New Roman"/>
          <w:color w:val="000000"/>
          <w:sz w:val="24"/>
          <w:szCs w:val="24"/>
          <w:lang w:val="ro-RO"/>
        </w:rPr>
      </w:pPr>
      <w:r w:rsidRPr="00AE467B">
        <w:rPr>
          <w:rFonts w:ascii="Times New Roman" w:eastAsia="Times New Roman" w:hAnsi="Times New Roman"/>
          <w:color w:val="000000"/>
          <w:sz w:val="24"/>
          <w:szCs w:val="24"/>
          <w:lang w:val="ro-RO"/>
        </w:rPr>
        <w:t xml:space="preserve">    S-a elaborat structura „Catalogului pașapoartelor electroforetice ale formelor parentale și hibrizilor de porumb, omologați în Republica Moldova și destinați pentru export”, pe baza cărora a fost creat, redactat, aprobat oficial pentru editare acest „Catalog”, în volumul de 132 pagini. În „Catalogul” sunt prezentate 65 pașapoarte electroforetice de zeina (</w:t>
      </w:r>
      <w:proofErr w:type="spellStart"/>
      <w:r w:rsidRPr="00AE467B">
        <w:rPr>
          <w:rFonts w:ascii="Times New Roman" w:eastAsia="Times New Roman" w:hAnsi="Times New Roman"/>
          <w:color w:val="000000"/>
          <w:sz w:val="24"/>
          <w:szCs w:val="24"/>
          <w:lang w:val="ro-RO"/>
        </w:rPr>
        <w:t>PEfZ</w:t>
      </w:r>
      <w:proofErr w:type="spellEnd"/>
      <w:r w:rsidRPr="00AE467B">
        <w:rPr>
          <w:rFonts w:ascii="Times New Roman" w:eastAsia="Times New Roman" w:hAnsi="Times New Roman"/>
          <w:color w:val="000000"/>
          <w:sz w:val="24"/>
          <w:szCs w:val="24"/>
          <w:lang w:val="ro-RO"/>
        </w:rPr>
        <w:t>) ale semințelor a hibrizilor de porumb de origine auto</w:t>
      </w:r>
      <w:r>
        <w:rPr>
          <w:rFonts w:ascii="Times New Roman" w:eastAsia="Times New Roman" w:hAnsi="Times New Roman"/>
          <w:color w:val="000000"/>
          <w:sz w:val="24"/>
          <w:szCs w:val="24"/>
          <w:lang w:val="ro-RO"/>
        </w:rPr>
        <w:t xml:space="preserve">htonă cu formele lor parentale. </w:t>
      </w:r>
    </w:p>
    <w:p w:rsidR="00B972D9" w:rsidRPr="00AE467B" w:rsidRDefault="00B972D9" w:rsidP="00B972D9">
      <w:pPr>
        <w:pBdr>
          <w:top w:val="nil"/>
          <w:left w:val="nil"/>
          <w:bottom w:val="nil"/>
          <w:right w:val="nil"/>
          <w:between w:val="nil"/>
        </w:pBdr>
        <w:spacing w:after="0" w:line="276" w:lineRule="auto"/>
        <w:ind w:firstLine="284"/>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Catalogul</w:t>
      </w:r>
      <w:r w:rsidRPr="00AE467B">
        <w:rPr>
          <w:rFonts w:ascii="Times New Roman" w:eastAsia="Times New Roman" w:hAnsi="Times New Roman"/>
          <w:color w:val="000000"/>
          <w:sz w:val="24"/>
          <w:szCs w:val="24"/>
          <w:lang w:val="ro-RO"/>
        </w:rPr>
        <w:t xml:space="preserve"> a fost </w:t>
      </w:r>
      <w:r>
        <w:rPr>
          <w:rFonts w:ascii="Times New Roman" w:eastAsia="Times New Roman" w:hAnsi="Times New Roman"/>
          <w:color w:val="000000"/>
          <w:sz w:val="24"/>
          <w:szCs w:val="24"/>
          <w:lang w:val="ro-RO"/>
        </w:rPr>
        <w:t>diseminat</w:t>
      </w:r>
      <w:r w:rsidRPr="00AE467B">
        <w:rPr>
          <w:rFonts w:ascii="Times New Roman" w:eastAsia="Times New Roman" w:hAnsi="Times New Roman"/>
          <w:color w:val="000000"/>
          <w:sz w:val="24"/>
          <w:szCs w:val="24"/>
          <w:lang w:val="ro-RO"/>
        </w:rPr>
        <w:t xml:space="preserve"> în formă electronică spre familiarizare la 10 instituții de cercetare și de stat din Moldova, 3 centre de ameliorare și producere semințelor din România și 10 producători de semințe de porumb din Republica Moldova. </w:t>
      </w:r>
    </w:p>
    <w:p w:rsidR="00B972D9" w:rsidRDefault="00B972D9" w:rsidP="00B972D9">
      <w:pPr>
        <w:pBdr>
          <w:top w:val="nil"/>
          <w:left w:val="nil"/>
          <w:bottom w:val="nil"/>
          <w:right w:val="nil"/>
          <w:between w:val="nil"/>
        </w:pBdr>
        <w:spacing w:after="0" w:line="276" w:lineRule="auto"/>
        <w:ind w:firstLine="284"/>
        <w:jc w:val="both"/>
        <w:rPr>
          <w:rFonts w:ascii="Times New Roman" w:eastAsia="Times New Roman" w:hAnsi="Times New Roman"/>
          <w:color w:val="000000"/>
          <w:sz w:val="24"/>
          <w:szCs w:val="24"/>
          <w:lang w:val="ro-RO"/>
        </w:rPr>
      </w:pPr>
      <w:r w:rsidRPr="00AE467B">
        <w:rPr>
          <w:rFonts w:ascii="Times New Roman" w:eastAsia="Times New Roman" w:hAnsi="Times New Roman"/>
          <w:color w:val="000000"/>
          <w:sz w:val="24"/>
          <w:szCs w:val="24"/>
          <w:lang w:val="ro-RO"/>
        </w:rPr>
        <w:t>A fost creată o bază de date inițială a pașapoartelor EF ale 108 liniilor de porumb, care poate fi folosită ca o continuitate logică a Proiectului 20.80009.5107.21 în programele instituționale noi pentru modelarea digitală a colecției liniilor parentale de porumb la nivelul moleculelor proteice pentru a prognoza structura combinații</w:t>
      </w:r>
      <w:r>
        <w:rPr>
          <w:rFonts w:ascii="Times New Roman" w:eastAsia="Times New Roman" w:hAnsi="Times New Roman"/>
          <w:color w:val="000000"/>
          <w:sz w:val="24"/>
          <w:szCs w:val="24"/>
          <w:lang w:val="ro-RO"/>
        </w:rPr>
        <w:t>lor hibride de porumb cu efect</w:t>
      </w:r>
      <w:r w:rsidRPr="00AE467B">
        <w:rPr>
          <w:rFonts w:ascii="Times New Roman" w:eastAsia="Times New Roman" w:hAnsi="Times New Roman"/>
          <w:color w:val="000000"/>
          <w:sz w:val="24"/>
          <w:szCs w:val="24"/>
          <w:lang w:val="ro-RO"/>
        </w:rPr>
        <w:t xml:space="preserve"> </w:t>
      </w:r>
      <w:proofErr w:type="spellStart"/>
      <w:r w:rsidRPr="00AE467B">
        <w:rPr>
          <w:rFonts w:ascii="Times New Roman" w:eastAsia="Times New Roman" w:hAnsi="Times New Roman"/>
          <w:color w:val="000000"/>
          <w:sz w:val="24"/>
          <w:szCs w:val="24"/>
          <w:lang w:val="ro-RO"/>
        </w:rPr>
        <w:t>heterotic</w:t>
      </w:r>
      <w:proofErr w:type="spellEnd"/>
      <w:r w:rsidRPr="00AE467B">
        <w:rPr>
          <w:rFonts w:ascii="Times New Roman" w:eastAsia="Times New Roman" w:hAnsi="Times New Roman"/>
          <w:color w:val="000000"/>
          <w:sz w:val="24"/>
          <w:szCs w:val="24"/>
          <w:lang w:val="ro-RO"/>
        </w:rPr>
        <w:t xml:space="preserve"> majorat.</w:t>
      </w:r>
    </w:p>
    <w:p w:rsidR="00B972D9" w:rsidRDefault="00B972D9" w:rsidP="00663284">
      <w:pPr>
        <w:pStyle w:val="a3"/>
        <w:spacing w:line="276" w:lineRule="auto"/>
        <w:ind w:firstLine="284"/>
        <w:jc w:val="both"/>
        <w:rPr>
          <w:rFonts w:ascii="Times New Roman" w:eastAsia="Times New Roman" w:hAnsi="Times New Roman"/>
        </w:rPr>
      </w:pPr>
      <w:r w:rsidRPr="00AE467B">
        <w:rPr>
          <w:rFonts w:ascii="Times New Roman" w:eastAsia="Times New Roman" w:hAnsi="Times New Roman"/>
        </w:rPr>
        <w:t>Pe baza rezultatelor obținute în cadrul proiectului au fost publicate</w:t>
      </w:r>
      <w:r>
        <w:rPr>
          <w:rFonts w:ascii="Times New Roman" w:eastAsia="Times New Roman" w:hAnsi="Times New Roman"/>
        </w:rPr>
        <w:t>:</w:t>
      </w:r>
      <w:r w:rsidRPr="00AE467B">
        <w:rPr>
          <w:rFonts w:ascii="Times New Roman" w:eastAsia="Times New Roman" w:hAnsi="Times New Roman"/>
        </w:rPr>
        <w:t xml:space="preserve"> </w:t>
      </w:r>
      <w:r>
        <w:rPr>
          <w:rFonts w:ascii="Times New Roman" w:eastAsia="Times New Roman" w:hAnsi="Times New Roman"/>
        </w:rPr>
        <w:t xml:space="preserve">Catalogul pașapoartelor electroforetice, </w:t>
      </w:r>
      <w:r w:rsidRPr="00AE467B">
        <w:rPr>
          <w:rFonts w:ascii="Times New Roman" w:eastAsia="Times New Roman" w:hAnsi="Times New Roman"/>
        </w:rPr>
        <w:t>5 lucrări științifice și 2 articole pentru tipar. De asemenea, au fost pregătite și susținute patru teze de licență (susținerea pe data de 9.06.</w:t>
      </w:r>
      <w:r>
        <w:rPr>
          <w:rFonts w:ascii="Times New Roman" w:eastAsia="Times New Roman" w:hAnsi="Times New Roman"/>
        </w:rPr>
        <w:t>2023). Rezultatele</w:t>
      </w:r>
      <w:r w:rsidRPr="00AE467B">
        <w:rPr>
          <w:rFonts w:ascii="Times New Roman" w:eastAsia="Times New Roman" w:hAnsi="Times New Roman"/>
        </w:rPr>
        <w:t xml:space="preserve"> </w:t>
      </w:r>
      <w:r>
        <w:rPr>
          <w:rFonts w:ascii="Times New Roman" w:eastAsia="Times New Roman" w:hAnsi="Times New Roman"/>
        </w:rPr>
        <w:t>au</w:t>
      </w:r>
      <w:r w:rsidRPr="00AE467B">
        <w:rPr>
          <w:rFonts w:ascii="Times New Roman" w:eastAsia="Times New Roman" w:hAnsi="Times New Roman"/>
        </w:rPr>
        <w:t xml:space="preserve"> fost disemina</w:t>
      </w:r>
      <w:r>
        <w:rPr>
          <w:rFonts w:ascii="Times New Roman" w:eastAsia="Times New Roman" w:hAnsi="Times New Roman"/>
        </w:rPr>
        <w:t>te</w:t>
      </w:r>
      <w:r w:rsidRPr="00AE467B">
        <w:rPr>
          <w:rFonts w:ascii="Times New Roman" w:eastAsia="Times New Roman" w:hAnsi="Times New Roman"/>
        </w:rPr>
        <w:t xml:space="preserve"> </w:t>
      </w:r>
      <w:r>
        <w:rPr>
          <w:rFonts w:ascii="Times New Roman" w:eastAsia="Times New Roman" w:hAnsi="Times New Roman"/>
        </w:rPr>
        <w:t>sub formă de 3</w:t>
      </w:r>
      <w:r w:rsidRPr="00AE467B">
        <w:rPr>
          <w:rFonts w:ascii="Times New Roman" w:eastAsia="Times New Roman" w:hAnsi="Times New Roman"/>
        </w:rPr>
        <w:t xml:space="preserve"> prezentări la foruri științifice</w:t>
      </w:r>
      <w:r>
        <w:rPr>
          <w:rFonts w:ascii="Times New Roman" w:eastAsia="Times New Roman" w:hAnsi="Times New Roman"/>
        </w:rPr>
        <w:t>, inclusiv 2 la sesiuni plenare.</w:t>
      </w:r>
    </w:p>
    <w:p w:rsidR="00B972D9" w:rsidRDefault="00B972D9" w:rsidP="00663284">
      <w:pPr>
        <w:pStyle w:val="a3"/>
        <w:spacing w:line="276" w:lineRule="auto"/>
        <w:ind w:firstLine="284"/>
        <w:jc w:val="both"/>
        <w:rPr>
          <w:rFonts w:ascii="Times New Roman" w:eastAsia="Times New Roman" w:hAnsi="Times New Roman"/>
        </w:rPr>
      </w:pPr>
    </w:p>
    <w:p w:rsidR="00B972D9" w:rsidRDefault="00B972D9" w:rsidP="00B972D9">
      <w:pPr>
        <w:pStyle w:val="a3"/>
        <w:spacing w:line="276" w:lineRule="auto"/>
        <w:rPr>
          <w:rFonts w:ascii="Times New Roman" w:eastAsia="Times New Roman" w:hAnsi="Times New Roman"/>
        </w:rPr>
      </w:pPr>
    </w:p>
    <w:p w:rsidR="00B972D9" w:rsidRDefault="00B972D9" w:rsidP="00B972D9">
      <w:pPr>
        <w:pStyle w:val="a3"/>
        <w:spacing w:line="276" w:lineRule="auto"/>
        <w:rPr>
          <w:rFonts w:ascii="Times New Roman" w:eastAsia="Times New Roman" w:hAnsi="Times New Roman"/>
        </w:rPr>
      </w:pPr>
    </w:p>
    <w:p w:rsidR="00B972D9" w:rsidRDefault="00B972D9" w:rsidP="00B972D9">
      <w:pPr>
        <w:pStyle w:val="a3"/>
        <w:spacing w:line="276" w:lineRule="auto"/>
        <w:rPr>
          <w:rFonts w:ascii="Times New Roman" w:eastAsia="Times New Roman" w:hAnsi="Times New Roman"/>
        </w:rPr>
      </w:pPr>
    </w:p>
    <w:p w:rsidR="00B972D9" w:rsidRDefault="00B972D9" w:rsidP="00B972D9">
      <w:pPr>
        <w:pStyle w:val="a3"/>
        <w:spacing w:line="276" w:lineRule="auto"/>
        <w:rPr>
          <w:rFonts w:ascii="Times New Roman" w:eastAsia="Times New Roman" w:hAnsi="Times New Roman"/>
        </w:rPr>
      </w:pPr>
    </w:p>
    <w:p w:rsidR="00B972D9" w:rsidRDefault="00B972D9" w:rsidP="00B972D9">
      <w:pPr>
        <w:pStyle w:val="a3"/>
        <w:spacing w:line="276" w:lineRule="auto"/>
        <w:rPr>
          <w:rFonts w:ascii="Times New Roman" w:eastAsia="Times New Roman" w:hAnsi="Times New Roman"/>
        </w:rPr>
      </w:pPr>
    </w:p>
    <w:p w:rsidR="00B972D9" w:rsidRDefault="00B972D9" w:rsidP="00B972D9">
      <w:pPr>
        <w:pStyle w:val="a3"/>
        <w:spacing w:line="276" w:lineRule="auto"/>
        <w:rPr>
          <w:rFonts w:ascii="Times New Roman" w:hAnsi="Times New Roman"/>
          <w:b/>
          <w:color w:val="auto"/>
        </w:rPr>
      </w:pPr>
    </w:p>
    <w:p w:rsidR="00B972D9" w:rsidRDefault="00B972D9" w:rsidP="00B972D9">
      <w:pPr>
        <w:pStyle w:val="a3"/>
        <w:spacing w:line="276" w:lineRule="auto"/>
        <w:rPr>
          <w:rFonts w:ascii="Times New Roman" w:hAnsi="Times New Roman"/>
          <w:b/>
          <w:color w:val="auto"/>
        </w:rPr>
      </w:pPr>
    </w:p>
    <w:p w:rsidR="00B972D9" w:rsidRPr="00955C26" w:rsidRDefault="00B972D9" w:rsidP="00B972D9">
      <w:pPr>
        <w:pBdr>
          <w:top w:val="nil"/>
          <w:left w:val="nil"/>
          <w:bottom w:val="nil"/>
          <w:right w:val="nil"/>
          <w:between w:val="nil"/>
        </w:pBdr>
        <w:spacing w:after="0" w:line="276" w:lineRule="auto"/>
        <w:ind w:firstLine="284"/>
        <w:jc w:val="center"/>
        <w:rPr>
          <w:rFonts w:ascii="Times New Roman" w:eastAsia="Times New Roman" w:hAnsi="Times New Roman"/>
          <w:b/>
          <w:color w:val="000000"/>
          <w:sz w:val="24"/>
          <w:szCs w:val="24"/>
        </w:rPr>
      </w:pPr>
      <w:r w:rsidRPr="00955C26">
        <w:rPr>
          <w:rFonts w:ascii="Times New Roman" w:eastAsia="Times New Roman" w:hAnsi="Times New Roman"/>
          <w:b/>
          <w:color w:val="000000"/>
          <w:sz w:val="24"/>
          <w:szCs w:val="24"/>
        </w:rPr>
        <w:lastRenderedPageBreak/>
        <w:t>Summary of the activity and results obtained in the project in 2023</w:t>
      </w:r>
    </w:p>
    <w:p w:rsidR="00B972D9" w:rsidRPr="00955C26" w:rsidRDefault="00B972D9" w:rsidP="00B972D9">
      <w:pPr>
        <w:pBdr>
          <w:top w:val="nil"/>
          <w:left w:val="nil"/>
          <w:bottom w:val="nil"/>
          <w:right w:val="nil"/>
          <w:between w:val="nil"/>
        </w:pBdr>
        <w:spacing w:after="0" w:line="276" w:lineRule="auto"/>
        <w:ind w:firstLine="284"/>
        <w:jc w:val="center"/>
        <w:rPr>
          <w:rFonts w:ascii="Times New Roman" w:eastAsia="Times New Roman" w:hAnsi="Times New Roman"/>
          <w:b/>
          <w:color w:val="000000"/>
          <w:sz w:val="24"/>
          <w:szCs w:val="24"/>
        </w:rPr>
      </w:pPr>
      <w:r w:rsidRPr="00955C26">
        <w:rPr>
          <w:rFonts w:ascii="Times New Roman" w:eastAsia="Times New Roman" w:hAnsi="Times New Roman"/>
          <w:b/>
          <w:color w:val="000000"/>
          <w:sz w:val="24"/>
          <w:szCs w:val="24"/>
        </w:rPr>
        <w:t>"</w:t>
      </w:r>
      <w:r w:rsidR="00BE7A5C">
        <w:rPr>
          <w:rFonts w:ascii="Times New Roman" w:eastAsia="Times New Roman" w:hAnsi="Times New Roman"/>
          <w:b/>
          <w:color w:val="000000"/>
          <w:sz w:val="24"/>
          <w:szCs w:val="24"/>
        </w:rPr>
        <w:t>C</w:t>
      </w:r>
      <w:r w:rsidR="00BE7A5C" w:rsidRPr="00955C26">
        <w:rPr>
          <w:rFonts w:ascii="Times New Roman" w:eastAsia="Times New Roman" w:hAnsi="Times New Roman"/>
          <w:b/>
          <w:color w:val="000000"/>
          <w:sz w:val="24"/>
          <w:szCs w:val="24"/>
        </w:rPr>
        <w:t xml:space="preserve">reation of the catalog of electrophoretic passports of parental forms and hybrids of maize approved in the </w:t>
      </w:r>
      <w:r w:rsidR="00BE7A5C">
        <w:rPr>
          <w:rFonts w:ascii="Times New Roman" w:eastAsia="Times New Roman" w:hAnsi="Times New Roman"/>
          <w:b/>
          <w:color w:val="000000"/>
          <w:sz w:val="24"/>
          <w:szCs w:val="24"/>
        </w:rPr>
        <w:t>R</w:t>
      </w:r>
      <w:r w:rsidR="00BE7A5C" w:rsidRPr="00955C26">
        <w:rPr>
          <w:rFonts w:ascii="Times New Roman" w:eastAsia="Times New Roman" w:hAnsi="Times New Roman"/>
          <w:b/>
          <w:color w:val="000000"/>
          <w:sz w:val="24"/>
          <w:szCs w:val="24"/>
        </w:rPr>
        <w:t xml:space="preserve">epublic of </w:t>
      </w:r>
      <w:r w:rsidR="00BE7A5C">
        <w:rPr>
          <w:rFonts w:ascii="Times New Roman" w:eastAsia="Times New Roman" w:hAnsi="Times New Roman"/>
          <w:b/>
          <w:color w:val="000000"/>
          <w:sz w:val="24"/>
          <w:szCs w:val="24"/>
        </w:rPr>
        <w:t>M</w:t>
      </w:r>
      <w:r w:rsidR="00BE7A5C" w:rsidRPr="00955C26">
        <w:rPr>
          <w:rFonts w:ascii="Times New Roman" w:eastAsia="Times New Roman" w:hAnsi="Times New Roman"/>
          <w:b/>
          <w:color w:val="000000"/>
          <w:sz w:val="24"/>
          <w:szCs w:val="24"/>
        </w:rPr>
        <w:t>oldova and intended for export</w:t>
      </w:r>
      <w:r w:rsidRPr="00955C26">
        <w:rPr>
          <w:rFonts w:ascii="Times New Roman" w:eastAsia="Times New Roman" w:hAnsi="Times New Roman"/>
          <w:b/>
          <w:color w:val="000000"/>
          <w:sz w:val="24"/>
          <w:szCs w:val="24"/>
        </w:rPr>
        <w:t>"</w:t>
      </w:r>
    </w:p>
    <w:p w:rsidR="00B972D9" w:rsidRPr="00955C26" w:rsidRDefault="00B972D9" w:rsidP="00B972D9">
      <w:pPr>
        <w:pBdr>
          <w:top w:val="nil"/>
          <w:left w:val="nil"/>
          <w:bottom w:val="nil"/>
          <w:right w:val="nil"/>
          <w:between w:val="nil"/>
        </w:pBdr>
        <w:spacing w:after="0" w:line="276" w:lineRule="auto"/>
        <w:ind w:firstLine="284"/>
        <w:jc w:val="center"/>
        <w:rPr>
          <w:rFonts w:ascii="Times New Roman" w:eastAsia="Times New Roman" w:hAnsi="Times New Roman"/>
          <w:b/>
          <w:color w:val="000000"/>
          <w:sz w:val="24"/>
          <w:szCs w:val="24"/>
        </w:rPr>
      </w:pPr>
    </w:p>
    <w:p w:rsidR="00B972D9" w:rsidRDefault="00B972D9" w:rsidP="00B972D9">
      <w:pPr>
        <w:pBdr>
          <w:top w:val="nil"/>
          <w:left w:val="nil"/>
          <w:bottom w:val="nil"/>
          <w:right w:val="nil"/>
          <w:between w:val="nil"/>
        </w:pBdr>
        <w:spacing w:after="0" w:line="276" w:lineRule="auto"/>
        <w:ind w:firstLine="284"/>
        <w:rPr>
          <w:rFonts w:ascii="Times New Roman" w:eastAsia="Times New Roman" w:hAnsi="Times New Roman"/>
          <w:b/>
          <w:color w:val="000000"/>
          <w:sz w:val="24"/>
          <w:szCs w:val="24"/>
        </w:rPr>
      </w:pPr>
      <w:r w:rsidRPr="00955C26">
        <w:rPr>
          <w:rFonts w:ascii="Times New Roman" w:eastAsia="Times New Roman" w:hAnsi="Times New Roman"/>
          <w:b/>
          <w:color w:val="000000"/>
          <w:sz w:val="24"/>
          <w:szCs w:val="24"/>
        </w:rPr>
        <w:t>Project number: 20.80009.5107.21</w:t>
      </w:r>
    </w:p>
    <w:p w:rsidR="00B972D9" w:rsidRPr="004C5A65" w:rsidRDefault="00B972D9" w:rsidP="00B972D9">
      <w:pPr>
        <w:pBdr>
          <w:top w:val="nil"/>
          <w:left w:val="nil"/>
          <w:bottom w:val="nil"/>
          <w:right w:val="nil"/>
          <w:between w:val="nil"/>
        </w:pBdr>
        <w:spacing w:after="0" w:line="276" w:lineRule="auto"/>
        <w:ind w:firstLine="284"/>
        <w:jc w:val="center"/>
        <w:rPr>
          <w:rFonts w:ascii="Times New Roman" w:eastAsia="Times New Roman" w:hAnsi="Times New Roman"/>
          <w:b/>
          <w:color w:val="000000"/>
          <w:sz w:val="24"/>
          <w:szCs w:val="24"/>
        </w:rPr>
      </w:pPr>
    </w:p>
    <w:p w:rsidR="00B972D9" w:rsidRPr="004C5A65" w:rsidRDefault="00B972D9" w:rsidP="00B972D9">
      <w:pPr>
        <w:pBdr>
          <w:top w:val="nil"/>
          <w:left w:val="nil"/>
          <w:bottom w:val="nil"/>
          <w:right w:val="nil"/>
          <w:between w:val="nil"/>
        </w:pBdr>
        <w:spacing w:after="0" w:line="276" w:lineRule="auto"/>
        <w:ind w:firstLine="284"/>
        <w:jc w:val="both"/>
        <w:rPr>
          <w:rFonts w:ascii="Times New Roman" w:eastAsia="Times New Roman" w:hAnsi="Times New Roman"/>
          <w:color w:val="000000"/>
          <w:sz w:val="24"/>
          <w:szCs w:val="24"/>
        </w:rPr>
      </w:pPr>
      <w:r w:rsidRPr="004C5A65">
        <w:rPr>
          <w:rFonts w:ascii="Times New Roman" w:eastAsia="Times New Roman" w:hAnsi="Times New Roman"/>
          <w:color w:val="000000"/>
          <w:sz w:val="24"/>
          <w:szCs w:val="24"/>
        </w:rPr>
        <w:t xml:space="preserve">At the final stage of the project, research focused on the creation and promotion of the Catalog of electrophoretic passports of parental forms and hybrids of </w:t>
      </w:r>
      <w:r>
        <w:rPr>
          <w:rFonts w:ascii="Times New Roman" w:eastAsia="Times New Roman" w:hAnsi="Times New Roman"/>
          <w:color w:val="000000"/>
          <w:sz w:val="24"/>
          <w:szCs w:val="24"/>
        </w:rPr>
        <w:t>maize</w:t>
      </w:r>
      <w:r w:rsidRPr="004C5A65">
        <w:rPr>
          <w:rFonts w:ascii="Times New Roman" w:eastAsia="Times New Roman" w:hAnsi="Times New Roman"/>
          <w:color w:val="000000"/>
          <w:sz w:val="24"/>
          <w:szCs w:val="24"/>
        </w:rPr>
        <w:t>, approved in the Republic of Moldova and exported abroad in the period 2006-2022.</w:t>
      </w:r>
    </w:p>
    <w:p w:rsidR="00B972D9" w:rsidRPr="004C5A65" w:rsidRDefault="00B972D9" w:rsidP="00B972D9">
      <w:pPr>
        <w:pBdr>
          <w:top w:val="nil"/>
          <w:left w:val="nil"/>
          <w:bottom w:val="nil"/>
          <w:right w:val="nil"/>
          <w:between w:val="nil"/>
        </w:pBdr>
        <w:spacing w:after="0" w:line="276" w:lineRule="auto"/>
        <w:ind w:firstLine="284"/>
        <w:jc w:val="both"/>
        <w:rPr>
          <w:rFonts w:ascii="Times New Roman" w:eastAsia="Times New Roman" w:hAnsi="Times New Roman"/>
          <w:color w:val="000000"/>
          <w:sz w:val="24"/>
          <w:szCs w:val="24"/>
        </w:rPr>
      </w:pPr>
      <w:r w:rsidRPr="004C5A65">
        <w:rPr>
          <w:rFonts w:ascii="Times New Roman" w:eastAsia="Times New Roman" w:hAnsi="Times New Roman"/>
          <w:color w:val="000000"/>
          <w:sz w:val="24"/>
          <w:szCs w:val="24"/>
        </w:rPr>
        <w:t xml:space="preserve">The objectives </w:t>
      </w:r>
      <w:r>
        <w:rPr>
          <w:rFonts w:ascii="Times New Roman" w:eastAsia="Times New Roman" w:hAnsi="Times New Roman"/>
          <w:color w:val="000000"/>
          <w:sz w:val="24"/>
          <w:szCs w:val="24"/>
        </w:rPr>
        <w:t>set</w:t>
      </w:r>
      <w:r w:rsidRPr="004C5A65">
        <w:rPr>
          <w:rFonts w:ascii="Times New Roman" w:eastAsia="Times New Roman" w:hAnsi="Times New Roman"/>
          <w:color w:val="000000"/>
          <w:sz w:val="24"/>
          <w:szCs w:val="24"/>
        </w:rPr>
        <w:t xml:space="preserve">: (1) the completion of the methodological work with the seed-producing enterprises and with the beneficiaries-originators of exported </w:t>
      </w:r>
      <w:r>
        <w:rPr>
          <w:rFonts w:ascii="Times New Roman" w:eastAsia="Times New Roman" w:hAnsi="Times New Roman"/>
          <w:color w:val="000000"/>
          <w:sz w:val="24"/>
          <w:szCs w:val="24"/>
        </w:rPr>
        <w:t>maize</w:t>
      </w:r>
      <w:r w:rsidRPr="004C5A65">
        <w:rPr>
          <w:rFonts w:ascii="Times New Roman" w:eastAsia="Times New Roman" w:hAnsi="Times New Roman"/>
          <w:color w:val="000000"/>
          <w:sz w:val="24"/>
          <w:szCs w:val="24"/>
        </w:rPr>
        <w:t xml:space="preserve"> hybrids in 2023; (2) creation of the "CATALOG of electrophoretic passports of parental forms and hybrids of </w:t>
      </w:r>
      <w:r>
        <w:rPr>
          <w:rFonts w:ascii="Times New Roman" w:eastAsia="Times New Roman" w:hAnsi="Times New Roman"/>
          <w:color w:val="000000"/>
          <w:sz w:val="24"/>
          <w:szCs w:val="24"/>
        </w:rPr>
        <w:t>maize</w:t>
      </w:r>
      <w:r w:rsidRPr="004C5A65">
        <w:rPr>
          <w:rFonts w:ascii="Times New Roman" w:eastAsia="Times New Roman" w:hAnsi="Times New Roman"/>
          <w:color w:val="000000"/>
          <w:sz w:val="24"/>
          <w:szCs w:val="24"/>
        </w:rPr>
        <w:t>, approved in the Republic of Moldova and exported abroad"; (3) publi</w:t>
      </w:r>
      <w:r>
        <w:rPr>
          <w:rFonts w:ascii="Times New Roman" w:eastAsia="Times New Roman" w:hAnsi="Times New Roman"/>
          <w:color w:val="000000"/>
          <w:sz w:val="24"/>
          <w:szCs w:val="24"/>
        </w:rPr>
        <w:t>shing the CATALOG and creating</w:t>
      </w:r>
      <w:r w:rsidRPr="004C5A65">
        <w:rPr>
          <w:rFonts w:ascii="Times New Roman" w:eastAsia="Times New Roman" w:hAnsi="Times New Roman"/>
          <w:color w:val="000000"/>
          <w:sz w:val="24"/>
          <w:szCs w:val="24"/>
        </w:rPr>
        <w:t xml:space="preserve"> the premises for the development of a new institutional project based on the experimental data from this catalog; (4) promotion of the CATALOG in maize seed certification centers at national and international level.</w:t>
      </w:r>
    </w:p>
    <w:p w:rsidR="00B972D9" w:rsidRDefault="00B972D9" w:rsidP="00B972D9">
      <w:pPr>
        <w:pBdr>
          <w:top w:val="nil"/>
          <w:left w:val="nil"/>
          <w:bottom w:val="nil"/>
          <w:right w:val="nil"/>
          <w:between w:val="nil"/>
        </w:pBdr>
        <w:spacing w:after="0" w:line="276" w:lineRule="auto"/>
        <w:ind w:firstLine="284"/>
        <w:jc w:val="both"/>
        <w:rPr>
          <w:rFonts w:ascii="Times New Roman" w:eastAsia="Times New Roman" w:hAnsi="Times New Roman"/>
          <w:color w:val="000000"/>
          <w:sz w:val="24"/>
          <w:szCs w:val="24"/>
        </w:rPr>
      </w:pPr>
      <w:r w:rsidRPr="004C5A65">
        <w:rPr>
          <w:rFonts w:ascii="Times New Roman" w:eastAsia="Times New Roman" w:hAnsi="Times New Roman"/>
          <w:color w:val="000000"/>
          <w:sz w:val="24"/>
          <w:szCs w:val="24"/>
        </w:rPr>
        <w:t xml:space="preserve">As a result, the methodological work with the seed-producing enterprises was completed (240 seed lots for 24 </w:t>
      </w:r>
      <w:r>
        <w:rPr>
          <w:rFonts w:ascii="Times New Roman" w:eastAsia="Times New Roman" w:hAnsi="Times New Roman"/>
          <w:color w:val="000000"/>
          <w:sz w:val="24"/>
          <w:szCs w:val="24"/>
        </w:rPr>
        <w:t>maize</w:t>
      </w:r>
      <w:r w:rsidRPr="004C5A65">
        <w:rPr>
          <w:rFonts w:ascii="Times New Roman" w:eastAsia="Times New Roman" w:hAnsi="Times New Roman"/>
          <w:color w:val="000000"/>
          <w:sz w:val="24"/>
          <w:szCs w:val="24"/>
        </w:rPr>
        <w:t xml:space="preserve"> hybrids received from the seed-producing enterprises) and with the beneficiaries-originators of </w:t>
      </w:r>
      <w:r>
        <w:rPr>
          <w:rFonts w:ascii="Times New Roman" w:eastAsia="Times New Roman" w:hAnsi="Times New Roman"/>
          <w:color w:val="000000"/>
          <w:sz w:val="24"/>
          <w:szCs w:val="24"/>
        </w:rPr>
        <w:t>maize</w:t>
      </w:r>
      <w:r w:rsidRPr="004C5A65">
        <w:rPr>
          <w:rFonts w:ascii="Times New Roman" w:eastAsia="Times New Roman" w:hAnsi="Times New Roman"/>
          <w:color w:val="000000"/>
          <w:sz w:val="24"/>
          <w:szCs w:val="24"/>
        </w:rPr>
        <w:t xml:space="preserve"> hybrids exported in 2023 (creation of 20 new electrophoretic passports in the form of the matrix of the studied hyb</w:t>
      </w:r>
      <w:r>
        <w:rPr>
          <w:rFonts w:ascii="Times New Roman" w:eastAsia="Times New Roman" w:hAnsi="Times New Roman"/>
          <w:color w:val="000000"/>
          <w:sz w:val="24"/>
          <w:szCs w:val="24"/>
        </w:rPr>
        <w:t>rids and their parental forms).</w:t>
      </w:r>
    </w:p>
    <w:p w:rsidR="00B972D9" w:rsidRPr="004C5A65" w:rsidRDefault="00B972D9" w:rsidP="00B972D9">
      <w:pPr>
        <w:pBdr>
          <w:top w:val="nil"/>
          <w:left w:val="nil"/>
          <w:bottom w:val="nil"/>
          <w:right w:val="nil"/>
          <w:between w:val="nil"/>
        </w:pBdr>
        <w:spacing w:after="0" w:line="276" w:lineRule="auto"/>
        <w:ind w:firstLine="284"/>
        <w:jc w:val="both"/>
        <w:rPr>
          <w:rFonts w:ascii="Times New Roman" w:eastAsia="Times New Roman" w:hAnsi="Times New Roman"/>
          <w:color w:val="000000"/>
          <w:sz w:val="24"/>
          <w:szCs w:val="24"/>
        </w:rPr>
      </w:pPr>
      <w:r w:rsidRPr="004C5A65">
        <w:rPr>
          <w:rFonts w:ascii="Times New Roman" w:eastAsia="Times New Roman" w:hAnsi="Times New Roman"/>
          <w:color w:val="000000"/>
          <w:sz w:val="24"/>
          <w:szCs w:val="24"/>
        </w:rPr>
        <w:t xml:space="preserve">The structure of the "Catalogue of electrophoretic passports of parental forms and hybrids of maize, approved in the Republic of Moldova and intended for export", was developed, based on which this "Catalogue" was created, drafted, officially approved for publication, in the volume of 132 pages. In the "Catalogue" 65 </w:t>
      </w:r>
      <w:proofErr w:type="spellStart"/>
      <w:r w:rsidRPr="004C5A65">
        <w:rPr>
          <w:rFonts w:ascii="Times New Roman" w:eastAsia="Times New Roman" w:hAnsi="Times New Roman"/>
          <w:color w:val="000000"/>
          <w:sz w:val="24"/>
          <w:szCs w:val="24"/>
        </w:rPr>
        <w:t>zein</w:t>
      </w:r>
      <w:proofErr w:type="spellEnd"/>
      <w:r w:rsidRPr="004C5A65">
        <w:rPr>
          <w:rFonts w:ascii="Times New Roman" w:eastAsia="Times New Roman" w:hAnsi="Times New Roman"/>
          <w:color w:val="000000"/>
          <w:sz w:val="24"/>
          <w:szCs w:val="24"/>
        </w:rPr>
        <w:t xml:space="preserve"> electrophoretic passports (</w:t>
      </w:r>
      <w:proofErr w:type="spellStart"/>
      <w:r w:rsidRPr="004C5A65">
        <w:rPr>
          <w:rFonts w:ascii="Times New Roman" w:eastAsia="Times New Roman" w:hAnsi="Times New Roman"/>
          <w:color w:val="000000"/>
          <w:sz w:val="24"/>
          <w:szCs w:val="24"/>
        </w:rPr>
        <w:t>PEfZ</w:t>
      </w:r>
      <w:proofErr w:type="spellEnd"/>
      <w:r w:rsidRPr="004C5A65">
        <w:rPr>
          <w:rFonts w:ascii="Times New Roman" w:eastAsia="Times New Roman" w:hAnsi="Times New Roman"/>
          <w:color w:val="000000"/>
          <w:sz w:val="24"/>
          <w:szCs w:val="24"/>
        </w:rPr>
        <w:t>) of the seeds of maize hybrids of autochthonous origin with their parental forms are presented.</w:t>
      </w:r>
    </w:p>
    <w:p w:rsidR="00B972D9" w:rsidRPr="004C5A65" w:rsidRDefault="00B972D9" w:rsidP="00B972D9">
      <w:pPr>
        <w:pBdr>
          <w:top w:val="nil"/>
          <w:left w:val="nil"/>
          <w:bottom w:val="nil"/>
          <w:right w:val="nil"/>
          <w:between w:val="nil"/>
        </w:pBdr>
        <w:spacing w:after="0" w:line="276" w:lineRule="auto"/>
        <w:ind w:firstLine="284"/>
        <w:jc w:val="both"/>
        <w:rPr>
          <w:rFonts w:ascii="Times New Roman" w:eastAsia="Times New Roman" w:hAnsi="Times New Roman"/>
          <w:color w:val="000000"/>
          <w:sz w:val="24"/>
          <w:szCs w:val="24"/>
        </w:rPr>
      </w:pPr>
      <w:r w:rsidRPr="004C5A65">
        <w:rPr>
          <w:rFonts w:ascii="Times New Roman" w:eastAsia="Times New Roman" w:hAnsi="Times New Roman"/>
          <w:color w:val="000000"/>
          <w:sz w:val="24"/>
          <w:szCs w:val="24"/>
        </w:rPr>
        <w:t xml:space="preserve">The catalog was disseminated in electronic form for familiarization at 10 research and state institutions from Moldova, 3 breeding and seed production centers from Romania and 10 </w:t>
      </w:r>
      <w:r>
        <w:rPr>
          <w:rFonts w:ascii="Times New Roman" w:eastAsia="Times New Roman" w:hAnsi="Times New Roman"/>
          <w:color w:val="000000"/>
          <w:sz w:val="24"/>
          <w:szCs w:val="24"/>
        </w:rPr>
        <w:t>maize</w:t>
      </w:r>
      <w:r w:rsidRPr="004C5A65">
        <w:rPr>
          <w:rFonts w:ascii="Times New Roman" w:eastAsia="Times New Roman" w:hAnsi="Times New Roman"/>
          <w:color w:val="000000"/>
          <w:sz w:val="24"/>
          <w:szCs w:val="24"/>
        </w:rPr>
        <w:t xml:space="preserve"> seed producers from the Republic of Moldova.</w:t>
      </w:r>
    </w:p>
    <w:p w:rsidR="00B972D9" w:rsidRPr="004C5A65" w:rsidRDefault="00B972D9" w:rsidP="00B972D9">
      <w:pPr>
        <w:pBdr>
          <w:top w:val="nil"/>
          <w:left w:val="nil"/>
          <w:bottom w:val="nil"/>
          <w:right w:val="nil"/>
          <w:between w:val="nil"/>
        </w:pBdr>
        <w:spacing w:after="0" w:line="276" w:lineRule="auto"/>
        <w:ind w:firstLine="284"/>
        <w:jc w:val="both"/>
        <w:rPr>
          <w:rFonts w:ascii="Times New Roman" w:eastAsia="Times New Roman" w:hAnsi="Times New Roman"/>
          <w:color w:val="000000"/>
          <w:sz w:val="24"/>
          <w:szCs w:val="24"/>
        </w:rPr>
      </w:pPr>
      <w:r w:rsidRPr="004C5A65">
        <w:rPr>
          <w:rFonts w:ascii="Times New Roman" w:eastAsia="Times New Roman" w:hAnsi="Times New Roman"/>
          <w:color w:val="000000"/>
          <w:sz w:val="24"/>
          <w:szCs w:val="24"/>
        </w:rPr>
        <w:t>An initial database of EF passports of 108 maize lines was created, which can be used as a logical continuation of Project 20.80009.5107.21 in new institutional programs for digital modeling of the collection of maize parental lines at the level of protein molecules to predict the structure of maize hybrid combinations with increased heterotic effect.</w:t>
      </w:r>
    </w:p>
    <w:p w:rsidR="009B69FF" w:rsidRDefault="00B972D9" w:rsidP="00663284">
      <w:pPr>
        <w:ind w:firstLine="284"/>
        <w:jc w:val="both"/>
      </w:pPr>
      <w:r w:rsidRPr="00A862F6">
        <w:rPr>
          <w:rFonts w:ascii="Times New Roman" w:eastAsia="Times New Roman" w:hAnsi="Times New Roman"/>
          <w:color w:val="000000"/>
          <w:sz w:val="24"/>
          <w:szCs w:val="24"/>
        </w:rPr>
        <w:t>Based on the results obtained within the project, the following were published: Catalog of electrophoretic passports, 6 scientific works and 2 articles for printing. Also, four bachelor's theses were prepared and defended (defense on 9.06.2023). The results were dissemi</w:t>
      </w:r>
      <w:bookmarkStart w:id="0" w:name="_GoBack"/>
      <w:bookmarkEnd w:id="0"/>
      <w:r w:rsidRPr="00A862F6">
        <w:rPr>
          <w:rFonts w:ascii="Times New Roman" w:eastAsia="Times New Roman" w:hAnsi="Times New Roman"/>
          <w:color w:val="000000"/>
          <w:sz w:val="24"/>
          <w:szCs w:val="24"/>
        </w:rPr>
        <w:t>nated in the form of 3 presentations at scientific forums, including 2 plenary sessions</w:t>
      </w:r>
      <w:r w:rsidRPr="004C5A65">
        <w:rPr>
          <w:rFonts w:ascii="Times New Roman" w:eastAsia="Times New Roman" w:hAnsi="Times New Roman"/>
          <w:color w:val="000000"/>
          <w:sz w:val="24"/>
          <w:szCs w:val="24"/>
        </w:rPr>
        <w:t>.</w:t>
      </w:r>
    </w:p>
    <w:sectPr w:rsidR="009B69FF" w:rsidSect="00D85F43">
      <w:pgSz w:w="11906" w:h="16838" w:code="9"/>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2B0"/>
    <w:rsid w:val="002A4CFB"/>
    <w:rsid w:val="002B009D"/>
    <w:rsid w:val="003324FA"/>
    <w:rsid w:val="00475E36"/>
    <w:rsid w:val="004A15B3"/>
    <w:rsid w:val="00642E4A"/>
    <w:rsid w:val="00663284"/>
    <w:rsid w:val="00664F91"/>
    <w:rsid w:val="009435EB"/>
    <w:rsid w:val="009B69FF"/>
    <w:rsid w:val="00B972D9"/>
    <w:rsid w:val="00BC3CC8"/>
    <w:rsid w:val="00BE7A5C"/>
    <w:rsid w:val="00D85F43"/>
    <w:rsid w:val="00EC32B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1A6F0-CD99-44C3-9BDF-735BD2BD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o-RO" w:eastAsia="en-US" w:bidi="ar-SA"/>
      </w:rPr>
    </w:rPrDefault>
    <w:pPrDefault>
      <w:pPr>
        <w:spacing w:line="360" w:lineRule="auto"/>
        <w:ind w:firstLine="567"/>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2D9"/>
    <w:pPr>
      <w:spacing w:after="160" w:line="259" w:lineRule="auto"/>
      <w:ind w:firstLine="0"/>
      <w:jc w:val="left"/>
    </w:pPr>
    <w:rPr>
      <w:rFonts w:ascii="Calibri" w:eastAsia="Calibri" w:hAnsi="Calibri" w:cs="Times New Roman"/>
      <w:sz w:val="22"/>
      <w:lang w:val="en-US"/>
    </w:rPr>
  </w:style>
  <w:style w:type="paragraph" w:styleId="1">
    <w:name w:val="heading 1"/>
    <w:basedOn w:val="a"/>
    <w:next w:val="a"/>
    <w:link w:val="10"/>
    <w:uiPriority w:val="99"/>
    <w:qFormat/>
    <w:rsid w:val="004A15B3"/>
    <w:pPr>
      <w:keepNext/>
      <w:keepLines/>
      <w:widowControl w:val="0"/>
      <w:suppressAutoHyphens/>
      <w:spacing w:after="0" w:line="240" w:lineRule="auto"/>
      <w:ind w:firstLine="567"/>
      <w:jc w:val="both"/>
      <w:outlineLvl w:val="0"/>
    </w:pPr>
    <w:rPr>
      <w:rFonts w:ascii="Times New Roman" w:eastAsia="Times New Roman" w:hAnsi="Times New Roman" w:cstheme="minorBidi"/>
      <w:b/>
      <w:bCs/>
      <w:sz w:val="24"/>
      <w:szCs w:val="28"/>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basedOn w:val="a"/>
    <w:next w:val="a"/>
    <w:link w:val="STANDARD0"/>
    <w:rsid w:val="009435EB"/>
    <w:pPr>
      <w:spacing w:after="0" w:line="360" w:lineRule="auto"/>
      <w:ind w:firstLine="567"/>
      <w:jc w:val="both"/>
    </w:pPr>
    <w:rPr>
      <w:rFonts w:ascii="Times New Roman" w:eastAsiaTheme="minorHAnsi" w:hAnsi="Times New Roman"/>
      <w:sz w:val="24"/>
      <w:szCs w:val="24"/>
      <w:lang w:val="ro-RO"/>
    </w:rPr>
  </w:style>
  <w:style w:type="character" w:customStyle="1" w:styleId="STANDARD0">
    <w:name w:val="STANDARD Знак"/>
    <w:basedOn w:val="a0"/>
    <w:link w:val="STANDARD"/>
    <w:rsid w:val="009435EB"/>
    <w:rPr>
      <w:rFonts w:ascii="Times New Roman" w:hAnsi="Times New Roman" w:cs="Times New Roman"/>
      <w:sz w:val="24"/>
      <w:szCs w:val="24"/>
    </w:rPr>
  </w:style>
  <w:style w:type="character" w:customStyle="1" w:styleId="10">
    <w:name w:val="Заголовок 1 Знак"/>
    <w:basedOn w:val="a0"/>
    <w:link w:val="1"/>
    <w:uiPriority w:val="99"/>
    <w:rsid w:val="004A15B3"/>
    <w:rPr>
      <w:rFonts w:ascii="Times New Roman" w:eastAsia="Times New Roman" w:hAnsi="Times New Roman"/>
      <w:b/>
      <w:bCs/>
      <w:sz w:val="24"/>
      <w:szCs w:val="28"/>
    </w:rPr>
  </w:style>
  <w:style w:type="paragraph" w:styleId="a3">
    <w:name w:val="No Spacing"/>
    <w:uiPriority w:val="1"/>
    <w:qFormat/>
    <w:rsid w:val="00B972D9"/>
    <w:pPr>
      <w:widowControl w:val="0"/>
      <w:spacing w:line="240" w:lineRule="auto"/>
      <w:ind w:firstLine="0"/>
      <w:jc w:val="left"/>
    </w:pPr>
    <w:rPr>
      <w:rFonts w:ascii="Microsoft Sans Serif" w:eastAsia="Microsoft Sans Serif" w:hAnsi="Microsoft Sans Serif" w:cs="Microsoft Sans Serif"/>
      <w:color w:val="000000"/>
      <w:szCs w:val="24"/>
      <w:lang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859</Words>
  <Characters>4983</Characters>
  <Application>Microsoft Office Word</Application>
  <DocSecurity>0</DocSecurity>
  <Lines>41</Lines>
  <Paragraphs>11</Paragraphs>
  <ScaleCrop>false</ScaleCrop>
  <Company>SPecialiST RePack</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2024-01-11T16:24:00Z</dcterms:created>
  <dcterms:modified xsi:type="dcterms:W3CDTF">2024-01-11T16:38:00Z</dcterms:modified>
</cp:coreProperties>
</file>