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6578" w14:textId="6CB10F8F" w:rsidR="00E9708F" w:rsidRDefault="00E9708F" w:rsidP="00E9708F">
      <w:pPr>
        <w:keepNext/>
        <w:spacing w:after="120" w:line="276" w:lineRule="auto"/>
        <w:jc w:val="center"/>
        <w:outlineLvl w:val="0"/>
        <w:rPr>
          <w:rFonts w:ascii="Times New Roman" w:hAnsi="Times New Roman"/>
          <w:b/>
          <w:kern w:val="32"/>
          <w:sz w:val="24"/>
          <w:szCs w:val="24"/>
          <w:lang w:val="ro-RO"/>
        </w:rPr>
      </w:pPr>
      <w:r w:rsidRPr="0060063C">
        <w:rPr>
          <w:rFonts w:ascii="Times New Roman" w:hAnsi="Times New Roman"/>
          <w:b/>
          <w:kern w:val="32"/>
          <w:sz w:val="24"/>
          <w:szCs w:val="24"/>
          <w:lang w:val="ro-RO"/>
        </w:rPr>
        <w:t>Rezumatul activității și a rezultatelor obținute în proiect</w:t>
      </w:r>
      <w:r w:rsidR="00851B0B">
        <w:rPr>
          <w:rFonts w:ascii="Times New Roman" w:hAnsi="Times New Roman"/>
          <w:b/>
          <w:kern w:val="32"/>
          <w:sz w:val="24"/>
          <w:szCs w:val="24"/>
          <w:lang w:val="ro-RO"/>
        </w:rPr>
        <w:t>ul 20.80009.7007.16.</w:t>
      </w:r>
    </w:p>
    <w:p w14:paraId="739D722D" w14:textId="1C2FBA92" w:rsidR="00851B0B" w:rsidRPr="0060063C" w:rsidRDefault="00851B0B" w:rsidP="00E9708F">
      <w:pPr>
        <w:keepNext/>
        <w:spacing w:after="120" w:line="276" w:lineRule="auto"/>
        <w:jc w:val="center"/>
        <w:outlineLvl w:val="0"/>
        <w:rPr>
          <w:rFonts w:ascii="Times New Roman" w:hAnsi="Times New Roman"/>
          <w:b/>
          <w:color w:val="FF0000"/>
          <w:kern w:val="32"/>
          <w:sz w:val="24"/>
          <w:szCs w:val="24"/>
          <w:lang w:val="ro-MD"/>
        </w:rPr>
      </w:pPr>
      <w:r>
        <w:rPr>
          <w:rFonts w:ascii="Times New Roman" w:hAnsi="Times New Roman"/>
          <w:b/>
          <w:kern w:val="32"/>
          <w:sz w:val="24"/>
          <w:szCs w:val="24"/>
          <w:lang w:val="ro-RO"/>
        </w:rPr>
        <w:t>Rezumat în limba română</w:t>
      </w:r>
    </w:p>
    <w:p w14:paraId="18BD7F05" w14:textId="77777777" w:rsidR="00E9708F" w:rsidRPr="00EA47C5" w:rsidRDefault="00E9708F" w:rsidP="00E9708F">
      <w:pPr>
        <w:pStyle w:val="Frspaiere"/>
        <w:ind w:firstLine="708"/>
        <w:jc w:val="both"/>
        <w:rPr>
          <w:rFonts w:ascii="Times New Roman" w:hAnsi="Times New Roman" w:cs="Times New Roman"/>
        </w:rPr>
      </w:pPr>
      <w:r w:rsidRPr="00EA47C5">
        <w:rPr>
          <w:rFonts w:ascii="Times New Roman" w:hAnsi="Times New Roman" w:cs="Times New Roman"/>
        </w:rPr>
        <w:t> </w:t>
      </w:r>
      <w:r w:rsidRPr="00EA47C5">
        <w:rPr>
          <w:rFonts w:ascii="Times New Roman" w:eastAsia="Calibri" w:hAnsi="Times New Roman" w:cs="Times New Roman"/>
        </w:rPr>
        <w:t xml:space="preserve">În scopul asigurării necesităților agriculturii Republicii Moldova, îndeosebi a sectorului orientat la obținerea și procesarea produselor agroalimentare ecologice, a fost demonstrată necesitatea și modalitate de schimbare a paradigmei protecției plantelor și înregistrate rezultate semnificative de obținere a sinergismului dintre mijloacele microbiologice cu diferiți factori naturali și antropici, elaborarea și aplicarea preparatelor biologice </w:t>
      </w:r>
      <w:proofErr w:type="spellStart"/>
      <w:r w:rsidRPr="00EA47C5">
        <w:rPr>
          <w:rFonts w:ascii="Times New Roman" w:eastAsia="Calibri" w:hAnsi="Times New Roman" w:cs="Times New Roman"/>
        </w:rPr>
        <w:t>polifuncționale</w:t>
      </w:r>
      <w:proofErr w:type="spellEnd"/>
      <w:r w:rsidRPr="00EA47C5">
        <w:rPr>
          <w:rFonts w:ascii="Times New Roman" w:eastAsia="Calibri" w:hAnsi="Times New Roman" w:cs="Times New Roman"/>
        </w:rPr>
        <w:t>, precum și extinderea spectrului de mijloace de protecție biologică atât pentru sistemele de agricultură co</w:t>
      </w:r>
      <w:r w:rsidRPr="00EA47C5">
        <w:rPr>
          <w:rFonts w:ascii="Times New Roman" w:hAnsi="Times New Roman" w:cs="Times New Roman"/>
        </w:rPr>
        <w:t>nvențională, cât și ecologică.</w:t>
      </w:r>
    </w:p>
    <w:p w14:paraId="017919DB" w14:textId="52932BD4" w:rsidR="00E9708F" w:rsidRPr="00EA47C5" w:rsidRDefault="00E9708F" w:rsidP="00851B0B">
      <w:pPr>
        <w:pStyle w:val="Frspaiere"/>
        <w:ind w:firstLine="708"/>
        <w:jc w:val="both"/>
        <w:rPr>
          <w:rFonts w:ascii="Times New Roman" w:hAnsi="Times New Roman" w:cs="Times New Roman"/>
          <w:iCs/>
        </w:rPr>
      </w:pPr>
      <w:r w:rsidRPr="00EA47C5">
        <w:rPr>
          <w:rFonts w:ascii="Times New Roman" w:hAnsi="Times New Roman" w:cs="Times New Roman"/>
        </w:rPr>
        <w:t xml:space="preserve">A fost determinat caracterul relațiilor dintre bacteriile entomopatogene </w:t>
      </w:r>
      <w:r w:rsidRPr="00EA47C5">
        <w:rPr>
          <w:rFonts w:ascii="Times New Roman" w:hAnsi="Times New Roman" w:cs="Times New Roman"/>
          <w:i/>
        </w:rPr>
        <w:t xml:space="preserve">Bacillus thuringiensis </w:t>
      </w:r>
      <w:r w:rsidRPr="00EA47C5">
        <w:rPr>
          <w:rFonts w:ascii="Times New Roman" w:hAnsi="Times New Roman" w:cs="Times New Roman"/>
        </w:rPr>
        <w:t xml:space="preserve">var. </w:t>
      </w:r>
      <w:r w:rsidRPr="00EA47C5">
        <w:rPr>
          <w:rFonts w:ascii="Times New Roman" w:hAnsi="Times New Roman" w:cs="Times New Roman"/>
          <w:iCs/>
        </w:rPr>
        <w:t>thuringiensis</w:t>
      </w:r>
      <w:r w:rsidRPr="00EA47C5">
        <w:rPr>
          <w:rFonts w:ascii="Times New Roman" w:hAnsi="Times New Roman" w:cs="Times New Roman"/>
          <w:i/>
        </w:rPr>
        <w:t xml:space="preserve"> </w:t>
      </w:r>
      <w:r w:rsidRPr="00EA47C5">
        <w:rPr>
          <w:rFonts w:ascii="Times New Roman" w:hAnsi="Times New Roman" w:cs="Times New Roman"/>
        </w:rPr>
        <w:t xml:space="preserve">și </w:t>
      </w:r>
      <w:proofErr w:type="spellStart"/>
      <w:r w:rsidRPr="00EA47C5">
        <w:rPr>
          <w:rFonts w:ascii="Times New Roman" w:hAnsi="Times New Roman" w:cs="Times New Roman"/>
          <w:i/>
        </w:rPr>
        <w:t>Lecanicillium</w:t>
      </w:r>
      <w:proofErr w:type="spellEnd"/>
      <w:r w:rsidRPr="00EA47C5">
        <w:rPr>
          <w:rFonts w:ascii="Times New Roman" w:hAnsi="Times New Roman" w:cs="Times New Roman"/>
          <w:i/>
        </w:rPr>
        <w:t xml:space="preserve"> </w:t>
      </w:r>
      <w:proofErr w:type="spellStart"/>
      <w:r w:rsidRPr="00EA47C5">
        <w:rPr>
          <w:rFonts w:ascii="Times New Roman" w:hAnsi="Times New Roman" w:cs="Times New Roman"/>
          <w:i/>
        </w:rPr>
        <w:t>muscarium</w:t>
      </w:r>
      <w:proofErr w:type="spellEnd"/>
      <w:r w:rsidRPr="00EA47C5">
        <w:rPr>
          <w:rFonts w:ascii="Times New Roman" w:hAnsi="Times New Roman" w:cs="Times New Roman"/>
        </w:rPr>
        <w:t xml:space="preserve"> și demonstrată acțiunea sinergică în combaterea Păianjenului roșu comun (</w:t>
      </w:r>
      <w:proofErr w:type="spellStart"/>
      <w:r w:rsidRPr="00EA47C5">
        <w:rPr>
          <w:rFonts w:ascii="Times New Roman" w:hAnsi="Times New Roman" w:cs="Times New Roman"/>
          <w:i/>
        </w:rPr>
        <w:t>Tetranychus</w:t>
      </w:r>
      <w:proofErr w:type="spellEnd"/>
      <w:r w:rsidRPr="00EA47C5">
        <w:rPr>
          <w:rFonts w:ascii="Times New Roman" w:hAnsi="Times New Roman" w:cs="Times New Roman"/>
          <w:i/>
        </w:rPr>
        <w:t xml:space="preserve"> </w:t>
      </w:r>
      <w:proofErr w:type="spellStart"/>
      <w:r w:rsidRPr="00EA47C5">
        <w:rPr>
          <w:rFonts w:ascii="Times New Roman" w:hAnsi="Times New Roman" w:cs="Times New Roman"/>
          <w:i/>
        </w:rPr>
        <w:t>urticae</w:t>
      </w:r>
      <w:proofErr w:type="spellEnd"/>
      <w:r w:rsidRPr="00EA47C5">
        <w:rPr>
          <w:rFonts w:ascii="Times New Roman" w:hAnsi="Times New Roman" w:cs="Times New Roman"/>
        </w:rPr>
        <w:t xml:space="preserve"> Koch.) în protecția culturilor de seră (castraveți și tomate).</w:t>
      </w:r>
      <w:r w:rsidR="00851B0B">
        <w:rPr>
          <w:rFonts w:ascii="Times New Roman" w:hAnsi="Times New Roman" w:cs="Times New Roman"/>
        </w:rPr>
        <w:t xml:space="preserve"> </w:t>
      </w:r>
      <w:r w:rsidRPr="00EA47C5">
        <w:rPr>
          <w:rFonts w:ascii="Times New Roman" w:hAnsi="Times New Roman" w:cs="Times New Roman"/>
          <w:iCs/>
        </w:rPr>
        <w:t xml:space="preserve">Au fost elaborate procedee de cultivare a actinobacteriei </w:t>
      </w:r>
      <w:r w:rsidRPr="00EA47C5">
        <w:rPr>
          <w:rFonts w:ascii="Times New Roman" w:hAnsi="Times New Roman" w:cs="Times New Roman"/>
          <w:i/>
        </w:rPr>
        <w:t xml:space="preserve">Saccharopolyspora </w:t>
      </w:r>
      <w:proofErr w:type="spellStart"/>
      <w:r w:rsidRPr="00EA47C5">
        <w:rPr>
          <w:rFonts w:ascii="Times New Roman" w:hAnsi="Times New Roman" w:cs="Times New Roman"/>
          <w:i/>
        </w:rPr>
        <w:t>spinosa</w:t>
      </w:r>
      <w:proofErr w:type="spellEnd"/>
      <w:r w:rsidRPr="00EA47C5">
        <w:rPr>
          <w:rFonts w:ascii="Times New Roman" w:hAnsi="Times New Roman" w:cs="Times New Roman"/>
          <w:iCs/>
        </w:rPr>
        <w:t xml:space="preserve"> </w:t>
      </w:r>
      <w:proofErr w:type="spellStart"/>
      <w:r w:rsidRPr="00EA47C5">
        <w:rPr>
          <w:rFonts w:ascii="Times New Roman" w:hAnsi="Times New Roman" w:cs="Times New Roman"/>
          <w:iCs/>
        </w:rPr>
        <w:t>Mertz</w:t>
      </w:r>
      <w:proofErr w:type="spellEnd"/>
      <w:r w:rsidRPr="00EA47C5">
        <w:rPr>
          <w:rFonts w:ascii="Times New Roman" w:hAnsi="Times New Roman" w:cs="Times New Roman"/>
          <w:iCs/>
        </w:rPr>
        <w:t xml:space="preserve"> </w:t>
      </w:r>
      <w:proofErr w:type="spellStart"/>
      <w:r w:rsidRPr="00EA47C5">
        <w:rPr>
          <w:rFonts w:ascii="Times New Roman" w:hAnsi="Times New Roman" w:cs="Times New Roman"/>
          <w:iCs/>
        </w:rPr>
        <w:t>and</w:t>
      </w:r>
      <w:proofErr w:type="spellEnd"/>
      <w:r w:rsidRPr="00EA47C5">
        <w:rPr>
          <w:rFonts w:ascii="Times New Roman" w:hAnsi="Times New Roman" w:cs="Times New Roman"/>
          <w:iCs/>
        </w:rPr>
        <w:t xml:space="preserve"> </w:t>
      </w:r>
      <w:proofErr w:type="spellStart"/>
      <w:r w:rsidRPr="00EA47C5">
        <w:rPr>
          <w:rFonts w:ascii="Times New Roman" w:hAnsi="Times New Roman" w:cs="Times New Roman"/>
          <w:iCs/>
        </w:rPr>
        <w:t>Yao</w:t>
      </w:r>
      <w:proofErr w:type="spellEnd"/>
      <w:r w:rsidRPr="00EA47C5">
        <w:rPr>
          <w:rFonts w:ascii="Times New Roman" w:hAnsi="Times New Roman" w:cs="Times New Roman"/>
          <w:iCs/>
        </w:rPr>
        <w:t xml:space="preserve"> pentru producerea biomasei și determinarea capacităților insecticide a ei în combaterea insectelor cu aparat bucal înțepător-sugător la cultura castraveților. </w:t>
      </w:r>
    </w:p>
    <w:p w14:paraId="1DE18FB2" w14:textId="77777777" w:rsidR="00E9708F" w:rsidRPr="00EA47C5" w:rsidRDefault="00E9708F" w:rsidP="00E9708F">
      <w:pPr>
        <w:pStyle w:val="Frspaiere"/>
        <w:ind w:firstLine="708"/>
        <w:jc w:val="both"/>
        <w:rPr>
          <w:rFonts w:ascii="Times New Roman" w:hAnsi="Times New Roman" w:cs="Times New Roman"/>
        </w:rPr>
      </w:pPr>
      <w:r w:rsidRPr="00EA47C5">
        <w:rPr>
          <w:rFonts w:ascii="Times New Roman" w:eastAsia="Times New Roman" w:hAnsi="Times New Roman" w:cs="Times New Roman"/>
          <w:iCs/>
        </w:rPr>
        <w:t>A fost înregistrată sporirea</w:t>
      </w:r>
      <w:r w:rsidRPr="00EA47C5">
        <w:rPr>
          <w:rFonts w:ascii="Times New Roman" w:hAnsi="Times New Roman" w:cs="Times New Roman"/>
          <w:iCs/>
        </w:rPr>
        <w:t xml:space="preserve"> activității biologice a compoziției dintre</w:t>
      </w:r>
      <w:r w:rsidRPr="00EA47C5">
        <w:rPr>
          <w:rFonts w:ascii="Times New Roman" w:eastAsia="Times New Roman" w:hAnsi="Times New Roman" w:cs="Times New Roman"/>
          <w:iCs/>
        </w:rPr>
        <w:t xml:space="preserve"> </w:t>
      </w:r>
      <w:r w:rsidRPr="00EA47C5">
        <w:rPr>
          <w:rFonts w:ascii="Times New Roman" w:hAnsi="Times New Roman" w:cs="Times New Roman"/>
          <w:iCs/>
        </w:rPr>
        <w:t>bacteriile entomopatogene de</w:t>
      </w:r>
      <w:r w:rsidRPr="00EA47C5">
        <w:rPr>
          <w:rFonts w:ascii="Times New Roman" w:eastAsia="Times New Roman" w:hAnsi="Times New Roman" w:cs="Times New Roman"/>
          <w:iCs/>
        </w:rPr>
        <w:t xml:space="preserve"> </w:t>
      </w:r>
      <w:r w:rsidRPr="00EA47C5">
        <w:rPr>
          <w:rFonts w:ascii="Times New Roman" w:eastAsia="Times New Roman" w:hAnsi="Times New Roman" w:cs="Times New Roman"/>
          <w:i/>
        </w:rPr>
        <w:t>Bacillus thuringiensis</w:t>
      </w:r>
      <w:r w:rsidRPr="00EA47C5">
        <w:rPr>
          <w:rFonts w:ascii="Times New Roman" w:hAnsi="Times New Roman" w:cs="Times New Roman"/>
          <w:iCs/>
        </w:rPr>
        <w:t xml:space="preserve">  în amestec cu  FP-09  pentru reglarea densității populației </w:t>
      </w:r>
      <w:r w:rsidRPr="00EA47C5">
        <w:rPr>
          <w:rFonts w:ascii="Times New Roman" w:eastAsia="Times New Roman" w:hAnsi="Times New Roman" w:cs="Times New Roman"/>
          <w:i/>
        </w:rPr>
        <w:t>Leptinotarsa decemlineata</w:t>
      </w:r>
      <w:r w:rsidRPr="00EA47C5">
        <w:rPr>
          <w:rFonts w:ascii="Times New Roman" w:eastAsia="Times New Roman" w:hAnsi="Times New Roman" w:cs="Times New Roman"/>
          <w:iCs/>
        </w:rPr>
        <w:t xml:space="preserve"> la cartof. S-a demons</w:t>
      </w:r>
      <w:r w:rsidRPr="00EA47C5">
        <w:rPr>
          <w:rFonts w:ascii="Times New Roman" w:hAnsi="Times New Roman" w:cs="Times New Roman"/>
          <w:bCs/>
          <w:iCs/>
        </w:rPr>
        <w:t xml:space="preserve">trat fenomenul de sinergism dintre bacteria entomopatogenă </w:t>
      </w:r>
      <w:r w:rsidRPr="00EA47C5">
        <w:rPr>
          <w:rFonts w:ascii="Times New Roman" w:hAnsi="Times New Roman" w:cs="Times New Roman"/>
          <w:bCs/>
          <w:i/>
        </w:rPr>
        <w:t>Bacillus thuringiensis</w:t>
      </w:r>
      <w:r w:rsidRPr="00EA47C5">
        <w:rPr>
          <w:rFonts w:ascii="Times New Roman" w:hAnsi="Times New Roman" w:cs="Times New Roman"/>
          <w:bCs/>
          <w:iCs/>
        </w:rPr>
        <w:t xml:space="preserve"> var. </w:t>
      </w:r>
      <w:proofErr w:type="spellStart"/>
      <w:r w:rsidRPr="00EA47C5">
        <w:rPr>
          <w:rFonts w:ascii="Times New Roman" w:hAnsi="Times New Roman" w:cs="Times New Roman"/>
          <w:bCs/>
          <w:iCs/>
        </w:rPr>
        <w:t>kurstaki</w:t>
      </w:r>
      <w:proofErr w:type="spellEnd"/>
      <w:r w:rsidRPr="00EA47C5">
        <w:rPr>
          <w:rFonts w:ascii="Times New Roman" w:hAnsi="Times New Roman" w:cs="Times New Roman"/>
          <w:bCs/>
          <w:iCs/>
        </w:rPr>
        <w:t xml:space="preserve"> și preparatul ”</w:t>
      </w:r>
      <w:proofErr w:type="spellStart"/>
      <w:r w:rsidRPr="00EA47C5">
        <w:rPr>
          <w:rFonts w:ascii="Times New Roman" w:hAnsi="Times New Roman" w:cs="Times New Roman"/>
          <w:bCs/>
          <w:iCs/>
        </w:rPr>
        <w:t>Microcom</w:t>
      </w:r>
      <w:proofErr w:type="spellEnd"/>
      <w:r w:rsidRPr="00EA47C5">
        <w:rPr>
          <w:rFonts w:ascii="Times New Roman" w:hAnsi="Times New Roman" w:cs="Times New Roman"/>
          <w:bCs/>
          <w:iCs/>
        </w:rPr>
        <w:t xml:space="preserve">”, </w:t>
      </w:r>
      <w:r w:rsidRPr="00EA47C5">
        <w:rPr>
          <w:rFonts w:ascii="Times New Roman" w:hAnsi="Times New Roman" w:cs="Times New Roman"/>
        </w:rPr>
        <w:t>în</w:t>
      </w:r>
      <w:r w:rsidRPr="00EA47C5">
        <w:rPr>
          <w:rFonts w:ascii="Times New Roman" w:hAnsi="Times New Roman" w:cs="Times New Roman"/>
          <w:bCs/>
          <w:iCs/>
        </w:rPr>
        <w:t xml:space="preserve"> combaterea lepidopterelor dăunătoare la cultura mărului.  S-au d</w:t>
      </w:r>
      <w:r w:rsidRPr="00EA47C5">
        <w:rPr>
          <w:rFonts w:ascii="Times New Roman" w:hAnsi="Times New Roman" w:cs="Times New Roman"/>
        </w:rPr>
        <w:t xml:space="preserve">eterminat interacțiunii dintre </w:t>
      </w:r>
      <w:r w:rsidRPr="00EA47C5">
        <w:rPr>
          <w:rFonts w:ascii="Times New Roman" w:hAnsi="Times New Roman" w:cs="Times New Roman"/>
          <w:i/>
          <w:iCs/>
        </w:rPr>
        <w:t xml:space="preserve">Bacillus subtilis </w:t>
      </w:r>
      <w:r w:rsidRPr="00EA47C5">
        <w:rPr>
          <w:rFonts w:ascii="Times New Roman" w:hAnsi="Times New Roman" w:cs="Times New Roman"/>
        </w:rPr>
        <w:t>și</w:t>
      </w:r>
      <w:r w:rsidRPr="00EA47C5">
        <w:rPr>
          <w:rFonts w:ascii="Times New Roman" w:hAnsi="Times New Roman" w:cs="Times New Roman"/>
          <w:i/>
          <w:iCs/>
        </w:rPr>
        <w:t xml:space="preserve"> Bacillus thuringiensis</w:t>
      </w:r>
      <w:r w:rsidRPr="00EA47C5">
        <w:rPr>
          <w:rFonts w:ascii="Times New Roman" w:hAnsi="Times New Roman" w:cs="Times New Roman"/>
        </w:rPr>
        <w:t xml:space="preserve"> în vederea prezenței sinergismului și creșterea eficacității biologice împotriva agenților patogeni ai culturii de castraveți.</w:t>
      </w:r>
    </w:p>
    <w:p w14:paraId="71526EC9" w14:textId="77777777" w:rsidR="00E9708F" w:rsidRPr="00851B0B" w:rsidRDefault="00E9708F" w:rsidP="00E9708F">
      <w:pPr>
        <w:pStyle w:val="NoSpacing2"/>
        <w:ind w:firstLine="567"/>
        <w:jc w:val="both"/>
        <w:rPr>
          <w:iCs/>
          <w:lang w:val="ro-RO"/>
        </w:rPr>
      </w:pPr>
      <w:r w:rsidRPr="00851B0B">
        <w:rPr>
          <w:rStyle w:val="FrspaiereCaracter"/>
          <w:rFonts w:ascii="Times New Roman" w:hAnsi="Times New Roman"/>
          <w:lang w:val="ro-RO"/>
        </w:rPr>
        <w:t>A fost determinat impactului agenților patogeni ai rapănului (</w:t>
      </w:r>
      <w:r w:rsidRPr="00851B0B">
        <w:rPr>
          <w:rStyle w:val="FrspaiereCaracter"/>
          <w:rFonts w:ascii="Times New Roman" w:hAnsi="Times New Roman"/>
          <w:i/>
          <w:iCs/>
          <w:lang w:val="ro-RO"/>
        </w:rPr>
        <w:t xml:space="preserve">Venturia </w:t>
      </w:r>
      <w:proofErr w:type="spellStart"/>
      <w:r w:rsidRPr="00851B0B">
        <w:rPr>
          <w:rStyle w:val="FrspaiereCaracter"/>
          <w:rFonts w:ascii="Times New Roman" w:hAnsi="Times New Roman"/>
          <w:i/>
          <w:iCs/>
          <w:lang w:val="ro-RO"/>
        </w:rPr>
        <w:t>inaequalis</w:t>
      </w:r>
      <w:proofErr w:type="spellEnd"/>
      <w:r w:rsidRPr="00851B0B">
        <w:rPr>
          <w:rStyle w:val="FrspaiereCaracter"/>
          <w:rFonts w:ascii="Times New Roman" w:hAnsi="Times New Roman"/>
          <w:lang w:val="ro-RO"/>
        </w:rPr>
        <w:t>), făinării (</w:t>
      </w:r>
      <w:proofErr w:type="spellStart"/>
      <w:r w:rsidRPr="00851B0B">
        <w:rPr>
          <w:rStyle w:val="FrspaiereCaracter"/>
          <w:rFonts w:ascii="Times New Roman" w:hAnsi="Times New Roman"/>
          <w:i/>
          <w:iCs/>
          <w:lang w:val="ro-RO"/>
        </w:rPr>
        <w:t>Podosphaera</w:t>
      </w:r>
      <w:proofErr w:type="spellEnd"/>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leucotricha</w:t>
      </w:r>
      <w:proofErr w:type="spellEnd"/>
      <w:r w:rsidRPr="00851B0B">
        <w:rPr>
          <w:rStyle w:val="FrspaiereCaracter"/>
          <w:rFonts w:ascii="Times New Roman" w:hAnsi="Times New Roman"/>
          <w:lang w:val="ro-RO"/>
        </w:rPr>
        <w:t xml:space="preserve">) și putregaiul brun (Monilia </w:t>
      </w:r>
      <w:proofErr w:type="spellStart"/>
      <w:r w:rsidRPr="00851B0B">
        <w:rPr>
          <w:rStyle w:val="FrspaiereCaracter"/>
          <w:rFonts w:ascii="Times New Roman" w:hAnsi="Times New Roman"/>
          <w:lang w:val="ro-RO"/>
        </w:rPr>
        <w:t>fructigena</w:t>
      </w:r>
      <w:proofErr w:type="spellEnd"/>
      <w:r w:rsidRPr="00851B0B">
        <w:rPr>
          <w:rStyle w:val="FrspaiereCaracter"/>
          <w:rFonts w:ascii="Times New Roman" w:hAnsi="Times New Roman"/>
          <w:lang w:val="ro-RO"/>
        </w:rPr>
        <w:t xml:space="preserve">)) la cultura mărului   și stabilit fenomenul de sinergism a preparatelor biologice Rizoplan-SC și Trichodermin-SC la cultura mărului. Au fost elaborate procedee tehnologice de producere a unui preparat bacteriofagic pentru combaterea Focului bacterian al rozaceelor, stabilind că în calitate de bacterie gazdă pentru producerea bacteriofagilor </w:t>
      </w:r>
      <w:r w:rsidRPr="00851B0B">
        <w:rPr>
          <w:rStyle w:val="FrspaiereCaracter"/>
          <w:rFonts w:ascii="Times New Roman" w:hAnsi="Times New Roman"/>
          <w:i/>
          <w:iCs/>
          <w:lang w:val="ro-RO"/>
        </w:rPr>
        <w:t xml:space="preserve">Pseudomonas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i/>
          <w:iCs/>
          <w:lang w:val="ro-RO"/>
        </w:rPr>
        <w:t xml:space="preserve">  </w:t>
      </w:r>
      <w:r w:rsidRPr="00851B0B">
        <w:rPr>
          <w:rStyle w:val="FrspaiereCaracter"/>
          <w:rFonts w:ascii="Times New Roman" w:hAnsi="Times New Roman"/>
          <w:lang w:val="ro-RO"/>
        </w:rPr>
        <w:t>pv</w:t>
      </w:r>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lang w:val="ro-RO"/>
        </w:rPr>
        <w:t xml:space="preserve"> pot fi utilizate următoare tulpinile bacteriene </w:t>
      </w:r>
      <w:proofErr w:type="spellStart"/>
      <w:r w:rsidRPr="00851B0B">
        <w:rPr>
          <w:rStyle w:val="FrspaiereCaracter"/>
          <w:rFonts w:ascii="Times New Roman" w:hAnsi="Times New Roman"/>
          <w:i/>
          <w:iCs/>
          <w:lang w:val="ro-RO"/>
        </w:rPr>
        <w:t>Ps</w:t>
      </w:r>
      <w:proofErr w:type="spellEnd"/>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i/>
          <w:iCs/>
          <w:lang w:val="ro-RO"/>
        </w:rPr>
        <w:t xml:space="preserve">  </w:t>
      </w:r>
      <w:r w:rsidRPr="00851B0B">
        <w:rPr>
          <w:rStyle w:val="FrspaiereCaracter"/>
          <w:rFonts w:ascii="Times New Roman" w:hAnsi="Times New Roman"/>
          <w:lang w:val="ro-RO"/>
        </w:rPr>
        <w:t>pv</w:t>
      </w:r>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i/>
          <w:iCs/>
          <w:lang w:val="ro-RO"/>
        </w:rPr>
        <w:t xml:space="preserve"> </w:t>
      </w:r>
      <w:r w:rsidRPr="00851B0B">
        <w:rPr>
          <w:rStyle w:val="FrspaiereCaracter"/>
          <w:rFonts w:ascii="Times New Roman" w:hAnsi="Times New Roman"/>
          <w:lang w:val="ro-RO"/>
        </w:rPr>
        <w:t xml:space="preserve">DSM 5176, </w:t>
      </w:r>
      <w:proofErr w:type="spellStart"/>
      <w:r w:rsidRPr="00851B0B">
        <w:rPr>
          <w:rStyle w:val="FrspaiereCaracter"/>
          <w:rFonts w:ascii="Times New Roman" w:hAnsi="Times New Roman"/>
          <w:i/>
          <w:iCs/>
          <w:lang w:val="ro-RO"/>
        </w:rPr>
        <w:t>Ps</w:t>
      </w:r>
      <w:proofErr w:type="spellEnd"/>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i/>
          <w:iCs/>
          <w:lang w:val="ro-RO"/>
        </w:rPr>
        <w:t xml:space="preserve">  </w:t>
      </w:r>
      <w:r w:rsidRPr="00851B0B">
        <w:rPr>
          <w:rStyle w:val="FrspaiereCaracter"/>
          <w:rFonts w:ascii="Times New Roman" w:hAnsi="Times New Roman"/>
          <w:lang w:val="ro-RO"/>
        </w:rPr>
        <w:t>pv</w:t>
      </w:r>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lang w:val="ro-RO"/>
        </w:rPr>
        <w:t xml:space="preserve"> DSM 50307, </w:t>
      </w:r>
      <w:proofErr w:type="spellStart"/>
      <w:r w:rsidRPr="00851B0B">
        <w:rPr>
          <w:rStyle w:val="FrspaiereCaracter"/>
          <w:rFonts w:ascii="Times New Roman" w:hAnsi="Times New Roman"/>
          <w:i/>
          <w:iCs/>
          <w:lang w:val="ro-RO"/>
        </w:rPr>
        <w:t>Ps</w:t>
      </w:r>
      <w:proofErr w:type="spellEnd"/>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i/>
          <w:iCs/>
          <w:lang w:val="ro-RO"/>
        </w:rPr>
        <w:t xml:space="preserve">  </w:t>
      </w:r>
      <w:r w:rsidRPr="00851B0B">
        <w:rPr>
          <w:rStyle w:val="FrspaiereCaracter"/>
          <w:rFonts w:ascii="Times New Roman" w:hAnsi="Times New Roman"/>
          <w:lang w:val="ro-RO"/>
        </w:rPr>
        <w:t>pv</w:t>
      </w:r>
      <w:r w:rsidRPr="00851B0B">
        <w:rPr>
          <w:rStyle w:val="FrspaiereCaracter"/>
          <w:rFonts w:ascii="Times New Roman" w:hAnsi="Times New Roman"/>
          <w:i/>
          <w:iCs/>
          <w:lang w:val="ro-RO"/>
        </w:rPr>
        <w:t xml:space="preserve">. </w:t>
      </w:r>
      <w:proofErr w:type="spellStart"/>
      <w:r w:rsidRPr="00851B0B">
        <w:rPr>
          <w:rStyle w:val="FrspaiereCaracter"/>
          <w:rFonts w:ascii="Times New Roman" w:hAnsi="Times New Roman"/>
          <w:i/>
          <w:iCs/>
          <w:lang w:val="ro-RO"/>
        </w:rPr>
        <w:t>syringae</w:t>
      </w:r>
      <w:proofErr w:type="spellEnd"/>
      <w:r w:rsidRPr="00851B0B">
        <w:rPr>
          <w:rStyle w:val="FrspaiereCaracter"/>
          <w:rFonts w:ascii="Times New Roman" w:hAnsi="Times New Roman"/>
          <w:lang w:val="ro-RO"/>
        </w:rPr>
        <w:t xml:space="preserve"> DSM 1241</w:t>
      </w:r>
      <w:r w:rsidRPr="00851B0B">
        <w:rPr>
          <w:lang w:val="ro-RO"/>
        </w:rPr>
        <w:t>.</w:t>
      </w:r>
    </w:p>
    <w:p w14:paraId="02711989" w14:textId="77777777" w:rsidR="00E9708F" w:rsidRPr="00EA47C5" w:rsidRDefault="00E9708F" w:rsidP="00E9708F">
      <w:pPr>
        <w:pStyle w:val="Frspaiere"/>
        <w:ind w:firstLine="567"/>
        <w:jc w:val="both"/>
        <w:rPr>
          <w:rFonts w:ascii="Times New Roman" w:hAnsi="Times New Roman" w:cs="Times New Roman"/>
        </w:rPr>
      </w:pPr>
      <w:r w:rsidRPr="00EA47C5">
        <w:rPr>
          <w:rFonts w:ascii="Times New Roman" w:hAnsi="Times New Roman" w:cs="Times New Roman"/>
          <w:bCs/>
        </w:rPr>
        <w:t xml:space="preserve">A fost determinată posibilitatea soluționării stării fitosanitare a plantelor de soia sub acțiunea dioxidului de siliciu amorf și a bacteriei azotfixatoare de </w:t>
      </w:r>
      <w:proofErr w:type="spellStart"/>
      <w:r w:rsidRPr="00EA47C5">
        <w:rPr>
          <w:rFonts w:ascii="Times New Roman" w:hAnsi="Times New Roman" w:cs="Times New Roman"/>
          <w:bCs/>
          <w:i/>
        </w:rPr>
        <w:t>Bradyrhizobium</w:t>
      </w:r>
      <w:proofErr w:type="spellEnd"/>
      <w:r w:rsidRPr="00EA47C5">
        <w:rPr>
          <w:rFonts w:ascii="Times New Roman" w:hAnsi="Times New Roman" w:cs="Times New Roman"/>
          <w:bCs/>
          <w:i/>
        </w:rPr>
        <w:t xml:space="preserve"> </w:t>
      </w:r>
      <w:proofErr w:type="spellStart"/>
      <w:r w:rsidRPr="00EA47C5">
        <w:rPr>
          <w:rFonts w:ascii="Times New Roman" w:hAnsi="Times New Roman" w:cs="Times New Roman"/>
          <w:bCs/>
          <w:i/>
        </w:rPr>
        <w:t>japonicum</w:t>
      </w:r>
      <w:proofErr w:type="spellEnd"/>
      <w:r w:rsidRPr="00EA47C5">
        <w:rPr>
          <w:rFonts w:ascii="Times New Roman" w:hAnsi="Times New Roman" w:cs="Times New Roman"/>
          <w:bCs/>
        </w:rPr>
        <w:t xml:space="preserve"> în condiții de vegetație</w:t>
      </w:r>
      <w:r w:rsidRPr="00EA47C5">
        <w:rPr>
          <w:rFonts w:ascii="Times New Roman" w:hAnsi="Times New Roman" w:cs="Times New Roman"/>
          <w:b/>
        </w:rPr>
        <w:t xml:space="preserve"> </w:t>
      </w:r>
      <w:r w:rsidRPr="00EA47C5">
        <w:rPr>
          <w:rFonts w:ascii="Times New Roman" w:hAnsi="Times New Roman" w:cs="Times New Roman"/>
        </w:rPr>
        <w:t xml:space="preserve">stabilind particularitǎţile formării suprafeței foliare a două soiuri de soia la începutul sezonului de vegetație și particularitățile acțiunii dioxidului de siliciu amorf și suspensiei bacteriene azotfixatoare de </w:t>
      </w:r>
      <w:proofErr w:type="spellStart"/>
      <w:r w:rsidRPr="00EA47C5">
        <w:rPr>
          <w:rFonts w:ascii="Times New Roman" w:hAnsi="Times New Roman" w:cs="Times New Roman"/>
          <w:i/>
          <w:iCs/>
        </w:rPr>
        <w:t>Bradyrhizobium</w:t>
      </w:r>
      <w:proofErr w:type="spellEnd"/>
      <w:r w:rsidRPr="00EA47C5">
        <w:rPr>
          <w:rFonts w:ascii="Times New Roman" w:hAnsi="Times New Roman" w:cs="Times New Roman"/>
          <w:i/>
          <w:iCs/>
        </w:rPr>
        <w:t xml:space="preserve"> </w:t>
      </w:r>
      <w:proofErr w:type="spellStart"/>
      <w:r w:rsidRPr="00EA47C5">
        <w:rPr>
          <w:rFonts w:ascii="Times New Roman" w:hAnsi="Times New Roman" w:cs="Times New Roman"/>
          <w:i/>
          <w:iCs/>
        </w:rPr>
        <w:t>japonicum</w:t>
      </w:r>
      <w:proofErr w:type="spellEnd"/>
      <w:r w:rsidRPr="00EA47C5">
        <w:rPr>
          <w:rFonts w:ascii="Times New Roman" w:hAnsi="Times New Roman" w:cs="Times New Roman"/>
        </w:rPr>
        <w:t xml:space="preserve"> asupra sănătății plantelor.</w:t>
      </w:r>
    </w:p>
    <w:p w14:paraId="47ED460E" w14:textId="77777777" w:rsidR="00E9708F" w:rsidRPr="00EA47C5" w:rsidRDefault="00E9708F" w:rsidP="00E9708F">
      <w:pPr>
        <w:pStyle w:val="Frspaiere"/>
        <w:ind w:firstLine="567"/>
        <w:jc w:val="both"/>
        <w:rPr>
          <w:rFonts w:ascii="Times New Roman" w:hAnsi="Times New Roman" w:cs="Times New Roman"/>
          <w:bCs/>
          <w:iCs/>
        </w:rPr>
      </w:pPr>
      <w:r w:rsidRPr="00EA47C5">
        <w:rPr>
          <w:rFonts w:ascii="Times New Roman" w:hAnsi="Times New Roman" w:cs="Times New Roman"/>
          <w:bCs/>
          <w:iCs/>
        </w:rPr>
        <w:t xml:space="preserve"> Au fost identificați agenţii fitosanitari principali (micoze, bacterioze, insecte și acarieni fitofagi) din componenţa agroecosistemelor nucifere în vederea aplicării mijloacelor biologice inofensive de protecție. Sau stabilit proprietățile culturale și morfologice ale agentului patogen de natură micotică </w:t>
      </w:r>
      <w:r w:rsidRPr="00EA47C5">
        <w:rPr>
          <w:rFonts w:ascii="Times New Roman" w:hAnsi="Times New Roman" w:cs="Times New Roman"/>
          <w:bCs/>
          <w:i/>
        </w:rPr>
        <w:t>Alternaria alternata</w:t>
      </w:r>
      <w:r w:rsidRPr="00EA47C5">
        <w:rPr>
          <w:rFonts w:ascii="Times New Roman" w:hAnsi="Times New Roman" w:cs="Times New Roman"/>
          <w:bCs/>
          <w:iCs/>
        </w:rPr>
        <w:t xml:space="preserve"> la cultura nucului. Sa demonstrat potențialul antagonist al agentului biologic </w:t>
      </w:r>
      <w:r w:rsidRPr="00EA47C5">
        <w:rPr>
          <w:rFonts w:ascii="Times New Roman" w:hAnsi="Times New Roman" w:cs="Times New Roman"/>
          <w:bCs/>
          <w:i/>
        </w:rPr>
        <w:t>Trichoderma harsianum</w:t>
      </w:r>
      <w:r w:rsidRPr="00EA47C5">
        <w:rPr>
          <w:rFonts w:ascii="Times New Roman" w:hAnsi="Times New Roman" w:cs="Times New Roman"/>
          <w:bCs/>
          <w:iCs/>
        </w:rPr>
        <w:t xml:space="preserve"> asupra patogenului micotic </w:t>
      </w:r>
      <w:r w:rsidRPr="00EA47C5">
        <w:rPr>
          <w:rFonts w:ascii="Times New Roman" w:hAnsi="Times New Roman" w:cs="Times New Roman"/>
          <w:bCs/>
          <w:i/>
        </w:rPr>
        <w:t xml:space="preserve">Alternaria alternata </w:t>
      </w:r>
      <w:r w:rsidRPr="00EA47C5">
        <w:rPr>
          <w:rFonts w:ascii="Times New Roman" w:hAnsi="Times New Roman" w:cs="Times New Roman"/>
          <w:bCs/>
          <w:iCs/>
        </w:rPr>
        <w:t>la cultura nucului.</w:t>
      </w:r>
    </w:p>
    <w:p w14:paraId="74A56425" w14:textId="77777777" w:rsidR="00E9708F" w:rsidRPr="00EA47C5" w:rsidRDefault="00E9708F" w:rsidP="00E9708F">
      <w:pPr>
        <w:pStyle w:val="Frspaiere1"/>
        <w:ind w:firstLine="720"/>
        <w:jc w:val="both"/>
        <w:rPr>
          <w:rStyle w:val="tlid-translation"/>
          <w:i w:val="0"/>
          <w:lang w:val="ro-RO"/>
        </w:rPr>
      </w:pPr>
      <w:r w:rsidRPr="00EA47C5">
        <w:rPr>
          <w:rStyle w:val="tlid-translation"/>
          <w:i w:val="0"/>
          <w:lang w:val="ro-RO"/>
        </w:rPr>
        <w:t>Sa stabilit că elaborarea produselor ecologic inofensive integrate include manifestarea simultană a proprietăților de sporire a indicatorilor biologici, activităților bactericide, fungicide, insecticide, ceea ce face posibilă soluționarea multor probleme de protecție biologică a plantelor și sporirea calității produsului final. În așa mod devine posibilă reducerea sau excluderea utilizării pesticidelor, scăzând astfel factorii ce provoacă procesele de oboseală a solului. La alegerea culturilor care constituie bază preparatelor complexe se aplică tulpini, care emană substan</w:t>
      </w:r>
      <w:r>
        <w:rPr>
          <w:rStyle w:val="tlid-translation"/>
          <w:i w:val="0"/>
          <w:lang w:val="ro-RO"/>
        </w:rPr>
        <w:t>ț</w:t>
      </w:r>
      <w:r w:rsidRPr="00EA47C5">
        <w:rPr>
          <w:rStyle w:val="tlid-translation"/>
          <w:i w:val="0"/>
          <w:lang w:val="ro-RO"/>
        </w:rPr>
        <w:t xml:space="preserve">e biologic active, stopează dezvoltarea agenților fitopatogeni și fortifică capacitatea de colonizare a sistemului radicular al plantelor.  </w:t>
      </w:r>
    </w:p>
    <w:p w14:paraId="2DD8461B" w14:textId="2006F995" w:rsidR="00851B0B" w:rsidRPr="0060063C" w:rsidRDefault="00851B0B" w:rsidP="00851B0B">
      <w:pPr>
        <w:keepNext/>
        <w:spacing w:after="120" w:line="276" w:lineRule="auto"/>
        <w:jc w:val="center"/>
        <w:outlineLvl w:val="0"/>
        <w:rPr>
          <w:rFonts w:ascii="Times New Roman" w:hAnsi="Times New Roman"/>
          <w:b/>
          <w:color w:val="FF0000"/>
          <w:kern w:val="32"/>
          <w:sz w:val="24"/>
          <w:szCs w:val="24"/>
          <w:lang w:val="ro-MD"/>
        </w:rPr>
      </w:pPr>
      <w:r>
        <w:rPr>
          <w:rFonts w:ascii="Times New Roman" w:hAnsi="Times New Roman"/>
          <w:b/>
          <w:kern w:val="32"/>
          <w:sz w:val="24"/>
          <w:szCs w:val="24"/>
          <w:lang w:val="ro-RO"/>
        </w:rPr>
        <w:lastRenderedPageBreak/>
        <w:t xml:space="preserve">Rezumat în limba </w:t>
      </w:r>
      <w:r>
        <w:rPr>
          <w:rFonts w:ascii="Times New Roman" w:hAnsi="Times New Roman"/>
          <w:b/>
          <w:kern w:val="32"/>
          <w:sz w:val="24"/>
          <w:szCs w:val="24"/>
          <w:lang w:val="ro-RO"/>
        </w:rPr>
        <w:t>e</w:t>
      </w:r>
      <w:r>
        <w:rPr>
          <w:rFonts w:ascii="Times New Roman" w:hAnsi="Times New Roman"/>
          <w:b/>
          <w:kern w:val="32"/>
          <w:sz w:val="24"/>
          <w:szCs w:val="24"/>
          <w:lang w:val="ro-RO"/>
        </w:rPr>
        <w:t>n</w:t>
      </w:r>
      <w:r>
        <w:rPr>
          <w:rFonts w:ascii="Times New Roman" w:hAnsi="Times New Roman"/>
          <w:b/>
          <w:kern w:val="32"/>
          <w:sz w:val="24"/>
          <w:szCs w:val="24"/>
          <w:lang w:val="ro-RO"/>
        </w:rPr>
        <w:t>glez</w:t>
      </w:r>
      <w:r>
        <w:rPr>
          <w:rFonts w:ascii="Times New Roman" w:hAnsi="Times New Roman"/>
          <w:b/>
          <w:kern w:val="32"/>
          <w:sz w:val="24"/>
          <w:szCs w:val="24"/>
          <w:lang w:val="ro-RO"/>
        </w:rPr>
        <w:t>ă</w:t>
      </w:r>
    </w:p>
    <w:p w14:paraId="5D0652BF" w14:textId="77777777" w:rsidR="00851B0B" w:rsidRPr="00EA47C5" w:rsidRDefault="00851B0B" w:rsidP="00851B0B">
      <w:pPr>
        <w:pStyle w:val="Frspaiere"/>
        <w:ind w:firstLine="708"/>
        <w:jc w:val="both"/>
        <w:rPr>
          <w:rFonts w:ascii="Times New Roman" w:hAnsi="Times New Roman" w:cs="Times New Roman"/>
        </w:rPr>
      </w:pPr>
      <w:r w:rsidRPr="00EA47C5">
        <w:rPr>
          <w:rFonts w:ascii="Times New Roman" w:hAnsi="Times New Roman" w:cs="Times New Roman"/>
        </w:rPr>
        <w:t> </w:t>
      </w:r>
      <w:r w:rsidRPr="00EA47C5">
        <w:rPr>
          <w:rFonts w:ascii="Times New Roman" w:eastAsia="Calibri" w:hAnsi="Times New Roman" w:cs="Times New Roman"/>
        </w:rPr>
        <w:t xml:space="preserve">În scopul asigurării necesităților agriculturii Republicii Moldova, îndeosebi a sectorului orientat la obținerea și procesarea produselor agroalimentare ecologice, a fost demonstrată necesitatea și modalitate de schimbare a paradigmei protecției plantelor și înregistrate rezultate semnificative de obținere a sinergismului dintre mijloacele microbiologice cu diferiți factori naturali și antropici, elaborarea și aplicarea preparatelor biologice </w:t>
      </w:r>
      <w:proofErr w:type="spellStart"/>
      <w:r w:rsidRPr="00EA47C5">
        <w:rPr>
          <w:rFonts w:ascii="Times New Roman" w:eastAsia="Calibri" w:hAnsi="Times New Roman" w:cs="Times New Roman"/>
        </w:rPr>
        <w:t>polifuncționale</w:t>
      </w:r>
      <w:proofErr w:type="spellEnd"/>
      <w:r w:rsidRPr="00EA47C5">
        <w:rPr>
          <w:rFonts w:ascii="Times New Roman" w:eastAsia="Calibri" w:hAnsi="Times New Roman" w:cs="Times New Roman"/>
        </w:rPr>
        <w:t>, precum și extinderea spectrului de mijloace de protecție biologică atât pentru sistemele de agricultură co</w:t>
      </w:r>
      <w:r w:rsidRPr="00EA47C5">
        <w:rPr>
          <w:rFonts w:ascii="Times New Roman" w:hAnsi="Times New Roman" w:cs="Times New Roman"/>
        </w:rPr>
        <w:t>nvențională, cât și ecologică.</w:t>
      </w:r>
    </w:p>
    <w:p w14:paraId="56A15A87" w14:textId="77777777" w:rsidR="00851B0B" w:rsidRPr="00EA47C5" w:rsidRDefault="00851B0B" w:rsidP="00851B0B">
      <w:pPr>
        <w:pStyle w:val="Frspaiere"/>
        <w:ind w:firstLine="708"/>
        <w:jc w:val="both"/>
        <w:rPr>
          <w:rFonts w:ascii="Times New Roman" w:hAnsi="Times New Roman" w:cs="Times New Roman"/>
          <w:iCs/>
        </w:rPr>
      </w:pPr>
      <w:r w:rsidRPr="00EA47C5">
        <w:rPr>
          <w:rFonts w:ascii="Times New Roman" w:hAnsi="Times New Roman" w:cs="Times New Roman"/>
        </w:rPr>
        <w:t xml:space="preserve">A fost determinat caracterul relațiilor dintre bacteriile entomopatogene </w:t>
      </w:r>
      <w:r w:rsidRPr="00EA47C5">
        <w:rPr>
          <w:rFonts w:ascii="Times New Roman" w:hAnsi="Times New Roman" w:cs="Times New Roman"/>
          <w:i/>
        </w:rPr>
        <w:t xml:space="preserve">Bacillus thuringiensis </w:t>
      </w:r>
      <w:r w:rsidRPr="00EA47C5">
        <w:rPr>
          <w:rFonts w:ascii="Times New Roman" w:hAnsi="Times New Roman" w:cs="Times New Roman"/>
        </w:rPr>
        <w:t xml:space="preserve">var. </w:t>
      </w:r>
      <w:r w:rsidRPr="00EA47C5">
        <w:rPr>
          <w:rFonts w:ascii="Times New Roman" w:hAnsi="Times New Roman" w:cs="Times New Roman"/>
          <w:iCs/>
        </w:rPr>
        <w:t>thuringiensis</w:t>
      </w:r>
      <w:r w:rsidRPr="00EA47C5">
        <w:rPr>
          <w:rFonts w:ascii="Times New Roman" w:hAnsi="Times New Roman" w:cs="Times New Roman"/>
          <w:i/>
        </w:rPr>
        <w:t xml:space="preserve"> </w:t>
      </w:r>
      <w:r w:rsidRPr="00EA47C5">
        <w:rPr>
          <w:rFonts w:ascii="Times New Roman" w:hAnsi="Times New Roman" w:cs="Times New Roman"/>
        </w:rPr>
        <w:t xml:space="preserve">și </w:t>
      </w:r>
      <w:proofErr w:type="spellStart"/>
      <w:r w:rsidRPr="00EA47C5">
        <w:rPr>
          <w:rFonts w:ascii="Times New Roman" w:hAnsi="Times New Roman" w:cs="Times New Roman"/>
          <w:i/>
        </w:rPr>
        <w:t>Lecanicillium</w:t>
      </w:r>
      <w:proofErr w:type="spellEnd"/>
      <w:r w:rsidRPr="00EA47C5">
        <w:rPr>
          <w:rFonts w:ascii="Times New Roman" w:hAnsi="Times New Roman" w:cs="Times New Roman"/>
          <w:i/>
        </w:rPr>
        <w:t xml:space="preserve"> </w:t>
      </w:r>
      <w:proofErr w:type="spellStart"/>
      <w:r w:rsidRPr="00EA47C5">
        <w:rPr>
          <w:rFonts w:ascii="Times New Roman" w:hAnsi="Times New Roman" w:cs="Times New Roman"/>
          <w:i/>
        </w:rPr>
        <w:t>muscarium</w:t>
      </w:r>
      <w:proofErr w:type="spellEnd"/>
      <w:r w:rsidRPr="00EA47C5">
        <w:rPr>
          <w:rFonts w:ascii="Times New Roman" w:hAnsi="Times New Roman" w:cs="Times New Roman"/>
        </w:rPr>
        <w:t xml:space="preserve"> și demonstrată acțiunea sinergică în combaterea Păianjenului roșu comun (</w:t>
      </w:r>
      <w:proofErr w:type="spellStart"/>
      <w:r w:rsidRPr="00EA47C5">
        <w:rPr>
          <w:rFonts w:ascii="Times New Roman" w:hAnsi="Times New Roman" w:cs="Times New Roman"/>
          <w:i/>
        </w:rPr>
        <w:t>Tetranychus</w:t>
      </w:r>
      <w:proofErr w:type="spellEnd"/>
      <w:r w:rsidRPr="00EA47C5">
        <w:rPr>
          <w:rFonts w:ascii="Times New Roman" w:hAnsi="Times New Roman" w:cs="Times New Roman"/>
          <w:i/>
        </w:rPr>
        <w:t xml:space="preserve"> </w:t>
      </w:r>
      <w:proofErr w:type="spellStart"/>
      <w:r w:rsidRPr="00EA47C5">
        <w:rPr>
          <w:rFonts w:ascii="Times New Roman" w:hAnsi="Times New Roman" w:cs="Times New Roman"/>
          <w:i/>
        </w:rPr>
        <w:t>urticae</w:t>
      </w:r>
      <w:proofErr w:type="spellEnd"/>
      <w:r w:rsidRPr="00EA47C5">
        <w:rPr>
          <w:rFonts w:ascii="Times New Roman" w:hAnsi="Times New Roman" w:cs="Times New Roman"/>
        </w:rPr>
        <w:t xml:space="preserve"> Koch.) în protecția culturilor de seră (castraveți și tomate).</w:t>
      </w:r>
      <w:r>
        <w:rPr>
          <w:rFonts w:ascii="Times New Roman" w:hAnsi="Times New Roman" w:cs="Times New Roman"/>
        </w:rPr>
        <w:t xml:space="preserve"> </w:t>
      </w:r>
      <w:r w:rsidRPr="00EA47C5">
        <w:rPr>
          <w:rFonts w:ascii="Times New Roman" w:hAnsi="Times New Roman" w:cs="Times New Roman"/>
          <w:iCs/>
        </w:rPr>
        <w:t xml:space="preserve">Au fost elaborate procedee de cultivare a actinobacteriei </w:t>
      </w:r>
      <w:r w:rsidRPr="00EA47C5">
        <w:rPr>
          <w:rFonts w:ascii="Times New Roman" w:hAnsi="Times New Roman" w:cs="Times New Roman"/>
          <w:i/>
        </w:rPr>
        <w:t xml:space="preserve">Saccharopolyspora </w:t>
      </w:r>
      <w:proofErr w:type="spellStart"/>
      <w:r w:rsidRPr="00EA47C5">
        <w:rPr>
          <w:rFonts w:ascii="Times New Roman" w:hAnsi="Times New Roman" w:cs="Times New Roman"/>
          <w:i/>
        </w:rPr>
        <w:t>spinosa</w:t>
      </w:r>
      <w:proofErr w:type="spellEnd"/>
      <w:r w:rsidRPr="00EA47C5">
        <w:rPr>
          <w:rFonts w:ascii="Times New Roman" w:hAnsi="Times New Roman" w:cs="Times New Roman"/>
          <w:iCs/>
        </w:rPr>
        <w:t xml:space="preserve"> </w:t>
      </w:r>
      <w:proofErr w:type="spellStart"/>
      <w:r w:rsidRPr="00EA47C5">
        <w:rPr>
          <w:rFonts w:ascii="Times New Roman" w:hAnsi="Times New Roman" w:cs="Times New Roman"/>
          <w:iCs/>
        </w:rPr>
        <w:t>Mertz</w:t>
      </w:r>
      <w:proofErr w:type="spellEnd"/>
      <w:r w:rsidRPr="00EA47C5">
        <w:rPr>
          <w:rFonts w:ascii="Times New Roman" w:hAnsi="Times New Roman" w:cs="Times New Roman"/>
          <w:iCs/>
        </w:rPr>
        <w:t xml:space="preserve"> </w:t>
      </w:r>
      <w:proofErr w:type="spellStart"/>
      <w:r w:rsidRPr="00EA47C5">
        <w:rPr>
          <w:rFonts w:ascii="Times New Roman" w:hAnsi="Times New Roman" w:cs="Times New Roman"/>
          <w:iCs/>
        </w:rPr>
        <w:t>and</w:t>
      </w:r>
      <w:proofErr w:type="spellEnd"/>
      <w:r w:rsidRPr="00EA47C5">
        <w:rPr>
          <w:rFonts w:ascii="Times New Roman" w:hAnsi="Times New Roman" w:cs="Times New Roman"/>
          <w:iCs/>
        </w:rPr>
        <w:t xml:space="preserve"> </w:t>
      </w:r>
      <w:proofErr w:type="spellStart"/>
      <w:r w:rsidRPr="00EA47C5">
        <w:rPr>
          <w:rFonts w:ascii="Times New Roman" w:hAnsi="Times New Roman" w:cs="Times New Roman"/>
          <w:iCs/>
        </w:rPr>
        <w:t>Yao</w:t>
      </w:r>
      <w:proofErr w:type="spellEnd"/>
      <w:r w:rsidRPr="00EA47C5">
        <w:rPr>
          <w:rFonts w:ascii="Times New Roman" w:hAnsi="Times New Roman" w:cs="Times New Roman"/>
          <w:iCs/>
        </w:rPr>
        <w:t xml:space="preserve"> pentru producerea biomasei și determinarea capacităților insecticide a ei în combaterea insectelor cu aparat bucal înțepător-sugător la cultura castraveților. </w:t>
      </w:r>
    </w:p>
    <w:p w14:paraId="071AD187" w14:textId="77777777" w:rsidR="00851B0B" w:rsidRPr="00EA47C5" w:rsidRDefault="00851B0B" w:rsidP="00851B0B">
      <w:pPr>
        <w:pStyle w:val="Frspaiere"/>
        <w:ind w:firstLine="708"/>
        <w:jc w:val="both"/>
        <w:rPr>
          <w:rFonts w:ascii="Times New Roman" w:hAnsi="Times New Roman" w:cs="Times New Roman"/>
        </w:rPr>
      </w:pPr>
      <w:r w:rsidRPr="00EA47C5">
        <w:rPr>
          <w:rFonts w:ascii="Times New Roman" w:eastAsia="Times New Roman" w:hAnsi="Times New Roman" w:cs="Times New Roman"/>
          <w:iCs/>
        </w:rPr>
        <w:t>A fost înregistrată sporirea</w:t>
      </w:r>
      <w:r w:rsidRPr="00EA47C5">
        <w:rPr>
          <w:rFonts w:ascii="Times New Roman" w:hAnsi="Times New Roman" w:cs="Times New Roman"/>
          <w:iCs/>
        </w:rPr>
        <w:t xml:space="preserve"> activității biologice a compoziției dintre</w:t>
      </w:r>
      <w:r w:rsidRPr="00EA47C5">
        <w:rPr>
          <w:rFonts w:ascii="Times New Roman" w:eastAsia="Times New Roman" w:hAnsi="Times New Roman" w:cs="Times New Roman"/>
          <w:iCs/>
        </w:rPr>
        <w:t xml:space="preserve"> </w:t>
      </w:r>
      <w:r w:rsidRPr="00EA47C5">
        <w:rPr>
          <w:rFonts w:ascii="Times New Roman" w:hAnsi="Times New Roman" w:cs="Times New Roman"/>
          <w:iCs/>
        </w:rPr>
        <w:t>bacteriile entomopatogene de</w:t>
      </w:r>
      <w:r w:rsidRPr="00EA47C5">
        <w:rPr>
          <w:rFonts w:ascii="Times New Roman" w:eastAsia="Times New Roman" w:hAnsi="Times New Roman" w:cs="Times New Roman"/>
          <w:iCs/>
        </w:rPr>
        <w:t xml:space="preserve"> </w:t>
      </w:r>
      <w:r w:rsidRPr="00EA47C5">
        <w:rPr>
          <w:rFonts w:ascii="Times New Roman" w:eastAsia="Times New Roman" w:hAnsi="Times New Roman" w:cs="Times New Roman"/>
          <w:i/>
        </w:rPr>
        <w:t>Bacillus thuringiensis</w:t>
      </w:r>
      <w:r w:rsidRPr="00EA47C5">
        <w:rPr>
          <w:rFonts w:ascii="Times New Roman" w:hAnsi="Times New Roman" w:cs="Times New Roman"/>
          <w:iCs/>
        </w:rPr>
        <w:t xml:space="preserve">  în amestec cu  FP-09  pentru reglarea densității populației </w:t>
      </w:r>
      <w:r w:rsidRPr="00EA47C5">
        <w:rPr>
          <w:rFonts w:ascii="Times New Roman" w:eastAsia="Times New Roman" w:hAnsi="Times New Roman" w:cs="Times New Roman"/>
          <w:i/>
        </w:rPr>
        <w:t>Leptinotarsa decemlineata</w:t>
      </w:r>
      <w:r w:rsidRPr="00EA47C5">
        <w:rPr>
          <w:rFonts w:ascii="Times New Roman" w:eastAsia="Times New Roman" w:hAnsi="Times New Roman" w:cs="Times New Roman"/>
          <w:iCs/>
        </w:rPr>
        <w:t xml:space="preserve"> la cartof. S-a demons</w:t>
      </w:r>
      <w:r w:rsidRPr="00EA47C5">
        <w:rPr>
          <w:rFonts w:ascii="Times New Roman" w:hAnsi="Times New Roman" w:cs="Times New Roman"/>
          <w:bCs/>
          <w:iCs/>
        </w:rPr>
        <w:t xml:space="preserve">trat fenomenul de sinergism dintre bacteria entomopatogenă </w:t>
      </w:r>
      <w:r w:rsidRPr="00EA47C5">
        <w:rPr>
          <w:rFonts w:ascii="Times New Roman" w:hAnsi="Times New Roman" w:cs="Times New Roman"/>
          <w:bCs/>
          <w:i/>
        </w:rPr>
        <w:t>Bacillus thuringiensis</w:t>
      </w:r>
      <w:r w:rsidRPr="00EA47C5">
        <w:rPr>
          <w:rFonts w:ascii="Times New Roman" w:hAnsi="Times New Roman" w:cs="Times New Roman"/>
          <w:bCs/>
          <w:iCs/>
        </w:rPr>
        <w:t xml:space="preserve"> var. </w:t>
      </w:r>
      <w:proofErr w:type="spellStart"/>
      <w:r w:rsidRPr="00EA47C5">
        <w:rPr>
          <w:rFonts w:ascii="Times New Roman" w:hAnsi="Times New Roman" w:cs="Times New Roman"/>
          <w:bCs/>
          <w:iCs/>
        </w:rPr>
        <w:t>kurstaki</w:t>
      </w:r>
      <w:proofErr w:type="spellEnd"/>
      <w:r w:rsidRPr="00EA47C5">
        <w:rPr>
          <w:rFonts w:ascii="Times New Roman" w:hAnsi="Times New Roman" w:cs="Times New Roman"/>
          <w:bCs/>
          <w:iCs/>
        </w:rPr>
        <w:t xml:space="preserve"> și preparatul ”</w:t>
      </w:r>
      <w:proofErr w:type="spellStart"/>
      <w:r w:rsidRPr="00EA47C5">
        <w:rPr>
          <w:rFonts w:ascii="Times New Roman" w:hAnsi="Times New Roman" w:cs="Times New Roman"/>
          <w:bCs/>
          <w:iCs/>
        </w:rPr>
        <w:t>Microcom</w:t>
      </w:r>
      <w:proofErr w:type="spellEnd"/>
      <w:r w:rsidRPr="00EA47C5">
        <w:rPr>
          <w:rFonts w:ascii="Times New Roman" w:hAnsi="Times New Roman" w:cs="Times New Roman"/>
          <w:bCs/>
          <w:iCs/>
        </w:rPr>
        <w:t xml:space="preserve">”, </w:t>
      </w:r>
      <w:r w:rsidRPr="00EA47C5">
        <w:rPr>
          <w:rFonts w:ascii="Times New Roman" w:hAnsi="Times New Roman" w:cs="Times New Roman"/>
        </w:rPr>
        <w:t>în</w:t>
      </w:r>
      <w:r w:rsidRPr="00EA47C5">
        <w:rPr>
          <w:rFonts w:ascii="Times New Roman" w:hAnsi="Times New Roman" w:cs="Times New Roman"/>
          <w:bCs/>
          <w:iCs/>
        </w:rPr>
        <w:t xml:space="preserve"> combaterea lepidopterelor dăunătoare la cultura mărului.  S-au d</w:t>
      </w:r>
      <w:r w:rsidRPr="00EA47C5">
        <w:rPr>
          <w:rFonts w:ascii="Times New Roman" w:hAnsi="Times New Roman" w:cs="Times New Roman"/>
        </w:rPr>
        <w:t xml:space="preserve">eterminat interacțiunii dintre </w:t>
      </w:r>
      <w:r w:rsidRPr="00EA47C5">
        <w:rPr>
          <w:rFonts w:ascii="Times New Roman" w:hAnsi="Times New Roman" w:cs="Times New Roman"/>
          <w:i/>
          <w:iCs/>
        </w:rPr>
        <w:t xml:space="preserve">Bacillus subtilis </w:t>
      </w:r>
      <w:r w:rsidRPr="00EA47C5">
        <w:rPr>
          <w:rFonts w:ascii="Times New Roman" w:hAnsi="Times New Roman" w:cs="Times New Roman"/>
        </w:rPr>
        <w:t>și</w:t>
      </w:r>
      <w:r w:rsidRPr="00EA47C5">
        <w:rPr>
          <w:rFonts w:ascii="Times New Roman" w:hAnsi="Times New Roman" w:cs="Times New Roman"/>
          <w:i/>
          <w:iCs/>
        </w:rPr>
        <w:t xml:space="preserve"> Bacillus thuringiensis</w:t>
      </w:r>
      <w:r w:rsidRPr="00EA47C5">
        <w:rPr>
          <w:rFonts w:ascii="Times New Roman" w:hAnsi="Times New Roman" w:cs="Times New Roman"/>
        </w:rPr>
        <w:t xml:space="preserve"> în vederea prezenței sinergismului și creșterea eficacității biologice împotriva agenților patogeni ai culturii de castraveți.</w:t>
      </w:r>
    </w:p>
    <w:p w14:paraId="2AE4CB69" w14:textId="77777777" w:rsidR="00851B0B" w:rsidRPr="00664DC4" w:rsidRDefault="00851B0B" w:rsidP="00851B0B">
      <w:pPr>
        <w:pStyle w:val="NoSpacing2"/>
        <w:ind w:firstLine="567"/>
        <w:jc w:val="both"/>
        <w:rPr>
          <w:iCs/>
          <w:lang w:val="en-US"/>
        </w:rPr>
      </w:pPr>
      <w:r w:rsidRPr="00E9708F">
        <w:rPr>
          <w:rStyle w:val="FrspaiereCaracter"/>
          <w:rFonts w:ascii="Times New Roman" w:hAnsi="Times New Roman"/>
          <w:lang w:val="en-US"/>
        </w:rPr>
        <w:t xml:space="preserve">A </w:t>
      </w:r>
      <w:proofErr w:type="spellStart"/>
      <w:r w:rsidRPr="00E9708F">
        <w:rPr>
          <w:rStyle w:val="FrspaiereCaracter"/>
          <w:rFonts w:ascii="Times New Roman" w:hAnsi="Times New Roman"/>
          <w:lang w:val="en-US"/>
        </w:rPr>
        <w:t>fost</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determinat</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impactului</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agenților</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patogeni</w:t>
      </w:r>
      <w:proofErr w:type="spellEnd"/>
      <w:r w:rsidRPr="00E9708F">
        <w:rPr>
          <w:rStyle w:val="FrspaiereCaracter"/>
          <w:rFonts w:ascii="Times New Roman" w:hAnsi="Times New Roman"/>
          <w:lang w:val="en-US"/>
        </w:rPr>
        <w:t xml:space="preserve"> ai </w:t>
      </w:r>
      <w:proofErr w:type="spellStart"/>
      <w:r w:rsidRPr="00E9708F">
        <w:rPr>
          <w:rStyle w:val="FrspaiereCaracter"/>
          <w:rFonts w:ascii="Times New Roman" w:hAnsi="Times New Roman"/>
          <w:lang w:val="en-US"/>
        </w:rPr>
        <w:t>rapănului</w:t>
      </w:r>
      <w:proofErr w:type="spellEnd"/>
      <w:r w:rsidRPr="00E9708F">
        <w:rPr>
          <w:rStyle w:val="FrspaiereCaracter"/>
          <w:rFonts w:ascii="Times New Roman" w:hAnsi="Times New Roman"/>
          <w:lang w:val="en-US"/>
        </w:rPr>
        <w:t xml:space="preserve"> (</w:t>
      </w:r>
      <w:r w:rsidRPr="00E9708F">
        <w:rPr>
          <w:rStyle w:val="FrspaiereCaracter"/>
          <w:rFonts w:ascii="Times New Roman" w:hAnsi="Times New Roman"/>
          <w:i/>
          <w:iCs/>
          <w:lang w:val="en-US"/>
        </w:rPr>
        <w:t xml:space="preserve">Venturia </w:t>
      </w:r>
      <w:proofErr w:type="spellStart"/>
      <w:r w:rsidRPr="00E9708F">
        <w:rPr>
          <w:rStyle w:val="FrspaiereCaracter"/>
          <w:rFonts w:ascii="Times New Roman" w:hAnsi="Times New Roman"/>
          <w:i/>
          <w:iCs/>
          <w:lang w:val="en-US"/>
        </w:rPr>
        <w:t>inaequalis</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făinării</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i/>
          <w:iCs/>
          <w:lang w:val="en-US"/>
        </w:rPr>
        <w:t>Podosphaera</w:t>
      </w:r>
      <w:proofErr w:type="spellEnd"/>
      <w:r w:rsidRPr="00E9708F">
        <w:rPr>
          <w:rStyle w:val="FrspaiereCaracter"/>
          <w:rFonts w:ascii="Times New Roman" w:hAnsi="Times New Roman"/>
          <w:i/>
          <w:iCs/>
          <w:lang w:val="en-US"/>
        </w:rPr>
        <w:t xml:space="preserve"> </w:t>
      </w:r>
      <w:proofErr w:type="spellStart"/>
      <w:r w:rsidRPr="00E9708F">
        <w:rPr>
          <w:rStyle w:val="FrspaiereCaracter"/>
          <w:rFonts w:ascii="Times New Roman" w:hAnsi="Times New Roman"/>
          <w:i/>
          <w:iCs/>
          <w:lang w:val="en-US"/>
        </w:rPr>
        <w:t>leucotricha</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și</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putregaiul</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brun</w:t>
      </w:r>
      <w:proofErr w:type="spellEnd"/>
      <w:r w:rsidRPr="00E9708F">
        <w:rPr>
          <w:rStyle w:val="FrspaiereCaracter"/>
          <w:rFonts w:ascii="Times New Roman" w:hAnsi="Times New Roman"/>
          <w:lang w:val="en-US"/>
        </w:rPr>
        <w:t xml:space="preserve"> (Monilia </w:t>
      </w:r>
      <w:proofErr w:type="spellStart"/>
      <w:r w:rsidRPr="00E9708F">
        <w:rPr>
          <w:rStyle w:val="FrspaiereCaracter"/>
          <w:rFonts w:ascii="Times New Roman" w:hAnsi="Times New Roman"/>
          <w:lang w:val="en-US"/>
        </w:rPr>
        <w:t>fructigena</w:t>
      </w:r>
      <w:proofErr w:type="spellEnd"/>
      <w:r w:rsidRPr="00E9708F">
        <w:rPr>
          <w:rStyle w:val="FrspaiereCaracter"/>
          <w:rFonts w:ascii="Times New Roman" w:hAnsi="Times New Roman"/>
          <w:lang w:val="en-US"/>
        </w:rPr>
        <w:t xml:space="preserve">)) la </w:t>
      </w:r>
      <w:proofErr w:type="spellStart"/>
      <w:r w:rsidRPr="00E9708F">
        <w:rPr>
          <w:rStyle w:val="FrspaiereCaracter"/>
          <w:rFonts w:ascii="Times New Roman" w:hAnsi="Times New Roman"/>
          <w:lang w:val="en-US"/>
        </w:rPr>
        <w:t>cultura</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mărului</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și</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stabilit</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fenomenul</w:t>
      </w:r>
      <w:proofErr w:type="spellEnd"/>
      <w:r w:rsidRPr="00E9708F">
        <w:rPr>
          <w:rStyle w:val="FrspaiereCaracter"/>
          <w:rFonts w:ascii="Times New Roman" w:hAnsi="Times New Roman"/>
          <w:lang w:val="en-US"/>
        </w:rPr>
        <w:t xml:space="preserve"> de </w:t>
      </w:r>
      <w:proofErr w:type="spellStart"/>
      <w:r w:rsidRPr="00E9708F">
        <w:rPr>
          <w:rStyle w:val="FrspaiereCaracter"/>
          <w:rFonts w:ascii="Times New Roman" w:hAnsi="Times New Roman"/>
          <w:lang w:val="en-US"/>
        </w:rPr>
        <w:t>sinergism</w:t>
      </w:r>
      <w:proofErr w:type="spellEnd"/>
      <w:r w:rsidRPr="00E9708F">
        <w:rPr>
          <w:rStyle w:val="FrspaiereCaracter"/>
          <w:rFonts w:ascii="Times New Roman" w:hAnsi="Times New Roman"/>
          <w:lang w:val="en-US"/>
        </w:rPr>
        <w:t xml:space="preserve"> a </w:t>
      </w:r>
      <w:proofErr w:type="spellStart"/>
      <w:r w:rsidRPr="00E9708F">
        <w:rPr>
          <w:rStyle w:val="FrspaiereCaracter"/>
          <w:rFonts w:ascii="Times New Roman" w:hAnsi="Times New Roman"/>
          <w:lang w:val="en-US"/>
        </w:rPr>
        <w:t>preparatelor</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biologice</w:t>
      </w:r>
      <w:proofErr w:type="spellEnd"/>
      <w:r w:rsidRPr="00E9708F">
        <w:rPr>
          <w:rStyle w:val="FrspaiereCaracter"/>
          <w:rFonts w:ascii="Times New Roman" w:hAnsi="Times New Roman"/>
          <w:lang w:val="en-US"/>
        </w:rPr>
        <w:t xml:space="preserve"> Rizoplan-SC </w:t>
      </w:r>
      <w:proofErr w:type="spellStart"/>
      <w:r w:rsidRPr="00E9708F">
        <w:rPr>
          <w:rStyle w:val="FrspaiereCaracter"/>
          <w:rFonts w:ascii="Times New Roman" w:hAnsi="Times New Roman"/>
          <w:lang w:val="en-US"/>
        </w:rPr>
        <w:t>și</w:t>
      </w:r>
      <w:proofErr w:type="spellEnd"/>
      <w:r w:rsidRPr="00E9708F">
        <w:rPr>
          <w:rStyle w:val="FrspaiereCaracter"/>
          <w:rFonts w:ascii="Times New Roman" w:hAnsi="Times New Roman"/>
          <w:lang w:val="en-US"/>
        </w:rPr>
        <w:t xml:space="preserve"> Trichodermin-SC la </w:t>
      </w:r>
      <w:proofErr w:type="spellStart"/>
      <w:r w:rsidRPr="00E9708F">
        <w:rPr>
          <w:rStyle w:val="FrspaiereCaracter"/>
          <w:rFonts w:ascii="Times New Roman" w:hAnsi="Times New Roman"/>
          <w:lang w:val="en-US"/>
        </w:rPr>
        <w:t>cultura</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mărului</w:t>
      </w:r>
      <w:proofErr w:type="spellEnd"/>
      <w:r w:rsidRPr="00E9708F">
        <w:rPr>
          <w:rStyle w:val="FrspaiereCaracter"/>
          <w:rFonts w:ascii="Times New Roman" w:hAnsi="Times New Roman"/>
          <w:lang w:val="en-US"/>
        </w:rPr>
        <w:t xml:space="preserve">. Au </w:t>
      </w:r>
      <w:proofErr w:type="spellStart"/>
      <w:r w:rsidRPr="00E9708F">
        <w:rPr>
          <w:rStyle w:val="FrspaiereCaracter"/>
          <w:rFonts w:ascii="Times New Roman" w:hAnsi="Times New Roman"/>
          <w:lang w:val="en-US"/>
        </w:rPr>
        <w:t>fost</w:t>
      </w:r>
      <w:proofErr w:type="spellEnd"/>
      <w:r w:rsidRPr="00E9708F">
        <w:rPr>
          <w:rStyle w:val="FrspaiereCaracter"/>
          <w:rFonts w:ascii="Times New Roman" w:hAnsi="Times New Roman"/>
          <w:lang w:val="en-US"/>
        </w:rPr>
        <w:t xml:space="preserve"> elaborate </w:t>
      </w:r>
      <w:proofErr w:type="spellStart"/>
      <w:r w:rsidRPr="00E9708F">
        <w:rPr>
          <w:rStyle w:val="FrspaiereCaracter"/>
          <w:rFonts w:ascii="Times New Roman" w:hAnsi="Times New Roman"/>
          <w:lang w:val="en-US"/>
        </w:rPr>
        <w:t>procedee</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tehnologice</w:t>
      </w:r>
      <w:proofErr w:type="spellEnd"/>
      <w:r w:rsidRPr="00E9708F">
        <w:rPr>
          <w:rStyle w:val="FrspaiereCaracter"/>
          <w:rFonts w:ascii="Times New Roman" w:hAnsi="Times New Roman"/>
          <w:lang w:val="en-US"/>
        </w:rPr>
        <w:t xml:space="preserve"> de </w:t>
      </w:r>
      <w:proofErr w:type="spellStart"/>
      <w:r w:rsidRPr="00E9708F">
        <w:rPr>
          <w:rStyle w:val="FrspaiereCaracter"/>
          <w:rFonts w:ascii="Times New Roman" w:hAnsi="Times New Roman"/>
          <w:lang w:val="en-US"/>
        </w:rPr>
        <w:t>producere</w:t>
      </w:r>
      <w:proofErr w:type="spellEnd"/>
      <w:r w:rsidRPr="00E9708F">
        <w:rPr>
          <w:rStyle w:val="FrspaiereCaracter"/>
          <w:rFonts w:ascii="Times New Roman" w:hAnsi="Times New Roman"/>
          <w:lang w:val="en-US"/>
        </w:rPr>
        <w:t xml:space="preserve"> a </w:t>
      </w:r>
      <w:proofErr w:type="spellStart"/>
      <w:r w:rsidRPr="00E9708F">
        <w:rPr>
          <w:rStyle w:val="FrspaiereCaracter"/>
          <w:rFonts w:ascii="Times New Roman" w:hAnsi="Times New Roman"/>
          <w:lang w:val="en-US"/>
        </w:rPr>
        <w:t>unui</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preparat</w:t>
      </w:r>
      <w:proofErr w:type="spellEnd"/>
      <w:r w:rsidRPr="00E9708F">
        <w:rPr>
          <w:rStyle w:val="FrspaiereCaracter"/>
          <w:rFonts w:ascii="Times New Roman" w:hAnsi="Times New Roman"/>
          <w:lang w:val="en-US"/>
        </w:rPr>
        <w:t xml:space="preserve"> bacteriofagic </w:t>
      </w:r>
      <w:proofErr w:type="spellStart"/>
      <w:r w:rsidRPr="00E9708F">
        <w:rPr>
          <w:rStyle w:val="FrspaiereCaracter"/>
          <w:rFonts w:ascii="Times New Roman" w:hAnsi="Times New Roman"/>
          <w:lang w:val="en-US"/>
        </w:rPr>
        <w:t>pentru</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combaterea</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Focului</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bacterian</w:t>
      </w:r>
      <w:proofErr w:type="spellEnd"/>
      <w:r w:rsidRPr="00E9708F">
        <w:rPr>
          <w:rStyle w:val="FrspaiereCaracter"/>
          <w:rFonts w:ascii="Times New Roman" w:hAnsi="Times New Roman"/>
          <w:lang w:val="en-US"/>
        </w:rPr>
        <w:t xml:space="preserve"> al </w:t>
      </w:r>
      <w:proofErr w:type="spellStart"/>
      <w:r w:rsidRPr="00E9708F">
        <w:rPr>
          <w:rStyle w:val="FrspaiereCaracter"/>
          <w:rFonts w:ascii="Times New Roman" w:hAnsi="Times New Roman"/>
          <w:lang w:val="en-US"/>
        </w:rPr>
        <w:t>rozaceelor</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stabilind</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că</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în</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calitate</w:t>
      </w:r>
      <w:proofErr w:type="spellEnd"/>
      <w:r w:rsidRPr="00E9708F">
        <w:rPr>
          <w:rStyle w:val="FrspaiereCaracter"/>
          <w:rFonts w:ascii="Times New Roman" w:hAnsi="Times New Roman"/>
          <w:lang w:val="en-US"/>
        </w:rPr>
        <w:t xml:space="preserve"> de </w:t>
      </w:r>
      <w:proofErr w:type="spellStart"/>
      <w:r w:rsidRPr="00E9708F">
        <w:rPr>
          <w:rStyle w:val="FrspaiereCaracter"/>
          <w:rFonts w:ascii="Times New Roman" w:hAnsi="Times New Roman"/>
          <w:lang w:val="en-US"/>
        </w:rPr>
        <w:t>bacterie</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gazdă</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pentru</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producerea</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bacteriofagilor</w:t>
      </w:r>
      <w:proofErr w:type="spellEnd"/>
      <w:r w:rsidRPr="00E9708F">
        <w:rPr>
          <w:rStyle w:val="FrspaiereCaracter"/>
          <w:rFonts w:ascii="Times New Roman" w:hAnsi="Times New Roman"/>
          <w:lang w:val="en-US"/>
        </w:rPr>
        <w:t xml:space="preserve"> </w:t>
      </w:r>
      <w:r w:rsidRPr="00E9708F">
        <w:rPr>
          <w:rStyle w:val="FrspaiereCaracter"/>
          <w:rFonts w:ascii="Times New Roman" w:hAnsi="Times New Roman"/>
          <w:i/>
          <w:iCs/>
          <w:lang w:val="en-US"/>
        </w:rPr>
        <w:t xml:space="preserve">Pseudomonas </w:t>
      </w:r>
      <w:proofErr w:type="spellStart"/>
      <w:proofErr w:type="gram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i/>
          <w:iCs/>
          <w:lang w:val="en-US"/>
        </w:rPr>
        <w:t xml:space="preserve">  </w:t>
      </w:r>
      <w:r w:rsidRPr="00E9708F">
        <w:rPr>
          <w:rStyle w:val="FrspaiereCaracter"/>
          <w:rFonts w:ascii="Times New Roman" w:hAnsi="Times New Roman"/>
          <w:lang w:val="en-US"/>
        </w:rPr>
        <w:t>pv</w:t>
      </w:r>
      <w:proofErr w:type="gramEnd"/>
      <w:r w:rsidRPr="00E9708F">
        <w:rPr>
          <w:rStyle w:val="FrspaiereCaracter"/>
          <w:rFonts w:ascii="Times New Roman" w:hAnsi="Times New Roman"/>
          <w:i/>
          <w:iCs/>
          <w:lang w:val="en-US"/>
        </w:rPr>
        <w:t xml:space="preserve">. </w:t>
      </w:r>
      <w:proofErr w:type="spell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lang w:val="en-US"/>
        </w:rPr>
        <w:t xml:space="preserve"> pot fi </w:t>
      </w:r>
      <w:proofErr w:type="spellStart"/>
      <w:r w:rsidRPr="00E9708F">
        <w:rPr>
          <w:rStyle w:val="FrspaiereCaracter"/>
          <w:rFonts w:ascii="Times New Roman" w:hAnsi="Times New Roman"/>
          <w:lang w:val="en-US"/>
        </w:rPr>
        <w:t>utilizate</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următoare</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tulpinile</w:t>
      </w:r>
      <w:proofErr w:type="spellEnd"/>
      <w:r w:rsidRPr="00E9708F">
        <w:rPr>
          <w:rStyle w:val="FrspaiereCaracter"/>
          <w:rFonts w:ascii="Times New Roman" w:hAnsi="Times New Roman"/>
          <w:lang w:val="en-US"/>
        </w:rPr>
        <w:t xml:space="preserve"> </w:t>
      </w:r>
      <w:proofErr w:type="spellStart"/>
      <w:r w:rsidRPr="00E9708F">
        <w:rPr>
          <w:rStyle w:val="FrspaiereCaracter"/>
          <w:rFonts w:ascii="Times New Roman" w:hAnsi="Times New Roman"/>
          <w:lang w:val="en-US"/>
        </w:rPr>
        <w:t>bacteriene</w:t>
      </w:r>
      <w:proofErr w:type="spellEnd"/>
      <w:r w:rsidRPr="00E9708F">
        <w:rPr>
          <w:rStyle w:val="FrspaiereCaracter"/>
          <w:rFonts w:ascii="Times New Roman" w:hAnsi="Times New Roman"/>
          <w:lang w:val="en-US"/>
        </w:rPr>
        <w:t xml:space="preserve"> </w:t>
      </w:r>
      <w:r w:rsidRPr="00E9708F">
        <w:rPr>
          <w:rStyle w:val="FrspaiereCaracter"/>
          <w:rFonts w:ascii="Times New Roman" w:hAnsi="Times New Roman"/>
          <w:i/>
          <w:iCs/>
          <w:lang w:val="en-US"/>
        </w:rPr>
        <w:t xml:space="preserve">Ps. </w:t>
      </w:r>
      <w:proofErr w:type="spellStart"/>
      <w:proofErr w:type="gram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i/>
          <w:iCs/>
          <w:lang w:val="en-US"/>
        </w:rPr>
        <w:t xml:space="preserve">  </w:t>
      </w:r>
      <w:r w:rsidRPr="00E9708F">
        <w:rPr>
          <w:rStyle w:val="FrspaiereCaracter"/>
          <w:rFonts w:ascii="Times New Roman" w:hAnsi="Times New Roman"/>
          <w:lang w:val="en-US"/>
        </w:rPr>
        <w:t>pv</w:t>
      </w:r>
      <w:proofErr w:type="gramEnd"/>
      <w:r w:rsidRPr="00E9708F">
        <w:rPr>
          <w:rStyle w:val="FrspaiereCaracter"/>
          <w:rFonts w:ascii="Times New Roman" w:hAnsi="Times New Roman"/>
          <w:i/>
          <w:iCs/>
          <w:lang w:val="en-US"/>
        </w:rPr>
        <w:t xml:space="preserve">. </w:t>
      </w:r>
      <w:proofErr w:type="spell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i/>
          <w:iCs/>
          <w:lang w:val="en-US"/>
        </w:rPr>
        <w:t xml:space="preserve"> </w:t>
      </w:r>
      <w:r w:rsidRPr="00E9708F">
        <w:rPr>
          <w:rStyle w:val="FrspaiereCaracter"/>
          <w:rFonts w:ascii="Times New Roman" w:hAnsi="Times New Roman"/>
          <w:lang w:val="en-US"/>
        </w:rPr>
        <w:t xml:space="preserve">DSM 5176, </w:t>
      </w:r>
      <w:r w:rsidRPr="00E9708F">
        <w:rPr>
          <w:rStyle w:val="FrspaiereCaracter"/>
          <w:rFonts w:ascii="Times New Roman" w:hAnsi="Times New Roman"/>
          <w:i/>
          <w:iCs/>
          <w:lang w:val="en-US"/>
        </w:rPr>
        <w:t xml:space="preserve">Ps. </w:t>
      </w:r>
      <w:proofErr w:type="spellStart"/>
      <w:proofErr w:type="gram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i/>
          <w:iCs/>
          <w:lang w:val="en-US"/>
        </w:rPr>
        <w:t xml:space="preserve">  </w:t>
      </w:r>
      <w:r w:rsidRPr="00E9708F">
        <w:rPr>
          <w:rStyle w:val="FrspaiereCaracter"/>
          <w:rFonts w:ascii="Times New Roman" w:hAnsi="Times New Roman"/>
          <w:lang w:val="en-US"/>
        </w:rPr>
        <w:t>pv</w:t>
      </w:r>
      <w:proofErr w:type="gramEnd"/>
      <w:r w:rsidRPr="00E9708F">
        <w:rPr>
          <w:rStyle w:val="FrspaiereCaracter"/>
          <w:rFonts w:ascii="Times New Roman" w:hAnsi="Times New Roman"/>
          <w:i/>
          <w:iCs/>
          <w:lang w:val="en-US"/>
        </w:rPr>
        <w:t xml:space="preserve">. </w:t>
      </w:r>
      <w:proofErr w:type="spell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lang w:val="en-US"/>
        </w:rPr>
        <w:t xml:space="preserve"> DSM 50307, </w:t>
      </w:r>
      <w:r w:rsidRPr="00E9708F">
        <w:rPr>
          <w:rStyle w:val="FrspaiereCaracter"/>
          <w:rFonts w:ascii="Times New Roman" w:hAnsi="Times New Roman"/>
          <w:i/>
          <w:iCs/>
          <w:lang w:val="en-US"/>
        </w:rPr>
        <w:t xml:space="preserve">Ps. </w:t>
      </w:r>
      <w:proofErr w:type="spellStart"/>
      <w:proofErr w:type="gram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i/>
          <w:iCs/>
          <w:lang w:val="en-US"/>
        </w:rPr>
        <w:t xml:space="preserve">  </w:t>
      </w:r>
      <w:r w:rsidRPr="00E9708F">
        <w:rPr>
          <w:rStyle w:val="FrspaiereCaracter"/>
          <w:rFonts w:ascii="Times New Roman" w:hAnsi="Times New Roman"/>
          <w:lang w:val="en-US"/>
        </w:rPr>
        <w:t>pv</w:t>
      </w:r>
      <w:proofErr w:type="gramEnd"/>
      <w:r w:rsidRPr="00E9708F">
        <w:rPr>
          <w:rStyle w:val="FrspaiereCaracter"/>
          <w:rFonts w:ascii="Times New Roman" w:hAnsi="Times New Roman"/>
          <w:i/>
          <w:iCs/>
          <w:lang w:val="en-US"/>
        </w:rPr>
        <w:t xml:space="preserve">. </w:t>
      </w:r>
      <w:proofErr w:type="spellStart"/>
      <w:r w:rsidRPr="00E9708F">
        <w:rPr>
          <w:rStyle w:val="FrspaiereCaracter"/>
          <w:rFonts w:ascii="Times New Roman" w:hAnsi="Times New Roman"/>
          <w:i/>
          <w:iCs/>
          <w:lang w:val="en-US"/>
        </w:rPr>
        <w:t>syringae</w:t>
      </w:r>
      <w:proofErr w:type="spellEnd"/>
      <w:r w:rsidRPr="00E9708F">
        <w:rPr>
          <w:rStyle w:val="FrspaiereCaracter"/>
          <w:rFonts w:ascii="Times New Roman" w:hAnsi="Times New Roman"/>
          <w:lang w:val="en-US"/>
        </w:rPr>
        <w:t xml:space="preserve"> DSM 1241</w:t>
      </w:r>
      <w:r w:rsidRPr="00664DC4">
        <w:rPr>
          <w:lang w:val="en-US"/>
        </w:rPr>
        <w:t>.</w:t>
      </w:r>
    </w:p>
    <w:p w14:paraId="265C4ACC" w14:textId="77777777" w:rsidR="00851B0B" w:rsidRPr="00EA47C5" w:rsidRDefault="00851B0B" w:rsidP="00851B0B">
      <w:pPr>
        <w:pStyle w:val="Frspaiere"/>
        <w:ind w:firstLine="567"/>
        <w:jc w:val="both"/>
        <w:rPr>
          <w:rFonts w:ascii="Times New Roman" w:hAnsi="Times New Roman" w:cs="Times New Roman"/>
        </w:rPr>
      </w:pPr>
      <w:r w:rsidRPr="00EA47C5">
        <w:rPr>
          <w:rFonts w:ascii="Times New Roman" w:hAnsi="Times New Roman" w:cs="Times New Roman"/>
          <w:bCs/>
        </w:rPr>
        <w:t xml:space="preserve">A fost determinată posibilitatea soluționării stării fitosanitare a plantelor de soia sub acțiunea dioxidului de siliciu amorf și a bacteriei azotfixatoare de </w:t>
      </w:r>
      <w:proofErr w:type="spellStart"/>
      <w:r w:rsidRPr="00EA47C5">
        <w:rPr>
          <w:rFonts w:ascii="Times New Roman" w:hAnsi="Times New Roman" w:cs="Times New Roman"/>
          <w:bCs/>
          <w:i/>
        </w:rPr>
        <w:t>Bradyrhizobium</w:t>
      </w:r>
      <w:proofErr w:type="spellEnd"/>
      <w:r w:rsidRPr="00EA47C5">
        <w:rPr>
          <w:rFonts w:ascii="Times New Roman" w:hAnsi="Times New Roman" w:cs="Times New Roman"/>
          <w:bCs/>
          <w:i/>
        </w:rPr>
        <w:t xml:space="preserve"> </w:t>
      </w:r>
      <w:proofErr w:type="spellStart"/>
      <w:r w:rsidRPr="00EA47C5">
        <w:rPr>
          <w:rFonts w:ascii="Times New Roman" w:hAnsi="Times New Roman" w:cs="Times New Roman"/>
          <w:bCs/>
          <w:i/>
        </w:rPr>
        <w:t>japonicum</w:t>
      </w:r>
      <w:proofErr w:type="spellEnd"/>
      <w:r w:rsidRPr="00EA47C5">
        <w:rPr>
          <w:rFonts w:ascii="Times New Roman" w:hAnsi="Times New Roman" w:cs="Times New Roman"/>
          <w:bCs/>
        </w:rPr>
        <w:t xml:space="preserve"> în condiții de vegetație</w:t>
      </w:r>
      <w:r w:rsidRPr="00EA47C5">
        <w:rPr>
          <w:rFonts w:ascii="Times New Roman" w:hAnsi="Times New Roman" w:cs="Times New Roman"/>
          <w:b/>
        </w:rPr>
        <w:t xml:space="preserve"> </w:t>
      </w:r>
      <w:r w:rsidRPr="00EA47C5">
        <w:rPr>
          <w:rFonts w:ascii="Times New Roman" w:hAnsi="Times New Roman" w:cs="Times New Roman"/>
        </w:rPr>
        <w:t xml:space="preserve">stabilind particularitǎţile formării suprafeței foliare a două soiuri de soia la începutul sezonului de vegetație și particularitățile acțiunii dioxidului de siliciu amorf și suspensiei bacteriene azotfixatoare de </w:t>
      </w:r>
      <w:proofErr w:type="spellStart"/>
      <w:r w:rsidRPr="00EA47C5">
        <w:rPr>
          <w:rFonts w:ascii="Times New Roman" w:hAnsi="Times New Roman" w:cs="Times New Roman"/>
          <w:i/>
          <w:iCs/>
        </w:rPr>
        <w:t>Bradyrhizobium</w:t>
      </w:r>
      <w:proofErr w:type="spellEnd"/>
      <w:r w:rsidRPr="00EA47C5">
        <w:rPr>
          <w:rFonts w:ascii="Times New Roman" w:hAnsi="Times New Roman" w:cs="Times New Roman"/>
          <w:i/>
          <w:iCs/>
        </w:rPr>
        <w:t xml:space="preserve"> </w:t>
      </w:r>
      <w:proofErr w:type="spellStart"/>
      <w:r w:rsidRPr="00EA47C5">
        <w:rPr>
          <w:rFonts w:ascii="Times New Roman" w:hAnsi="Times New Roman" w:cs="Times New Roman"/>
          <w:i/>
          <w:iCs/>
        </w:rPr>
        <w:t>japonicum</w:t>
      </w:r>
      <w:proofErr w:type="spellEnd"/>
      <w:r w:rsidRPr="00EA47C5">
        <w:rPr>
          <w:rFonts w:ascii="Times New Roman" w:hAnsi="Times New Roman" w:cs="Times New Roman"/>
        </w:rPr>
        <w:t xml:space="preserve"> asupra sănătății plantelor.</w:t>
      </w:r>
    </w:p>
    <w:p w14:paraId="3DAE2ACF" w14:textId="77777777" w:rsidR="00851B0B" w:rsidRPr="00EA47C5" w:rsidRDefault="00851B0B" w:rsidP="00851B0B">
      <w:pPr>
        <w:pStyle w:val="Frspaiere"/>
        <w:ind w:firstLine="567"/>
        <w:jc w:val="both"/>
        <w:rPr>
          <w:rFonts w:ascii="Times New Roman" w:hAnsi="Times New Roman" w:cs="Times New Roman"/>
          <w:bCs/>
          <w:iCs/>
        </w:rPr>
      </w:pPr>
      <w:r w:rsidRPr="00EA47C5">
        <w:rPr>
          <w:rFonts w:ascii="Times New Roman" w:hAnsi="Times New Roman" w:cs="Times New Roman"/>
          <w:bCs/>
          <w:iCs/>
        </w:rPr>
        <w:t xml:space="preserve"> Au fost identificați agenţii fitosanitari principali (micoze, bacterioze, insecte și acarieni fitofagi) din componenţa agroecosistemelor nucifere în vederea aplicării mijloacelor biologice inofensive de protecție. Sau stabilit proprietățile culturale și morfologice ale agentului patogen de natură micotică </w:t>
      </w:r>
      <w:r w:rsidRPr="00EA47C5">
        <w:rPr>
          <w:rFonts w:ascii="Times New Roman" w:hAnsi="Times New Roman" w:cs="Times New Roman"/>
          <w:bCs/>
          <w:i/>
        </w:rPr>
        <w:t>Alternaria alternata</w:t>
      </w:r>
      <w:r w:rsidRPr="00EA47C5">
        <w:rPr>
          <w:rFonts w:ascii="Times New Roman" w:hAnsi="Times New Roman" w:cs="Times New Roman"/>
          <w:bCs/>
          <w:iCs/>
        </w:rPr>
        <w:t xml:space="preserve"> la cultura nucului. Sa demonstrat potențialul antagonist al agentului biologic </w:t>
      </w:r>
      <w:r w:rsidRPr="00EA47C5">
        <w:rPr>
          <w:rFonts w:ascii="Times New Roman" w:hAnsi="Times New Roman" w:cs="Times New Roman"/>
          <w:bCs/>
          <w:i/>
        </w:rPr>
        <w:t>Trichoderma harsianum</w:t>
      </w:r>
      <w:r w:rsidRPr="00EA47C5">
        <w:rPr>
          <w:rFonts w:ascii="Times New Roman" w:hAnsi="Times New Roman" w:cs="Times New Roman"/>
          <w:bCs/>
          <w:iCs/>
        </w:rPr>
        <w:t xml:space="preserve"> asupra patogenului micotic </w:t>
      </w:r>
      <w:r w:rsidRPr="00EA47C5">
        <w:rPr>
          <w:rFonts w:ascii="Times New Roman" w:hAnsi="Times New Roman" w:cs="Times New Roman"/>
          <w:bCs/>
          <w:i/>
        </w:rPr>
        <w:t xml:space="preserve">Alternaria alternata </w:t>
      </w:r>
      <w:r w:rsidRPr="00EA47C5">
        <w:rPr>
          <w:rFonts w:ascii="Times New Roman" w:hAnsi="Times New Roman" w:cs="Times New Roman"/>
          <w:bCs/>
          <w:iCs/>
        </w:rPr>
        <w:t>la cultura nucului.</w:t>
      </w:r>
    </w:p>
    <w:p w14:paraId="5DAD119A" w14:textId="77777777" w:rsidR="00851B0B" w:rsidRPr="00EA47C5" w:rsidRDefault="00851B0B" w:rsidP="00851B0B">
      <w:pPr>
        <w:pStyle w:val="Frspaiere1"/>
        <w:ind w:firstLine="720"/>
        <w:jc w:val="both"/>
        <w:rPr>
          <w:rStyle w:val="tlid-translation"/>
          <w:i w:val="0"/>
          <w:lang w:val="ro-RO"/>
        </w:rPr>
      </w:pPr>
      <w:r w:rsidRPr="00EA47C5">
        <w:rPr>
          <w:rStyle w:val="tlid-translation"/>
          <w:i w:val="0"/>
          <w:lang w:val="ro-RO"/>
        </w:rPr>
        <w:t>Sa stabilit că elaborarea produselor ecologic inofensive integrate include manifestarea simultană a proprietăților de sporire a indicatorilor biologici, activităților bactericide, fungicide, insecticide, ceea ce face posibilă soluționarea multor probleme de protecție biologică a plantelor și sporirea calității produsului final. În așa mod devine posibilă reducerea sau excluderea utilizării pesticidelor, scăzând astfel factorii ce provoacă procesele de oboseală a solului. La alegerea culturilor care constituie bază preparatelor complexe se aplică tulpini, care emană substan</w:t>
      </w:r>
      <w:r>
        <w:rPr>
          <w:rStyle w:val="tlid-translation"/>
          <w:i w:val="0"/>
          <w:lang w:val="ro-RO"/>
        </w:rPr>
        <w:t>ț</w:t>
      </w:r>
      <w:r w:rsidRPr="00EA47C5">
        <w:rPr>
          <w:rStyle w:val="tlid-translation"/>
          <w:i w:val="0"/>
          <w:lang w:val="ro-RO"/>
        </w:rPr>
        <w:t xml:space="preserve">e biologic active, stopează dezvoltarea agenților fitopatogeni și fortifică capacitatea de colonizare a sistemului radicular al plantelor.  </w:t>
      </w:r>
    </w:p>
    <w:p w14:paraId="7F55E18C" w14:textId="538928F2" w:rsidR="00E9708F" w:rsidRDefault="00E9708F" w:rsidP="00E9708F">
      <w:pPr>
        <w:keepNext/>
        <w:spacing w:after="0" w:line="240" w:lineRule="auto"/>
        <w:jc w:val="both"/>
        <w:outlineLvl w:val="0"/>
        <w:rPr>
          <w:rStyle w:val="rynqvb"/>
          <w:rFonts w:ascii="Times New Roman" w:hAnsi="Times New Roman"/>
          <w:sz w:val="24"/>
          <w:szCs w:val="24"/>
          <w:lang w:val="en"/>
        </w:rPr>
      </w:pPr>
      <w:r w:rsidRPr="00EA47C5">
        <w:rPr>
          <w:rStyle w:val="jlqj4b"/>
          <w:rFonts w:ascii="Times New Roman" w:hAnsi="Times New Roman"/>
          <w:sz w:val="24"/>
          <w:szCs w:val="24"/>
          <w:lang w:val="en"/>
        </w:rPr>
        <w:t xml:space="preserve">        </w:t>
      </w:r>
      <w:r>
        <w:rPr>
          <w:rStyle w:val="jlqj4b"/>
          <w:rFonts w:ascii="Times New Roman" w:hAnsi="Times New Roman"/>
          <w:sz w:val="24"/>
          <w:szCs w:val="24"/>
          <w:lang w:val="en"/>
        </w:rPr>
        <w:t xml:space="preserve"> </w:t>
      </w:r>
      <w:r w:rsidRPr="00EA47C5">
        <w:rPr>
          <w:rStyle w:val="jlqj4b"/>
          <w:rFonts w:ascii="Times New Roman" w:hAnsi="Times New Roman"/>
          <w:sz w:val="24"/>
          <w:szCs w:val="24"/>
          <w:lang w:val="en"/>
        </w:rPr>
        <w:t xml:space="preserve"> </w:t>
      </w:r>
      <w:r w:rsidRPr="00EA47C5">
        <w:rPr>
          <w:rStyle w:val="rynqvb"/>
          <w:rFonts w:ascii="Times New Roman" w:hAnsi="Times New Roman"/>
          <w:sz w:val="24"/>
          <w:szCs w:val="24"/>
          <w:lang w:val="en"/>
        </w:rPr>
        <w:t xml:space="preserve">In order to ensure the needs of the agriculture of the Republic of Moldova, especially the sector oriented to the obtaining and processing of ecological agri-food products, the necessity and way of changing the paradigm of plant protection was demonstrated and significant results were recorded to obtain the synergism between microbiological means with different natural and anthropogenic factors, the development and application of multifunctional biological preparations, as well as the expansion of the spectrum of biological protection means for both conventional and organic farming systems. </w:t>
      </w:r>
    </w:p>
    <w:p w14:paraId="1CBABD62" w14:textId="77777777" w:rsidR="00E9708F" w:rsidRDefault="00E9708F" w:rsidP="00E9708F">
      <w:pPr>
        <w:keepNext/>
        <w:spacing w:after="0" w:line="240" w:lineRule="auto"/>
        <w:ind w:firstLine="567"/>
        <w:jc w:val="both"/>
        <w:outlineLvl w:val="0"/>
        <w:rPr>
          <w:rStyle w:val="rynqvb"/>
          <w:rFonts w:ascii="Times New Roman" w:hAnsi="Times New Roman"/>
          <w:sz w:val="24"/>
          <w:szCs w:val="24"/>
          <w:lang w:val="en"/>
        </w:rPr>
      </w:pPr>
      <w:r w:rsidRPr="00EA47C5">
        <w:rPr>
          <w:rStyle w:val="rynqvb"/>
          <w:rFonts w:ascii="Times New Roman" w:hAnsi="Times New Roman"/>
          <w:sz w:val="24"/>
          <w:szCs w:val="24"/>
          <w:lang w:val="en"/>
        </w:rPr>
        <w:t xml:space="preserve">The nature of the relationships between the entomopathogenic bacteria </w:t>
      </w:r>
      <w:r w:rsidRPr="00056123">
        <w:rPr>
          <w:rStyle w:val="rynqvb"/>
          <w:rFonts w:ascii="Times New Roman" w:hAnsi="Times New Roman"/>
          <w:i/>
          <w:iCs/>
          <w:sz w:val="24"/>
          <w:szCs w:val="24"/>
          <w:lang w:val="en"/>
        </w:rPr>
        <w:t>Bacillus thuringiensis</w:t>
      </w:r>
      <w:r w:rsidRPr="00EA47C5">
        <w:rPr>
          <w:rStyle w:val="rynqvb"/>
          <w:rFonts w:ascii="Times New Roman" w:hAnsi="Times New Roman"/>
          <w:sz w:val="24"/>
          <w:szCs w:val="24"/>
          <w:lang w:val="en"/>
        </w:rPr>
        <w:t xml:space="preserve"> var. thuringiensis and </w:t>
      </w:r>
      <w:proofErr w:type="spellStart"/>
      <w:r w:rsidRPr="00056123">
        <w:rPr>
          <w:rStyle w:val="rynqvb"/>
          <w:rFonts w:ascii="Times New Roman" w:hAnsi="Times New Roman"/>
          <w:i/>
          <w:iCs/>
          <w:sz w:val="24"/>
          <w:szCs w:val="24"/>
          <w:lang w:val="en"/>
        </w:rPr>
        <w:t>Lecanicillium</w:t>
      </w:r>
      <w:proofErr w:type="spellEnd"/>
      <w:r w:rsidRPr="00056123">
        <w:rPr>
          <w:rStyle w:val="rynqvb"/>
          <w:rFonts w:ascii="Times New Roman" w:hAnsi="Times New Roman"/>
          <w:i/>
          <w:iCs/>
          <w:sz w:val="24"/>
          <w:szCs w:val="24"/>
          <w:lang w:val="en"/>
        </w:rPr>
        <w:t xml:space="preserve"> </w:t>
      </w:r>
      <w:proofErr w:type="spellStart"/>
      <w:r w:rsidRPr="00056123">
        <w:rPr>
          <w:rStyle w:val="rynqvb"/>
          <w:rFonts w:ascii="Times New Roman" w:hAnsi="Times New Roman"/>
          <w:i/>
          <w:iCs/>
          <w:sz w:val="24"/>
          <w:szCs w:val="24"/>
          <w:lang w:val="en"/>
        </w:rPr>
        <w:t>muscarium</w:t>
      </w:r>
      <w:proofErr w:type="spellEnd"/>
      <w:r w:rsidRPr="00EA47C5">
        <w:rPr>
          <w:rStyle w:val="rynqvb"/>
          <w:rFonts w:ascii="Times New Roman" w:hAnsi="Times New Roman"/>
          <w:sz w:val="24"/>
          <w:szCs w:val="24"/>
          <w:lang w:val="en"/>
        </w:rPr>
        <w:t xml:space="preserve"> and demonstrated synergistic action against the Common Red Spider (</w:t>
      </w:r>
      <w:proofErr w:type="spellStart"/>
      <w:r w:rsidRPr="00056123">
        <w:rPr>
          <w:rStyle w:val="rynqvb"/>
          <w:rFonts w:ascii="Times New Roman" w:hAnsi="Times New Roman"/>
          <w:i/>
          <w:iCs/>
          <w:sz w:val="24"/>
          <w:szCs w:val="24"/>
          <w:lang w:val="en"/>
        </w:rPr>
        <w:t>Tetranychus</w:t>
      </w:r>
      <w:proofErr w:type="spellEnd"/>
      <w:r w:rsidRPr="00056123">
        <w:rPr>
          <w:rStyle w:val="rynqvb"/>
          <w:rFonts w:ascii="Times New Roman" w:hAnsi="Times New Roman"/>
          <w:i/>
          <w:iCs/>
          <w:sz w:val="24"/>
          <w:szCs w:val="24"/>
          <w:lang w:val="en"/>
        </w:rPr>
        <w:t xml:space="preserve"> </w:t>
      </w:r>
      <w:proofErr w:type="spellStart"/>
      <w:r w:rsidRPr="00056123">
        <w:rPr>
          <w:rStyle w:val="rynqvb"/>
          <w:rFonts w:ascii="Times New Roman" w:hAnsi="Times New Roman"/>
          <w:i/>
          <w:iCs/>
          <w:sz w:val="24"/>
          <w:szCs w:val="24"/>
          <w:lang w:val="en"/>
        </w:rPr>
        <w:t>urticae</w:t>
      </w:r>
      <w:proofErr w:type="spellEnd"/>
      <w:r w:rsidRPr="00056123">
        <w:rPr>
          <w:rStyle w:val="rynqvb"/>
          <w:rFonts w:ascii="Times New Roman" w:hAnsi="Times New Roman"/>
          <w:i/>
          <w:iCs/>
          <w:sz w:val="24"/>
          <w:szCs w:val="24"/>
          <w:lang w:val="en"/>
        </w:rPr>
        <w:t xml:space="preserve"> </w:t>
      </w:r>
      <w:r w:rsidRPr="00EA47C5">
        <w:rPr>
          <w:rStyle w:val="rynqvb"/>
          <w:rFonts w:ascii="Times New Roman" w:hAnsi="Times New Roman"/>
          <w:sz w:val="24"/>
          <w:szCs w:val="24"/>
          <w:lang w:val="en"/>
        </w:rPr>
        <w:t xml:space="preserve">Koch.) in the protection of greenhouse crops (cucumbers and tomatoes). </w:t>
      </w:r>
    </w:p>
    <w:p w14:paraId="43002674" w14:textId="77777777" w:rsidR="00E9708F" w:rsidRDefault="00E9708F" w:rsidP="00E9708F">
      <w:pPr>
        <w:keepNext/>
        <w:spacing w:after="0" w:line="240" w:lineRule="auto"/>
        <w:ind w:firstLine="567"/>
        <w:jc w:val="both"/>
        <w:outlineLvl w:val="0"/>
        <w:rPr>
          <w:rStyle w:val="rynqvb"/>
          <w:rFonts w:ascii="Times New Roman" w:hAnsi="Times New Roman"/>
          <w:sz w:val="24"/>
          <w:szCs w:val="24"/>
          <w:lang w:val="en"/>
        </w:rPr>
      </w:pPr>
      <w:r w:rsidRPr="00EA47C5">
        <w:rPr>
          <w:rStyle w:val="rynqvb"/>
          <w:rFonts w:ascii="Times New Roman" w:hAnsi="Times New Roman"/>
          <w:sz w:val="24"/>
          <w:szCs w:val="24"/>
          <w:lang w:val="en"/>
        </w:rPr>
        <w:t xml:space="preserve">Cultivation procedures of the actinobacterium </w:t>
      </w:r>
      <w:r w:rsidRPr="00056123">
        <w:rPr>
          <w:rStyle w:val="rynqvb"/>
          <w:rFonts w:ascii="Times New Roman" w:hAnsi="Times New Roman"/>
          <w:i/>
          <w:iCs/>
          <w:sz w:val="24"/>
          <w:szCs w:val="24"/>
          <w:lang w:val="en"/>
        </w:rPr>
        <w:t>Saccharopolyspora spinosa</w:t>
      </w:r>
      <w:r w:rsidRPr="00EA47C5">
        <w:rPr>
          <w:rStyle w:val="rynqvb"/>
          <w:rFonts w:ascii="Times New Roman" w:hAnsi="Times New Roman"/>
          <w:sz w:val="24"/>
          <w:szCs w:val="24"/>
          <w:lang w:val="en"/>
        </w:rPr>
        <w:t xml:space="preserve"> Mertz and Yao were developed for the production of biomass and the determination of its insecticidal capacities in combating insects with stinging-sucking mouthparts in cucumber culture. The increase in the biological activity of the composition between the entomopathogenic bacteria of </w:t>
      </w:r>
      <w:r w:rsidRPr="00056123">
        <w:rPr>
          <w:rStyle w:val="rynqvb"/>
          <w:rFonts w:ascii="Times New Roman" w:hAnsi="Times New Roman"/>
          <w:i/>
          <w:iCs/>
          <w:sz w:val="24"/>
          <w:szCs w:val="24"/>
          <w:lang w:val="en"/>
        </w:rPr>
        <w:t>Bacillus thuringiensis</w:t>
      </w:r>
      <w:r w:rsidRPr="00EA47C5">
        <w:rPr>
          <w:rStyle w:val="rynqvb"/>
          <w:rFonts w:ascii="Times New Roman" w:hAnsi="Times New Roman"/>
          <w:sz w:val="24"/>
          <w:szCs w:val="24"/>
          <w:lang w:val="en"/>
        </w:rPr>
        <w:t xml:space="preserve"> mixed with FP-09 was recorded for the regulation of the population density of </w:t>
      </w:r>
      <w:r w:rsidRPr="00056123">
        <w:rPr>
          <w:rStyle w:val="rynqvb"/>
          <w:rFonts w:ascii="Times New Roman" w:hAnsi="Times New Roman"/>
          <w:i/>
          <w:iCs/>
          <w:sz w:val="24"/>
          <w:szCs w:val="24"/>
          <w:lang w:val="en"/>
        </w:rPr>
        <w:t>Leptinotarsa ​​decemlineata</w:t>
      </w:r>
      <w:r w:rsidRPr="00EA47C5">
        <w:rPr>
          <w:rStyle w:val="rynqvb"/>
          <w:rFonts w:ascii="Times New Roman" w:hAnsi="Times New Roman"/>
          <w:sz w:val="24"/>
          <w:szCs w:val="24"/>
          <w:lang w:val="en"/>
        </w:rPr>
        <w:t xml:space="preserve"> in potato. </w:t>
      </w:r>
    </w:p>
    <w:p w14:paraId="77CFFF69" w14:textId="77777777" w:rsidR="00E9708F" w:rsidRDefault="00E9708F" w:rsidP="00E9708F">
      <w:pPr>
        <w:keepNext/>
        <w:spacing w:after="0" w:line="240" w:lineRule="auto"/>
        <w:ind w:firstLine="567"/>
        <w:jc w:val="both"/>
        <w:outlineLvl w:val="0"/>
        <w:rPr>
          <w:rStyle w:val="rynqvb"/>
          <w:rFonts w:ascii="Times New Roman" w:hAnsi="Times New Roman"/>
          <w:sz w:val="24"/>
          <w:szCs w:val="24"/>
          <w:lang w:val="en"/>
        </w:rPr>
      </w:pPr>
      <w:r w:rsidRPr="00EA47C5">
        <w:rPr>
          <w:rStyle w:val="rynqvb"/>
          <w:rFonts w:ascii="Times New Roman" w:hAnsi="Times New Roman"/>
          <w:sz w:val="24"/>
          <w:szCs w:val="24"/>
          <w:lang w:val="en"/>
        </w:rPr>
        <w:t xml:space="preserve">The phenomenon of synergism between the entomopathogenic bacterium </w:t>
      </w:r>
      <w:r w:rsidRPr="00056123">
        <w:rPr>
          <w:rStyle w:val="rynqvb"/>
          <w:rFonts w:ascii="Times New Roman" w:hAnsi="Times New Roman"/>
          <w:i/>
          <w:iCs/>
          <w:sz w:val="24"/>
          <w:szCs w:val="24"/>
          <w:lang w:val="en"/>
        </w:rPr>
        <w:t>Bacillus thuringiensis</w:t>
      </w:r>
      <w:r w:rsidRPr="00EA47C5">
        <w:rPr>
          <w:rStyle w:val="rynqvb"/>
          <w:rFonts w:ascii="Times New Roman" w:hAnsi="Times New Roman"/>
          <w:sz w:val="24"/>
          <w:szCs w:val="24"/>
          <w:lang w:val="en"/>
        </w:rPr>
        <w:t xml:space="preserve"> var. </w:t>
      </w:r>
      <w:proofErr w:type="spellStart"/>
      <w:r w:rsidRPr="00EA47C5">
        <w:rPr>
          <w:rStyle w:val="rynqvb"/>
          <w:rFonts w:ascii="Times New Roman" w:hAnsi="Times New Roman"/>
          <w:sz w:val="24"/>
          <w:szCs w:val="24"/>
          <w:lang w:val="en"/>
        </w:rPr>
        <w:t>kurstaki</w:t>
      </w:r>
      <w:proofErr w:type="spellEnd"/>
      <w:r w:rsidRPr="00EA47C5">
        <w:rPr>
          <w:rStyle w:val="rynqvb"/>
          <w:rFonts w:ascii="Times New Roman" w:hAnsi="Times New Roman"/>
          <w:sz w:val="24"/>
          <w:szCs w:val="24"/>
          <w:lang w:val="en"/>
        </w:rPr>
        <w:t xml:space="preserve"> and the preparation "</w:t>
      </w:r>
      <w:proofErr w:type="spellStart"/>
      <w:r w:rsidRPr="00EA47C5">
        <w:rPr>
          <w:rStyle w:val="rynqvb"/>
          <w:rFonts w:ascii="Times New Roman" w:hAnsi="Times New Roman"/>
          <w:sz w:val="24"/>
          <w:szCs w:val="24"/>
          <w:lang w:val="en"/>
        </w:rPr>
        <w:t>Microcom</w:t>
      </w:r>
      <w:proofErr w:type="spellEnd"/>
      <w:r w:rsidRPr="00EA47C5">
        <w:rPr>
          <w:rStyle w:val="rynqvb"/>
          <w:rFonts w:ascii="Times New Roman" w:hAnsi="Times New Roman"/>
          <w:sz w:val="24"/>
          <w:szCs w:val="24"/>
          <w:lang w:val="en"/>
        </w:rPr>
        <w:t xml:space="preserve">", in the fight against lepidoptera harmful to apple culture. The interaction between </w:t>
      </w:r>
      <w:r w:rsidRPr="00056123">
        <w:rPr>
          <w:rStyle w:val="rynqvb"/>
          <w:rFonts w:ascii="Times New Roman" w:hAnsi="Times New Roman"/>
          <w:i/>
          <w:iCs/>
          <w:sz w:val="24"/>
          <w:szCs w:val="24"/>
          <w:lang w:val="en"/>
        </w:rPr>
        <w:t xml:space="preserve">Bacillus subtilis </w:t>
      </w:r>
      <w:r w:rsidRPr="00056123">
        <w:rPr>
          <w:rStyle w:val="rynqvb"/>
          <w:rFonts w:ascii="Times New Roman" w:hAnsi="Times New Roman"/>
          <w:sz w:val="24"/>
          <w:szCs w:val="24"/>
          <w:lang w:val="en"/>
        </w:rPr>
        <w:t>and</w:t>
      </w:r>
      <w:r w:rsidRPr="00056123">
        <w:rPr>
          <w:rStyle w:val="rynqvb"/>
          <w:rFonts w:ascii="Times New Roman" w:hAnsi="Times New Roman"/>
          <w:i/>
          <w:iCs/>
          <w:sz w:val="24"/>
          <w:szCs w:val="24"/>
          <w:lang w:val="en"/>
        </w:rPr>
        <w:t xml:space="preserve"> Bacillus thuringiensis</w:t>
      </w:r>
      <w:r w:rsidRPr="00EA47C5">
        <w:rPr>
          <w:rStyle w:val="rynqvb"/>
          <w:rFonts w:ascii="Times New Roman" w:hAnsi="Times New Roman"/>
          <w:sz w:val="24"/>
          <w:szCs w:val="24"/>
          <w:lang w:val="en"/>
        </w:rPr>
        <w:t xml:space="preserve"> was determined for the presence of synergism and increased biological effectiveness against pathogens of cucumber culture. It was determined the impact of the pathogens of turnip (</w:t>
      </w:r>
      <w:r w:rsidRPr="00056123">
        <w:rPr>
          <w:rStyle w:val="rynqvb"/>
          <w:rFonts w:ascii="Times New Roman" w:hAnsi="Times New Roman"/>
          <w:i/>
          <w:iCs/>
          <w:sz w:val="24"/>
          <w:szCs w:val="24"/>
          <w:lang w:val="en"/>
        </w:rPr>
        <w:t xml:space="preserve">Venturia </w:t>
      </w:r>
      <w:proofErr w:type="spellStart"/>
      <w:r w:rsidRPr="00056123">
        <w:rPr>
          <w:rStyle w:val="rynqvb"/>
          <w:rFonts w:ascii="Times New Roman" w:hAnsi="Times New Roman"/>
          <w:i/>
          <w:iCs/>
          <w:sz w:val="24"/>
          <w:szCs w:val="24"/>
          <w:lang w:val="en"/>
        </w:rPr>
        <w:t>inaequalis</w:t>
      </w:r>
      <w:proofErr w:type="spellEnd"/>
      <w:r w:rsidRPr="00EA47C5">
        <w:rPr>
          <w:rStyle w:val="rynqvb"/>
          <w:rFonts w:ascii="Times New Roman" w:hAnsi="Times New Roman"/>
          <w:sz w:val="24"/>
          <w:szCs w:val="24"/>
          <w:lang w:val="en"/>
        </w:rPr>
        <w:t>), powdery mildew (</w:t>
      </w:r>
      <w:proofErr w:type="spellStart"/>
      <w:r w:rsidRPr="00056123">
        <w:rPr>
          <w:rStyle w:val="rynqvb"/>
          <w:rFonts w:ascii="Times New Roman" w:hAnsi="Times New Roman"/>
          <w:i/>
          <w:iCs/>
          <w:sz w:val="24"/>
          <w:szCs w:val="24"/>
          <w:lang w:val="en"/>
        </w:rPr>
        <w:t>Podosphaera</w:t>
      </w:r>
      <w:proofErr w:type="spellEnd"/>
      <w:r w:rsidRPr="00056123">
        <w:rPr>
          <w:rStyle w:val="rynqvb"/>
          <w:rFonts w:ascii="Times New Roman" w:hAnsi="Times New Roman"/>
          <w:i/>
          <w:iCs/>
          <w:sz w:val="24"/>
          <w:szCs w:val="24"/>
          <w:lang w:val="en"/>
        </w:rPr>
        <w:t xml:space="preserve"> </w:t>
      </w:r>
      <w:proofErr w:type="spellStart"/>
      <w:r w:rsidRPr="00056123">
        <w:rPr>
          <w:rStyle w:val="rynqvb"/>
          <w:rFonts w:ascii="Times New Roman" w:hAnsi="Times New Roman"/>
          <w:i/>
          <w:iCs/>
          <w:sz w:val="24"/>
          <w:szCs w:val="24"/>
          <w:lang w:val="en"/>
        </w:rPr>
        <w:t>leucotricha</w:t>
      </w:r>
      <w:proofErr w:type="spellEnd"/>
      <w:r w:rsidRPr="00EA47C5">
        <w:rPr>
          <w:rStyle w:val="rynqvb"/>
          <w:rFonts w:ascii="Times New Roman" w:hAnsi="Times New Roman"/>
          <w:sz w:val="24"/>
          <w:szCs w:val="24"/>
          <w:lang w:val="en"/>
        </w:rPr>
        <w:t>) and brown rot (</w:t>
      </w:r>
      <w:r w:rsidRPr="00056123">
        <w:rPr>
          <w:rStyle w:val="rynqvb"/>
          <w:rFonts w:ascii="Times New Roman" w:hAnsi="Times New Roman"/>
          <w:i/>
          <w:iCs/>
          <w:sz w:val="24"/>
          <w:szCs w:val="24"/>
          <w:lang w:val="en"/>
        </w:rPr>
        <w:t xml:space="preserve">Monilia </w:t>
      </w:r>
      <w:proofErr w:type="spellStart"/>
      <w:r w:rsidRPr="00056123">
        <w:rPr>
          <w:rStyle w:val="rynqvb"/>
          <w:rFonts w:ascii="Times New Roman" w:hAnsi="Times New Roman"/>
          <w:i/>
          <w:iCs/>
          <w:sz w:val="24"/>
          <w:szCs w:val="24"/>
          <w:lang w:val="en"/>
        </w:rPr>
        <w:t>fructigena</w:t>
      </w:r>
      <w:proofErr w:type="spellEnd"/>
      <w:r w:rsidRPr="00EA47C5">
        <w:rPr>
          <w:rStyle w:val="rynqvb"/>
          <w:rFonts w:ascii="Times New Roman" w:hAnsi="Times New Roman"/>
          <w:sz w:val="24"/>
          <w:szCs w:val="24"/>
          <w:lang w:val="en"/>
        </w:rPr>
        <w:t xml:space="preserve">)) on the apple culture and established the synergism phenomenon of the biological preparations Rizoplan-SC and Trichodermin-SC on the apple culture. Technological procedures were developed for the production of a bacteriophage preparation to combat the bacterial fire of rosacea, establishing that as a host bacterium for the production of bacteriophages </w:t>
      </w:r>
      <w:r w:rsidRPr="00056123">
        <w:rPr>
          <w:rStyle w:val="rynqvb"/>
          <w:rFonts w:ascii="Times New Roman" w:hAnsi="Times New Roman"/>
          <w:i/>
          <w:iCs/>
          <w:sz w:val="24"/>
          <w:szCs w:val="24"/>
          <w:lang w:val="en"/>
        </w:rPr>
        <w:t xml:space="preserve">Pseudomonas </w:t>
      </w:r>
      <w:proofErr w:type="spellStart"/>
      <w:r w:rsidRPr="00056123">
        <w:rPr>
          <w:rStyle w:val="rynqvb"/>
          <w:rFonts w:ascii="Times New Roman" w:hAnsi="Times New Roman"/>
          <w:i/>
          <w:iCs/>
          <w:sz w:val="24"/>
          <w:szCs w:val="24"/>
          <w:lang w:val="en"/>
        </w:rPr>
        <w:t>syringae</w:t>
      </w:r>
      <w:proofErr w:type="spellEnd"/>
      <w:r w:rsidRPr="00EA47C5">
        <w:rPr>
          <w:rStyle w:val="rynqvb"/>
          <w:rFonts w:ascii="Times New Roman" w:hAnsi="Times New Roman"/>
          <w:sz w:val="24"/>
          <w:szCs w:val="24"/>
          <w:lang w:val="en"/>
        </w:rPr>
        <w:t xml:space="preserve"> pv. </w:t>
      </w:r>
      <w:proofErr w:type="spellStart"/>
      <w:r w:rsidRPr="00EA47C5">
        <w:rPr>
          <w:rStyle w:val="rynqvb"/>
          <w:rFonts w:ascii="Times New Roman" w:hAnsi="Times New Roman"/>
          <w:sz w:val="24"/>
          <w:szCs w:val="24"/>
          <w:lang w:val="en"/>
        </w:rPr>
        <w:t>syringae</w:t>
      </w:r>
      <w:proofErr w:type="spellEnd"/>
      <w:r w:rsidRPr="00EA47C5">
        <w:rPr>
          <w:rStyle w:val="rynqvb"/>
          <w:rFonts w:ascii="Times New Roman" w:hAnsi="Times New Roman"/>
          <w:sz w:val="24"/>
          <w:szCs w:val="24"/>
          <w:lang w:val="en"/>
        </w:rPr>
        <w:t xml:space="preserve"> can be used following bacterial strains </w:t>
      </w:r>
      <w:r w:rsidRPr="00056123">
        <w:rPr>
          <w:rStyle w:val="rynqvb"/>
          <w:rFonts w:ascii="Times New Roman" w:hAnsi="Times New Roman"/>
          <w:i/>
          <w:iCs/>
          <w:sz w:val="24"/>
          <w:szCs w:val="24"/>
          <w:lang w:val="en"/>
        </w:rPr>
        <w:t xml:space="preserve">Ps. </w:t>
      </w:r>
      <w:proofErr w:type="spellStart"/>
      <w:r w:rsidRPr="00056123">
        <w:rPr>
          <w:rStyle w:val="rynqvb"/>
          <w:rFonts w:ascii="Times New Roman" w:hAnsi="Times New Roman"/>
          <w:i/>
          <w:iCs/>
          <w:sz w:val="24"/>
          <w:szCs w:val="24"/>
          <w:lang w:val="en"/>
        </w:rPr>
        <w:t>syringae</w:t>
      </w:r>
      <w:proofErr w:type="spellEnd"/>
      <w:r w:rsidRPr="00EA47C5">
        <w:rPr>
          <w:rStyle w:val="rynqvb"/>
          <w:rFonts w:ascii="Times New Roman" w:hAnsi="Times New Roman"/>
          <w:sz w:val="24"/>
          <w:szCs w:val="24"/>
          <w:lang w:val="en"/>
        </w:rPr>
        <w:t xml:space="preserve"> pv. </w:t>
      </w:r>
      <w:proofErr w:type="spellStart"/>
      <w:r w:rsidRPr="00EA47C5">
        <w:rPr>
          <w:rStyle w:val="rynqvb"/>
          <w:rFonts w:ascii="Times New Roman" w:hAnsi="Times New Roman"/>
          <w:sz w:val="24"/>
          <w:szCs w:val="24"/>
          <w:lang w:val="en"/>
        </w:rPr>
        <w:t>syringae</w:t>
      </w:r>
      <w:proofErr w:type="spellEnd"/>
      <w:r w:rsidRPr="00EA47C5">
        <w:rPr>
          <w:rStyle w:val="rynqvb"/>
          <w:rFonts w:ascii="Times New Roman" w:hAnsi="Times New Roman"/>
          <w:sz w:val="24"/>
          <w:szCs w:val="24"/>
          <w:lang w:val="en"/>
        </w:rPr>
        <w:t xml:space="preserve"> DSM 5176, </w:t>
      </w:r>
      <w:r w:rsidRPr="00056123">
        <w:rPr>
          <w:rStyle w:val="rynqvb"/>
          <w:rFonts w:ascii="Times New Roman" w:hAnsi="Times New Roman"/>
          <w:i/>
          <w:iCs/>
          <w:sz w:val="24"/>
          <w:szCs w:val="24"/>
          <w:lang w:val="en"/>
        </w:rPr>
        <w:t xml:space="preserve">Ps. </w:t>
      </w:r>
      <w:proofErr w:type="spellStart"/>
      <w:r w:rsidRPr="00056123">
        <w:rPr>
          <w:rStyle w:val="rynqvb"/>
          <w:rFonts w:ascii="Times New Roman" w:hAnsi="Times New Roman"/>
          <w:i/>
          <w:iCs/>
          <w:sz w:val="24"/>
          <w:szCs w:val="24"/>
          <w:lang w:val="en"/>
        </w:rPr>
        <w:t>syringae</w:t>
      </w:r>
      <w:proofErr w:type="spellEnd"/>
      <w:r w:rsidRPr="00EA47C5">
        <w:rPr>
          <w:rStyle w:val="rynqvb"/>
          <w:rFonts w:ascii="Times New Roman" w:hAnsi="Times New Roman"/>
          <w:sz w:val="24"/>
          <w:szCs w:val="24"/>
          <w:lang w:val="en"/>
        </w:rPr>
        <w:t xml:space="preserve"> pv. </w:t>
      </w:r>
      <w:proofErr w:type="spellStart"/>
      <w:r w:rsidRPr="00EA47C5">
        <w:rPr>
          <w:rStyle w:val="rynqvb"/>
          <w:rFonts w:ascii="Times New Roman" w:hAnsi="Times New Roman"/>
          <w:sz w:val="24"/>
          <w:szCs w:val="24"/>
          <w:lang w:val="en"/>
        </w:rPr>
        <w:t>syringae</w:t>
      </w:r>
      <w:proofErr w:type="spellEnd"/>
      <w:r w:rsidRPr="00EA47C5">
        <w:rPr>
          <w:rStyle w:val="rynqvb"/>
          <w:rFonts w:ascii="Times New Roman" w:hAnsi="Times New Roman"/>
          <w:sz w:val="24"/>
          <w:szCs w:val="24"/>
          <w:lang w:val="en"/>
        </w:rPr>
        <w:t xml:space="preserve"> DSM 50307, ​​</w:t>
      </w:r>
      <w:r w:rsidRPr="00851B0B">
        <w:rPr>
          <w:rStyle w:val="rynqvb"/>
          <w:rFonts w:ascii="Times New Roman" w:hAnsi="Times New Roman"/>
          <w:i/>
          <w:iCs/>
          <w:sz w:val="24"/>
          <w:szCs w:val="24"/>
          <w:lang w:val="en"/>
        </w:rPr>
        <w:t xml:space="preserve">Ps. </w:t>
      </w:r>
      <w:proofErr w:type="spellStart"/>
      <w:r w:rsidRPr="00851B0B">
        <w:rPr>
          <w:rStyle w:val="rynqvb"/>
          <w:rFonts w:ascii="Times New Roman" w:hAnsi="Times New Roman"/>
          <w:i/>
          <w:iCs/>
          <w:sz w:val="24"/>
          <w:szCs w:val="24"/>
          <w:lang w:val="en"/>
        </w:rPr>
        <w:t>syringae</w:t>
      </w:r>
      <w:proofErr w:type="spellEnd"/>
      <w:r w:rsidRPr="00EA47C5">
        <w:rPr>
          <w:rStyle w:val="rynqvb"/>
          <w:rFonts w:ascii="Times New Roman" w:hAnsi="Times New Roman"/>
          <w:sz w:val="24"/>
          <w:szCs w:val="24"/>
          <w:lang w:val="en"/>
        </w:rPr>
        <w:t xml:space="preserve"> pv. </w:t>
      </w:r>
      <w:proofErr w:type="spellStart"/>
      <w:r w:rsidRPr="00EA47C5">
        <w:rPr>
          <w:rStyle w:val="rynqvb"/>
          <w:rFonts w:ascii="Times New Roman" w:hAnsi="Times New Roman"/>
          <w:sz w:val="24"/>
          <w:szCs w:val="24"/>
          <w:lang w:val="en"/>
        </w:rPr>
        <w:t>syringae</w:t>
      </w:r>
      <w:proofErr w:type="spellEnd"/>
      <w:r w:rsidRPr="00EA47C5">
        <w:rPr>
          <w:rStyle w:val="rynqvb"/>
          <w:rFonts w:ascii="Times New Roman" w:hAnsi="Times New Roman"/>
          <w:sz w:val="24"/>
          <w:szCs w:val="24"/>
          <w:lang w:val="en"/>
        </w:rPr>
        <w:t xml:space="preserve"> DSM 1241. </w:t>
      </w:r>
    </w:p>
    <w:p w14:paraId="01866618" w14:textId="6E450014" w:rsidR="00E9708F" w:rsidRDefault="00E9708F" w:rsidP="00E9708F">
      <w:pPr>
        <w:keepNext/>
        <w:spacing w:after="0" w:line="240" w:lineRule="auto"/>
        <w:ind w:firstLine="567"/>
        <w:jc w:val="both"/>
        <w:outlineLvl w:val="0"/>
        <w:rPr>
          <w:rStyle w:val="rynqvb"/>
          <w:rFonts w:ascii="Times New Roman" w:hAnsi="Times New Roman"/>
          <w:sz w:val="24"/>
          <w:szCs w:val="24"/>
          <w:lang w:val="en"/>
        </w:rPr>
      </w:pPr>
      <w:r w:rsidRPr="00EA47C5">
        <w:rPr>
          <w:rStyle w:val="rynqvb"/>
          <w:rFonts w:ascii="Times New Roman" w:hAnsi="Times New Roman"/>
          <w:sz w:val="24"/>
          <w:szCs w:val="24"/>
          <w:lang w:val="en"/>
        </w:rPr>
        <w:t xml:space="preserve">The possibility of solving the phytosanitary state of soybean plants under the action of amorphous silicon dioxide and the nitrogen-fixing bacterium </w:t>
      </w:r>
      <w:proofErr w:type="spellStart"/>
      <w:r w:rsidRPr="00056123">
        <w:rPr>
          <w:rStyle w:val="rynqvb"/>
          <w:rFonts w:ascii="Times New Roman" w:hAnsi="Times New Roman"/>
          <w:i/>
          <w:iCs/>
          <w:sz w:val="24"/>
          <w:szCs w:val="24"/>
          <w:lang w:val="en"/>
        </w:rPr>
        <w:t>Bradyrhizobium</w:t>
      </w:r>
      <w:proofErr w:type="spellEnd"/>
      <w:r w:rsidRPr="00056123">
        <w:rPr>
          <w:rStyle w:val="rynqvb"/>
          <w:rFonts w:ascii="Times New Roman" w:hAnsi="Times New Roman"/>
          <w:i/>
          <w:iCs/>
          <w:sz w:val="24"/>
          <w:szCs w:val="24"/>
          <w:lang w:val="en"/>
        </w:rPr>
        <w:t xml:space="preserve"> japonicum</w:t>
      </w:r>
      <w:r w:rsidRPr="00EA47C5">
        <w:rPr>
          <w:rStyle w:val="rynqvb"/>
          <w:rFonts w:ascii="Times New Roman" w:hAnsi="Times New Roman"/>
          <w:sz w:val="24"/>
          <w:szCs w:val="24"/>
          <w:lang w:val="en"/>
        </w:rPr>
        <w:t xml:space="preserve"> in vegetation conditions was determined by establishing the particularities of the formation of the leaf surface of two soybean varieties at the beginning of the growing season and the particularities of the action of amorphous silicon dioxide and the nitrogen-fixing bacterial suspension of </w:t>
      </w:r>
      <w:proofErr w:type="spellStart"/>
      <w:r w:rsidRPr="00056123">
        <w:rPr>
          <w:rStyle w:val="rynqvb"/>
          <w:rFonts w:ascii="Times New Roman" w:hAnsi="Times New Roman"/>
          <w:i/>
          <w:iCs/>
          <w:sz w:val="24"/>
          <w:szCs w:val="24"/>
          <w:lang w:val="en"/>
        </w:rPr>
        <w:t>Bradyrhizobium</w:t>
      </w:r>
      <w:proofErr w:type="spellEnd"/>
      <w:r w:rsidRPr="00056123">
        <w:rPr>
          <w:rStyle w:val="rynqvb"/>
          <w:rFonts w:ascii="Times New Roman" w:hAnsi="Times New Roman"/>
          <w:i/>
          <w:iCs/>
          <w:sz w:val="24"/>
          <w:szCs w:val="24"/>
          <w:lang w:val="en"/>
        </w:rPr>
        <w:t xml:space="preserve"> japonicum</w:t>
      </w:r>
      <w:r w:rsidRPr="00EA47C5">
        <w:rPr>
          <w:rStyle w:val="rynqvb"/>
          <w:rFonts w:ascii="Times New Roman" w:hAnsi="Times New Roman"/>
          <w:sz w:val="24"/>
          <w:szCs w:val="24"/>
          <w:lang w:val="en"/>
        </w:rPr>
        <w:t xml:space="preserve"> on plant health. The main phytosanitary agents (mycoses, </w:t>
      </w:r>
      <w:proofErr w:type="spellStart"/>
      <w:r w:rsidRPr="00EA47C5">
        <w:rPr>
          <w:rStyle w:val="rynqvb"/>
          <w:rFonts w:ascii="Times New Roman" w:hAnsi="Times New Roman"/>
          <w:sz w:val="24"/>
          <w:szCs w:val="24"/>
          <w:lang w:val="en"/>
        </w:rPr>
        <w:t>bacterioses</w:t>
      </w:r>
      <w:proofErr w:type="spellEnd"/>
      <w:r w:rsidRPr="00EA47C5">
        <w:rPr>
          <w:rStyle w:val="rynqvb"/>
          <w:rFonts w:ascii="Times New Roman" w:hAnsi="Times New Roman"/>
          <w:sz w:val="24"/>
          <w:szCs w:val="24"/>
          <w:lang w:val="en"/>
        </w:rPr>
        <w:t xml:space="preserve">, phytophagous insects and mites) from the </w:t>
      </w:r>
      <w:r w:rsidR="00851B0B" w:rsidRPr="00EA47C5">
        <w:rPr>
          <w:rStyle w:val="rynqvb"/>
          <w:rFonts w:ascii="Times New Roman" w:hAnsi="Times New Roman"/>
          <w:sz w:val="24"/>
          <w:szCs w:val="24"/>
          <w:lang w:val="en"/>
        </w:rPr>
        <w:t>muciferous</w:t>
      </w:r>
      <w:r w:rsidRPr="00EA47C5">
        <w:rPr>
          <w:rStyle w:val="rynqvb"/>
          <w:rFonts w:ascii="Times New Roman" w:hAnsi="Times New Roman"/>
          <w:sz w:val="24"/>
          <w:szCs w:val="24"/>
          <w:lang w:val="en"/>
        </w:rPr>
        <w:t xml:space="preserve"> agroecosystems were identified in order to apply harmless biological means of protection. Or established the cultural and morphological properties of the mycotic pathogen </w:t>
      </w:r>
      <w:r w:rsidRPr="00056123">
        <w:rPr>
          <w:rStyle w:val="rynqvb"/>
          <w:rFonts w:ascii="Times New Roman" w:hAnsi="Times New Roman"/>
          <w:i/>
          <w:iCs/>
          <w:sz w:val="24"/>
          <w:szCs w:val="24"/>
          <w:lang w:val="en"/>
        </w:rPr>
        <w:t xml:space="preserve">Alternaria </w:t>
      </w:r>
      <w:proofErr w:type="spellStart"/>
      <w:r w:rsidRPr="00056123">
        <w:rPr>
          <w:rStyle w:val="rynqvb"/>
          <w:rFonts w:ascii="Times New Roman" w:hAnsi="Times New Roman"/>
          <w:i/>
          <w:iCs/>
          <w:sz w:val="24"/>
          <w:szCs w:val="24"/>
          <w:lang w:val="en"/>
        </w:rPr>
        <w:t>alternata</w:t>
      </w:r>
      <w:proofErr w:type="spellEnd"/>
      <w:r w:rsidRPr="00EA47C5">
        <w:rPr>
          <w:rStyle w:val="rynqvb"/>
          <w:rFonts w:ascii="Times New Roman" w:hAnsi="Times New Roman"/>
          <w:sz w:val="24"/>
          <w:szCs w:val="24"/>
          <w:lang w:val="en"/>
        </w:rPr>
        <w:t xml:space="preserve"> in walnut culture. The antagonistic potential of the biological agent Trichoderma harsianum on the mycotic pathogen </w:t>
      </w:r>
      <w:r w:rsidRPr="00056123">
        <w:rPr>
          <w:rStyle w:val="rynqvb"/>
          <w:rFonts w:ascii="Times New Roman" w:hAnsi="Times New Roman"/>
          <w:i/>
          <w:iCs/>
          <w:sz w:val="24"/>
          <w:szCs w:val="24"/>
          <w:lang w:val="en"/>
        </w:rPr>
        <w:t xml:space="preserve">Alternaria </w:t>
      </w:r>
      <w:proofErr w:type="spellStart"/>
      <w:r w:rsidRPr="00056123">
        <w:rPr>
          <w:rStyle w:val="rynqvb"/>
          <w:rFonts w:ascii="Times New Roman" w:hAnsi="Times New Roman"/>
          <w:i/>
          <w:iCs/>
          <w:sz w:val="24"/>
          <w:szCs w:val="24"/>
          <w:lang w:val="en"/>
        </w:rPr>
        <w:t>alternata</w:t>
      </w:r>
      <w:proofErr w:type="spellEnd"/>
      <w:r w:rsidRPr="00EA47C5">
        <w:rPr>
          <w:rStyle w:val="rynqvb"/>
          <w:rFonts w:ascii="Times New Roman" w:hAnsi="Times New Roman"/>
          <w:sz w:val="24"/>
          <w:szCs w:val="24"/>
          <w:lang w:val="en"/>
        </w:rPr>
        <w:t xml:space="preserve"> in walnut culture was demonstrated. </w:t>
      </w:r>
    </w:p>
    <w:p w14:paraId="1C075F71" w14:textId="46A18898" w:rsidR="00E9708F" w:rsidRDefault="00E9708F" w:rsidP="00E9708F">
      <w:pPr>
        <w:keepNext/>
        <w:spacing w:after="0" w:line="240" w:lineRule="auto"/>
        <w:ind w:firstLine="567"/>
        <w:jc w:val="both"/>
        <w:outlineLvl w:val="0"/>
        <w:rPr>
          <w:rStyle w:val="rynqvb"/>
          <w:rFonts w:ascii="Times New Roman" w:hAnsi="Times New Roman"/>
          <w:sz w:val="24"/>
          <w:szCs w:val="24"/>
          <w:lang w:val="en"/>
        </w:rPr>
      </w:pPr>
      <w:r w:rsidRPr="00015E56">
        <w:rPr>
          <w:rStyle w:val="rynqvb"/>
          <w:rFonts w:ascii="Times New Roman" w:hAnsi="Times New Roman"/>
          <w:sz w:val="24"/>
          <w:szCs w:val="24"/>
          <w:lang w:val="en"/>
        </w:rPr>
        <w:t xml:space="preserve">It was established that the development of ecologically harmless integrated products includes the simultaneous manifestation of the properties of increasing biological indicators, bactericidal, fungicidal, insecticidal activities, which makes it possible to solve many problems of biological protection of plants and increase the quality of the final product. In this way, it becomes possible to reduce or exclude the use of pesticides, thus reducing the factors that cause soil fatigue processes. The relevance of the project is determined by </w:t>
      </w:r>
      <w:r>
        <w:rPr>
          <w:rStyle w:val="rynqvb"/>
          <w:rFonts w:ascii="Times New Roman" w:hAnsi="Times New Roman"/>
          <w:sz w:val="24"/>
          <w:szCs w:val="24"/>
          <w:lang w:val="en"/>
        </w:rPr>
        <w:t>t</w:t>
      </w:r>
      <w:r w:rsidRPr="00015E56">
        <w:rPr>
          <w:rStyle w:val="rynqvb"/>
          <w:rFonts w:ascii="Times New Roman" w:hAnsi="Times New Roman"/>
          <w:sz w:val="24"/>
          <w:szCs w:val="24"/>
          <w:lang w:val="en"/>
        </w:rPr>
        <w:t xml:space="preserve">he application of contemporary research methods, the high degree of training of the staff and the experience accumulated in this field of activity   </w:t>
      </w:r>
    </w:p>
    <w:p w14:paraId="5EFBE84D" w14:textId="77777777" w:rsidR="00E04A62" w:rsidRPr="00E9708F" w:rsidRDefault="00E04A62">
      <w:pPr>
        <w:rPr>
          <w:lang w:val="en"/>
        </w:rPr>
      </w:pPr>
    </w:p>
    <w:sectPr w:rsidR="00E04A62" w:rsidRPr="00E9708F" w:rsidSect="003941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B1"/>
    <w:multiLevelType w:val="hybridMultilevel"/>
    <w:tmpl w:val="069AA848"/>
    <w:lvl w:ilvl="0" w:tplc="48CC23C4">
      <w:start w:val="1"/>
      <w:numFmt w:val="decimal"/>
      <w:lvlText w:val="%1."/>
      <w:lvlJc w:val="left"/>
      <w:pPr>
        <w:ind w:left="786" w:hanging="360"/>
      </w:pPr>
      <w:rPr>
        <w:rFonts w:hint="default"/>
        <w:b/>
        <w:color w:val="000000" w:themeColor="text1"/>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16cid:durableId="164234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8F"/>
    <w:rsid w:val="00394107"/>
    <w:rsid w:val="00851B0B"/>
    <w:rsid w:val="00E04A62"/>
    <w:rsid w:val="00E9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EEA8"/>
  <w15:chartTrackingRefBased/>
  <w15:docId w15:val="{1E95F6DD-74DB-48EF-81F4-14159481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8F"/>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9708F"/>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customStyle="1" w:styleId="Frspaiere1">
    <w:name w:val="Fără spațiere1"/>
    <w:qFormat/>
    <w:rsid w:val="00E9708F"/>
    <w:pPr>
      <w:spacing w:after="0" w:line="240" w:lineRule="auto"/>
    </w:pPr>
    <w:rPr>
      <w:rFonts w:ascii="Times New Roman" w:eastAsia="Calibri" w:hAnsi="Times New Roman" w:cs="Times New Roman"/>
      <w:i/>
      <w:sz w:val="24"/>
      <w:szCs w:val="24"/>
      <w:lang w:val="ru-RU"/>
    </w:rPr>
  </w:style>
  <w:style w:type="paragraph" w:customStyle="1" w:styleId="1">
    <w:name w:val="Без интервала1"/>
    <w:uiPriority w:val="1"/>
    <w:qFormat/>
    <w:rsid w:val="00E9708F"/>
    <w:pPr>
      <w:spacing w:after="0" w:line="240" w:lineRule="auto"/>
    </w:pPr>
    <w:rPr>
      <w:rFonts w:ascii="Times New Roman" w:eastAsia="Calibri" w:hAnsi="Times New Roman" w:cs="Times New Roman"/>
      <w:lang w:val="ru-RU"/>
    </w:rPr>
  </w:style>
  <w:style w:type="character" w:customStyle="1" w:styleId="FrspaiereCaracter">
    <w:name w:val="Fără spațiere Caracter"/>
    <w:link w:val="Frspaiere"/>
    <w:uiPriority w:val="1"/>
    <w:rsid w:val="00E9708F"/>
    <w:rPr>
      <w:rFonts w:ascii="Microsoft Sans Serif" w:eastAsia="Microsoft Sans Serif" w:hAnsi="Microsoft Sans Serif" w:cs="Microsoft Sans Serif"/>
      <w:color w:val="000000"/>
      <w:sz w:val="24"/>
      <w:szCs w:val="24"/>
      <w:lang w:eastAsia="ro-RO" w:bidi="ro-RO"/>
    </w:rPr>
  </w:style>
  <w:style w:type="character" w:customStyle="1" w:styleId="tlid-translation">
    <w:name w:val="tlid-translation"/>
    <w:rsid w:val="00E9708F"/>
  </w:style>
  <w:style w:type="character" w:customStyle="1" w:styleId="jlqj4b">
    <w:name w:val="jlqj4b"/>
    <w:rsid w:val="00E9708F"/>
  </w:style>
  <w:style w:type="character" w:customStyle="1" w:styleId="rynqvb">
    <w:name w:val="rynqvb"/>
    <w:basedOn w:val="Fontdeparagrafimplicit"/>
    <w:rsid w:val="00E9708F"/>
  </w:style>
  <w:style w:type="paragraph" w:customStyle="1" w:styleId="NoSpacing2">
    <w:name w:val="No Spacing2"/>
    <w:qFormat/>
    <w:rsid w:val="00E9708F"/>
    <w:pPr>
      <w:spacing w:after="0" w:line="240" w:lineRule="auto"/>
    </w:pPr>
    <w:rPr>
      <w:rFonts w:ascii="Calibri" w:eastAsia="SimSu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1858</Words>
  <Characters>10782</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Volosciuc Leonid</dc:creator>
  <cp:keywords/>
  <dc:description/>
  <cp:lastModifiedBy>Volosciuc Leonid</cp:lastModifiedBy>
  <cp:revision>2</cp:revision>
  <dcterms:created xsi:type="dcterms:W3CDTF">2022-11-18T08:57:00Z</dcterms:created>
  <dcterms:modified xsi:type="dcterms:W3CDTF">2022-11-18T09:08:00Z</dcterms:modified>
</cp:coreProperties>
</file>