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A9" w:rsidRDefault="00263CA9" w:rsidP="00263CA9">
      <w:pPr>
        <w:pStyle w:val="a3"/>
        <w:spacing w:line="276" w:lineRule="auto"/>
        <w:jc w:val="both"/>
        <w:rPr>
          <w:rFonts w:ascii="Times New Roman" w:hAnsi="Times New Roman" w:cs="Times New Roman"/>
        </w:rPr>
      </w:pPr>
      <w:r w:rsidRPr="006D1853">
        <w:rPr>
          <w:rFonts w:ascii="Times New Roman" w:hAnsi="Times New Roman" w:cs="Times New Roman"/>
        </w:rPr>
        <w:t xml:space="preserve">A fost analizată interacțiunea vinului cu ambalaje din plastic vis-a-vis de sticlă și impactul recipientului asupra calității senzoriale și </w:t>
      </w:r>
      <w:proofErr w:type="spellStart"/>
      <w:r w:rsidRPr="006D1853">
        <w:rPr>
          <w:rFonts w:ascii="Times New Roman" w:hAnsi="Times New Roman" w:cs="Times New Roman"/>
        </w:rPr>
        <w:t>fizico</w:t>
      </w:r>
      <w:proofErr w:type="spellEnd"/>
      <w:r w:rsidRPr="006D1853">
        <w:rPr>
          <w:rFonts w:ascii="Times New Roman" w:hAnsi="Times New Roman" w:cs="Times New Roman"/>
        </w:rPr>
        <w:t>-chimice a diferitor categorii de vinuri. Efectul ambalajelor din plastic constă în degradarea peretelui  care se află contact cu vinul</w:t>
      </w:r>
      <w:r>
        <w:rPr>
          <w:rFonts w:ascii="Times New Roman" w:hAnsi="Times New Roman" w:cs="Times New Roman"/>
        </w:rPr>
        <w:t>,</w:t>
      </w:r>
      <w:r w:rsidRPr="006D1853">
        <w:rPr>
          <w:rFonts w:ascii="Times New Roman" w:hAnsi="Times New Roman" w:cs="Times New Roman"/>
        </w:rPr>
        <w:t xml:space="preserve"> prin acțiune cu acizii organici </w:t>
      </w:r>
      <w:proofErr w:type="spellStart"/>
      <w:r w:rsidRPr="006D1853">
        <w:rPr>
          <w:rFonts w:ascii="Times New Roman" w:hAnsi="Times New Roman" w:cs="Times New Roman"/>
        </w:rPr>
        <w:t>şi</w:t>
      </w:r>
      <w:proofErr w:type="spellEnd"/>
      <w:r w:rsidRPr="006D1853">
        <w:rPr>
          <w:rFonts w:ascii="Times New Roman" w:hAnsi="Times New Roman" w:cs="Times New Roman"/>
        </w:rPr>
        <w:t xml:space="preserve"> SO</w:t>
      </w:r>
      <w:r w:rsidRPr="006D1853">
        <w:rPr>
          <w:rFonts w:ascii="Times New Roman" w:hAnsi="Times New Roman" w:cs="Times New Roman"/>
          <w:vertAlign w:val="subscript"/>
        </w:rPr>
        <w:t>2</w:t>
      </w:r>
      <w:r>
        <w:rPr>
          <w:rFonts w:ascii="Times New Roman" w:hAnsi="Times New Roman" w:cs="Times New Roman"/>
        </w:rPr>
        <w:t>,</w:t>
      </w:r>
      <w:r w:rsidRPr="006D1853">
        <w:rPr>
          <w:rFonts w:ascii="Times New Roman" w:hAnsi="Times New Roman" w:cs="Times New Roman"/>
        </w:rPr>
        <w:t xml:space="preserve"> migrarea ftalaților și penetrarea oxigenului din aer. În recipiente de sticlă ermetizate cu dopuri de plută  oxigenul este consumat practic în 20-30 de zile. În ambalaje de masă plastică consumul oxigenului   decurge mai lent și ajunge la o stare de saturație (25-42 </w:t>
      </w:r>
      <w:proofErr w:type="spellStart"/>
      <w:r w:rsidRPr="006D1853">
        <w:rPr>
          <w:rFonts w:ascii="Times New Roman" w:hAnsi="Times New Roman" w:cs="Times New Roman"/>
        </w:rPr>
        <w:t>ppm</w:t>
      </w:r>
      <w:proofErr w:type="spellEnd"/>
      <w:r w:rsidRPr="006D1853">
        <w:rPr>
          <w:rFonts w:ascii="Times New Roman" w:hAnsi="Times New Roman" w:cs="Times New Roman"/>
        </w:rPr>
        <w:t xml:space="preserve"> O</w:t>
      </w:r>
      <w:r w:rsidRPr="006D1853">
        <w:rPr>
          <w:rFonts w:ascii="Times New Roman" w:hAnsi="Times New Roman" w:cs="Times New Roman"/>
          <w:vertAlign w:val="subscript"/>
        </w:rPr>
        <w:t>2</w:t>
      </w:r>
      <w:r w:rsidRPr="006D1853">
        <w:rPr>
          <w:rFonts w:ascii="Times New Roman" w:hAnsi="Times New Roman" w:cs="Times New Roman"/>
        </w:rPr>
        <w:t>), când viteza de penetrare a oxigenului prin peretele buteliei se egalează cu viteza sa de consum. Dioxidul de carbon adăugat protejează  vinurile, efect datorat moleculelor solvite de CO</w:t>
      </w:r>
      <w:r w:rsidRPr="006D1853">
        <w:rPr>
          <w:rFonts w:ascii="Times New Roman" w:hAnsi="Times New Roman" w:cs="Times New Roman"/>
          <w:vertAlign w:val="subscript"/>
        </w:rPr>
        <w:t xml:space="preserve">2 </w:t>
      </w:r>
      <w:r w:rsidRPr="006D1853">
        <w:rPr>
          <w:rFonts w:ascii="Times New Roman" w:hAnsi="Times New Roman" w:cs="Times New Roman"/>
        </w:rPr>
        <w:t xml:space="preserve"> care blochează peretele din plastic și împiedică penetrarea oxigenului din aer în vin. </w:t>
      </w:r>
    </w:p>
    <w:p w:rsidR="00263CA9" w:rsidRDefault="00263CA9" w:rsidP="00263CA9">
      <w:pPr>
        <w:pStyle w:val="a3"/>
        <w:spacing w:line="276" w:lineRule="auto"/>
        <w:jc w:val="both"/>
        <w:rPr>
          <w:rFonts w:ascii="Times New Roman" w:hAnsi="Times New Roman" w:cs="Times New Roman"/>
          <w:bCs/>
          <w:kern w:val="32"/>
          <w:lang w:val="ro-MD"/>
        </w:rPr>
      </w:pPr>
      <w:r w:rsidRPr="006D1853">
        <w:rPr>
          <w:rFonts w:ascii="Times New Roman" w:hAnsi="Times New Roman" w:cs="Times New Roman"/>
        </w:rPr>
        <w:t xml:space="preserve">A fost analizată compoziția </w:t>
      </w:r>
      <w:r w:rsidRPr="006D1853">
        <w:rPr>
          <w:rFonts w:ascii="Times New Roman" w:hAnsi="Times New Roman" w:cs="Times New Roman"/>
          <w:bCs/>
          <w:kern w:val="32"/>
          <w:lang w:val="ro-MD"/>
        </w:rPr>
        <w:t>chimică a unui sortiment larg de alimente pentru evidențierea factorilor ce cauzează probleme nutriționale: deficiențe de calciu, intoleranțe la lactoză, reacții alergice cauzate de îndulcitori sintetici. Concomitent au fost realizate sondaje ce vizau consumul alimentar al populației. S-a constatat că îndulcitori sunt folosiți foarte rar în dieta zilnică, dar consumul lor din alimente și băuturi fabricate este considerabil. Consumul calciului dietetic  și impactul insuficienței Ca asupra calității vieții  a fost testat  pe 3 grupe de femei cu vârsta ≥40 ani, fiind constatată o acoperire nutrițională de</w:t>
      </w:r>
      <w:r w:rsidRPr="00D35A27">
        <w:rPr>
          <w:rFonts w:ascii="Times New Roman" w:hAnsi="Times New Roman" w:cs="Times New Roman"/>
          <w:bCs/>
          <w:lang w:val="ro-MD"/>
        </w:rPr>
        <w:t xml:space="preserve"> o treime din norma recomandată. </w:t>
      </w:r>
      <w:r w:rsidRPr="006D1853">
        <w:rPr>
          <w:rFonts w:ascii="Times New Roman" w:hAnsi="Times New Roman" w:cs="Times New Roman"/>
          <w:bCs/>
          <w:kern w:val="32"/>
          <w:lang w:val="ro-MD"/>
        </w:rPr>
        <w:t xml:space="preserve">Chestionarea părinților copiilor din grădinițe a demonstrat, că aceștia nu sunt suficient de informați despre lactoza latentă din alimente, deși  copiii cu deficit de lactază  constituie cca 11-12%. În 9 din 10  mostre de  salamuri din comerț, în care lactoza nu a fost indicată, aceasta a fost detectată. </w:t>
      </w:r>
    </w:p>
    <w:p w:rsidR="00263CA9" w:rsidRDefault="00263CA9" w:rsidP="00263CA9">
      <w:pPr>
        <w:pStyle w:val="a3"/>
        <w:spacing w:line="276" w:lineRule="auto"/>
        <w:jc w:val="both"/>
        <w:rPr>
          <w:rStyle w:val="fontstyle01"/>
          <w:rFonts w:ascii="Times New Roman" w:hAnsi="Times New Roman" w:cs="Times New Roman"/>
          <w:bCs/>
          <w:noProof/>
        </w:rPr>
      </w:pPr>
      <w:r w:rsidRPr="006D1853">
        <w:rPr>
          <w:rFonts w:ascii="Times New Roman" w:hAnsi="Times New Roman" w:cs="Times New Roman"/>
          <w:bCs/>
          <w:kern w:val="32"/>
          <w:lang w:val="ro-MD"/>
        </w:rPr>
        <w:t xml:space="preserve">Au fost optimizate metodele de extracție și purificare a ADN-ului microorganismelor din diferite probe biologice: sol, struguri, must, vin materie primă  din 13 soiuri de struguri. S-a constatat </w:t>
      </w:r>
      <w:r w:rsidRPr="006D1853">
        <w:rPr>
          <w:rFonts w:ascii="Times New Roman" w:hAnsi="Times New Roman" w:cs="Times New Roman"/>
        </w:rPr>
        <w:t>că</w:t>
      </w:r>
      <w:r w:rsidRPr="006D1853">
        <w:rPr>
          <w:rFonts w:ascii="Times New Roman" w:hAnsi="Times New Roman" w:cs="Times New Roman"/>
          <w:b/>
          <w:bCs/>
        </w:rPr>
        <w:t xml:space="preserve"> </w:t>
      </w:r>
      <w:r w:rsidRPr="006D1853">
        <w:rPr>
          <w:rFonts w:ascii="Times New Roman" w:hAnsi="Times New Roman" w:cs="Times New Roman"/>
        </w:rPr>
        <w:t xml:space="preserve">metoda </w:t>
      </w:r>
      <w:r w:rsidRPr="006D1853">
        <w:rPr>
          <w:rFonts w:ascii="Times New Roman" w:hAnsi="Times New Roman" w:cs="Times New Roman"/>
          <w:i/>
          <w:noProof/>
          <w:shd w:val="clear" w:color="auto" w:fill="FFFFFF"/>
        </w:rPr>
        <w:t>SYBR Green 1</w:t>
      </w:r>
      <w:r w:rsidRPr="006D1853">
        <w:rPr>
          <w:rFonts w:ascii="Times New Roman" w:hAnsi="Times New Roman" w:cs="Times New Roman"/>
          <w:noProof/>
          <w:shd w:val="clear" w:color="auto" w:fill="FFFFFF"/>
        </w:rPr>
        <w:t xml:space="preserve"> permite de a realiza detecția bacteriilor acetice la nivel de specie, și</w:t>
      </w:r>
      <w:r w:rsidRPr="006D1853">
        <w:rPr>
          <w:rStyle w:val="fontstyle01"/>
          <w:rFonts w:ascii="Times New Roman" w:hAnsi="Times New Roman" w:cs="Times New Roman"/>
          <w:bCs/>
          <w:noProof/>
        </w:rPr>
        <w:t xml:space="preserve"> poate completa monitorizarea microbiologică a procesului de vinificație. </w:t>
      </w:r>
      <w:r>
        <w:rPr>
          <w:rStyle w:val="fontstyle01"/>
          <w:rFonts w:ascii="Times New Roman" w:hAnsi="Times New Roman" w:cs="Times New Roman"/>
          <w:bCs/>
          <w:noProof/>
        </w:rPr>
        <w:t>A fost</w:t>
      </w:r>
      <w:r w:rsidRPr="006D1853">
        <w:rPr>
          <w:rStyle w:val="fontstyle01"/>
          <w:rFonts w:ascii="Times New Roman" w:hAnsi="Times New Roman" w:cs="Times New Roman"/>
          <w:bCs/>
          <w:noProof/>
        </w:rPr>
        <w:t xml:space="preserve"> creat</w:t>
      </w:r>
      <w:r>
        <w:rPr>
          <w:rStyle w:val="fontstyle01"/>
          <w:rFonts w:ascii="Times New Roman" w:hAnsi="Times New Roman" w:cs="Times New Roman"/>
          <w:bCs/>
          <w:noProof/>
        </w:rPr>
        <w:t>ă</w:t>
      </w:r>
      <w:r w:rsidRPr="006D1853">
        <w:rPr>
          <w:rStyle w:val="fontstyle01"/>
          <w:rFonts w:ascii="Times New Roman" w:hAnsi="Times New Roman" w:cs="Times New Roman"/>
          <w:bCs/>
          <w:noProof/>
        </w:rPr>
        <w:t xml:space="preserve"> o colecție de microorganisme (</w:t>
      </w:r>
      <w:r w:rsidRPr="006D1853">
        <w:rPr>
          <w:rStyle w:val="fontstyle01"/>
          <w:rFonts w:ascii="Times New Roman" w:hAnsi="Times New Roman" w:cs="Times New Roman"/>
          <w:bCs/>
          <w:i/>
          <w:iCs/>
          <w:noProof/>
        </w:rPr>
        <w:t>Saccharomyces cerevisiae var. diastaticus</w:t>
      </w:r>
      <w:r w:rsidRPr="006D1853">
        <w:rPr>
          <w:rStyle w:val="fontstyle01"/>
          <w:rFonts w:ascii="Times New Roman" w:hAnsi="Times New Roman" w:cs="Times New Roman"/>
          <w:bCs/>
          <w:noProof/>
        </w:rPr>
        <w:t xml:space="preserve">, </w:t>
      </w:r>
      <w:r w:rsidRPr="006D1853">
        <w:rPr>
          <w:rStyle w:val="fontstyle01"/>
          <w:rFonts w:ascii="Times New Roman" w:hAnsi="Times New Roman" w:cs="Times New Roman"/>
          <w:bCs/>
          <w:i/>
          <w:iCs/>
          <w:noProof/>
        </w:rPr>
        <w:t>Lactobacillus</w:t>
      </w:r>
      <w:r w:rsidRPr="006D1853">
        <w:rPr>
          <w:rStyle w:val="fontstyle01"/>
          <w:rFonts w:ascii="Times New Roman" w:hAnsi="Times New Roman" w:cs="Times New Roman"/>
          <w:bCs/>
          <w:noProof/>
        </w:rPr>
        <w:t xml:space="preserve">, </w:t>
      </w:r>
      <w:r w:rsidRPr="006D1853">
        <w:rPr>
          <w:rStyle w:val="fontstyle01"/>
          <w:rFonts w:ascii="Times New Roman" w:hAnsi="Times New Roman" w:cs="Times New Roman"/>
          <w:bCs/>
          <w:i/>
          <w:iCs/>
          <w:noProof/>
        </w:rPr>
        <w:t>Brettanomyces/Dekkera</w:t>
      </w:r>
      <w:r w:rsidRPr="006D1853">
        <w:rPr>
          <w:rStyle w:val="fontstyle01"/>
          <w:rFonts w:ascii="Times New Roman" w:hAnsi="Times New Roman" w:cs="Times New Roman"/>
          <w:bCs/>
          <w:noProof/>
        </w:rPr>
        <w:t xml:space="preserve">) </w:t>
      </w:r>
      <w:r>
        <w:rPr>
          <w:rStyle w:val="fontstyle01"/>
          <w:rFonts w:ascii="Times New Roman" w:hAnsi="Times New Roman" w:cs="Times New Roman"/>
          <w:bCs/>
          <w:noProof/>
        </w:rPr>
        <w:t>pentru extracția ADN.</w:t>
      </w:r>
      <w:r w:rsidRPr="006D1853">
        <w:rPr>
          <w:rStyle w:val="fontstyle01"/>
          <w:rFonts w:ascii="Times New Roman" w:hAnsi="Times New Roman" w:cs="Times New Roman"/>
          <w:bCs/>
          <w:noProof/>
        </w:rPr>
        <w:t xml:space="preserve"> </w:t>
      </w:r>
    </w:p>
    <w:p w:rsidR="00263CA9" w:rsidRDefault="00263CA9" w:rsidP="00263CA9">
      <w:pPr>
        <w:pStyle w:val="a3"/>
        <w:spacing w:line="276" w:lineRule="auto"/>
        <w:jc w:val="both"/>
        <w:rPr>
          <w:rFonts w:ascii="Times New Roman" w:hAnsi="Times New Roman" w:cs="Times New Roman"/>
          <w:noProof/>
          <w:lang w:val="fr-FR"/>
        </w:rPr>
      </w:pPr>
      <w:r w:rsidRPr="006D1853">
        <w:rPr>
          <w:rFonts w:ascii="Times New Roman" w:hAnsi="Times New Roman" w:cs="Times New Roman"/>
          <w:bCs/>
          <w:kern w:val="32"/>
          <w:lang w:val="ro-MD"/>
        </w:rPr>
        <w:t xml:space="preserve">Prin metoda LC-MS/MS au fost analizate produsele oxidării lipidice, principala cauză a </w:t>
      </w:r>
      <w:r w:rsidRPr="006D1853">
        <w:rPr>
          <w:rFonts w:ascii="Times New Roman" w:hAnsi="Times New Roman" w:cs="Times New Roman"/>
          <w:bCs/>
          <w:kern w:val="32"/>
        </w:rPr>
        <w:t>deteriorării</w:t>
      </w:r>
      <w:r w:rsidRPr="006D1853">
        <w:rPr>
          <w:rFonts w:ascii="Times New Roman" w:hAnsi="Times New Roman" w:cs="Times New Roman"/>
          <w:bCs/>
          <w:kern w:val="32"/>
          <w:lang w:val="ro-MD"/>
        </w:rPr>
        <w:t xml:space="preserve"> produselor alimentare în procesul de depozitare. Au fost obținute spectrele (M2) a 83 produși ai oxidării lipidice,</w:t>
      </w:r>
      <w:r w:rsidRPr="006D1853">
        <w:rPr>
          <w:rFonts w:ascii="Times New Roman" w:hAnsi="Times New Roman" w:cs="Times New Roman"/>
        </w:rPr>
        <w:t xml:space="preserve"> predominanți fiind </w:t>
      </w:r>
      <w:proofErr w:type="spellStart"/>
      <w:r w:rsidRPr="006D1853">
        <w:rPr>
          <w:rFonts w:ascii="Times New Roman" w:hAnsi="Times New Roman" w:cs="Times New Roman"/>
        </w:rPr>
        <w:t>hexanalul</w:t>
      </w:r>
      <w:proofErr w:type="spellEnd"/>
      <w:r w:rsidRPr="006D1853">
        <w:rPr>
          <w:rFonts w:ascii="Times New Roman" w:hAnsi="Times New Roman" w:cs="Times New Roman"/>
        </w:rPr>
        <w:t xml:space="preserve">, </w:t>
      </w:r>
      <w:proofErr w:type="spellStart"/>
      <w:r w:rsidRPr="006D1853">
        <w:rPr>
          <w:rFonts w:ascii="Times New Roman" w:hAnsi="Times New Roman" w:cs="Times New Roman"/>
        </w:rPr>
        <w:t>octenalul</w:t>
      </w:r>
      <w:proofErr w:type="spellEnd"/>
      <w:r w:rsidRPr="006D1853">
        <w:rPr>
          <w:rFonts w:ascii="Times New Roman" w:hAnsi="Times New Roman" w:cs="Times New Roman"/>
        </w:rPr>
        <w:t xml:space="preserve">, </w:t>
      </w:r>
      <w:proofErr w:type="spellStart"/>
      <w:r w:rsidRPr="006D1853">
        <w:rPr>
          <w:rFonts w:ascii="Times New Roman" w:hAnsi="Times New Roman" w:cs="Times New Roman"/>
        </w:rPr>
        <w:t>hidroxinonenalul</w:t>
      </w:r>
      <w:proofErr w:type="spellEnd"/>
      <w:r w:rsidRPr="006D1853">
        <w:rPr>
          <w:rFonts w:ascii="Times New Roman" w:hAnsi="Times New Roman" w:cs="Times New Roman"/>
        </w:rPr>
        <w:t xml:space="preserve"> și </w:t>
      </w:r>
      <w:proofErr w:type="spellStart"/>
      <w:r w:rsidRPr="006D1853">
        <w:rPr>
          <w:rFonts w:ascii="Times New Roman" w:hAnsi="Times New Roman" w:cs="Times New Roman"/>
        </w:rPr>
        <w:t>hidroxioctadenalul</w:t>
      </w:r>
      <w:proofErr w:type="spellEnd"/>
      <w:r w:rsidRPr="006D1853">
        <w:rPr>
          <w:rFonts w:ascii="Times New Roman" w:hAnsi="Times New Roman" w:cs="Times New Roman"/>
        </w:rPr>
        <w:t>. Metoda  aplicată a permis elucidarea modificărilor chimice care au loc pe parcursul oxidării lipidice, ceea</w:t>
      </w:r>
      <w:r>
        <w:rPr>
          <w:rFonts w:ascii="Times New Roman" w:hAnsi="Times New Roman" w:cs="Times New Roman"/>
        </w:rPr>
        <w:t xml:space="preserve"> </w:t>
      </w:r>
      <w:r w:rsidRPr="006D1853">
        <w:rPr>
          <w:rFonts w:ascii="Times New Roman" w:hAnsi="Times New Roman" w:cs="Times New Roman"/>
        </w:rPr>
        <w:t xml:space="preserve">ce implică necesitatea stabilizării uleiurilor. </w:t>
      </w:r>
      <w:r>
        <w:rPr>
          <w:rFonts w:ascii="Times New Roman" w:hAnsi="Times New Roman" w:cs="Times New Roman"/>
        </w:rPr>
        <w:t>Fortificar</w:t>
      </w:r>
      <w:r w:rsidRPr="006D1853">
        <w:rPr>
          <w:rFonts w:ascii="Times New Roman" w:hAnsi="Times New Roman" w:cs="Times New Roman"/>
        </w:rPr>
        <w:t>e</w:t>
      </w:r>
      <w:r>
        <w:rPr>
          <w:rFonts w:ascii="Times New Roman" w:hAnsi="Times New Roman" w:cs="Times New Roman"/>
        </w:rPr>
        <w:t>a uleiurilor</w:t>
      </w:r>
      <w:r w:rsidRPr="006D1853">
        <w:rPr>
          <w:rFonts w:ascii="Times New Roman" w:hAnsi="Times New Roman" w:cs="Times New Roman"/>
        </w:rPr>
        <w:t xml:space="preserve"> cu extracte liposolubile de cătină, păducel și măceșe </w:t>
      </w:r>
      <w:r>
        <w:rPr>
          <w:rFonts w:ascii="Times New Roman" w:hAnsi="Times New Roman" w:cs="Times New Roman"/>
        </w:rPr>
        <w:t>a condus la reducerea</w:t>
      </w:r>
      <w:r w:rsidRPr="006D1853">
        <w:rPr>
          <w:rFonts w:ascii="Times New Roman" w:hAnsi="Times New Roman" w:cs="Times New Roman"/>
        </w:rPr>
        <w:t xml:space="preserve"> procesul</w:t>
      </w:r>
      <w:r>
        <w:rPr>
          <w:rFonts w:ascii="Times New Roman" w:hAnsi="Times New Roman" w:cs="Times New Roman"/>
        </w:rPr>
        <w:t>ui</w:t>
      </w:r>
      <w:r w:rsidRPr="006D1853">
        <w:rPr>
          <w:rFonts w:ascii="Times New Roman" w:hAnsi="Times New Roman" w:cs="Times New Roman"/>
        </w:rPr>
        <w:t xml:space="preserve"> de oxidare </w:t>
      </w:r>
      <w:r>
        <w:rPr>
          <w:rFonts w:ascii="Times New Roman" w:hAnsi="Times New Roman" w:cs="Times New Roman"/>
        </w:rPr>
        <w:t xml:space="preserve"> </w:t>
      </w:r>
      <w:r w:rsidRPr="006D1853">
        <w:rPr>
          <w:rFonts w:ascii="Times New Roman" w:hAnsi="Times New Roman" w:cs="Times New Roman"/>
        </w:rPr>
        <w:t>în raport cu proba martor.</w:t>
      </w:r>
      <w:r w:rsidRPr="006D1853">
        <w:rPr>
          <w:rFonts w:ascii="Times New Roman" w:hAnsi="Times New Roman" w:cs="Times New Roman"/>
          <w:bCs/>
          <w:kern w:val="32"/>
          <w:lang w:val="ro-MD"/>
        </w:rPr>
        <w:t xml:space="preserve"> </w:t>
      </w:r>
      <w:r w:rsidRPr="006D1853">
        <w:rPr>
          <w:rFonts w:ascii="Times New Roman" w:hAnsi="Times New Roman" w:cs="Times New Roman"/>
          <w:noProof/>
        </w:rPr>
        <w:t xml:space="preserve">S-a determinat activitatea antibacteriană a pudrelor și extractelor vegetale din fructe de pădure. </w:t>
      </w:r>
      <w:r w:rsidRPr="006D1853">
        <w:rPr>
          <w:rFonts w:ascii="Times New Roman" w:hAnsi="Times New Roman" w:cs="Times New Roman"/>
          <w:noProof/>
          <w:lang w:val="fr-FR"/>
        </w:rPr>
        <w:t xml:space="preserve">Preparatele de cătină au prezentat activitate antimicrobiostatica și microbiocidă înaltă, în special față de </w:t>
      </w:r>
      <w:r w:rsidRPr="006D1853">
        <w:rPr>
          <w:rFonts w:ascii="Times New Roman" w:hAnsi="Times New Roman" w:cs="Times New Roman"/>
          <w:i/>
          <w:iCs/>
          <w:noProof/>
          <w:lang w:val="fr-FR"/>
        </w:rPr>
        <w:t xml:space="preserve">S. aureus </w:t>
      </w:r>
      <w:r w:rsidRPr="006D1853">
        <w:rPr>
          <w:rFonts w:ascii="Times New Roman" w:hAnsi="Times New Roman" w:cs="Times New Roman"/>
          <w:noProof/>
          <w:lang w:val="fr-FR"/>
        </w:rPr>
        <w:t xml:space="preserve">și S. </w:t>
      </w:r>
      <w:r w:rsidRPr="006D1853">
        <w:rPr>
          <w:rFonts w:ascii="Times New Roman" w:hAnsi="Times New Roman" w:cs="Times New Roman"/>
          <w:i/>
          <w:noProof/>
          <w:lang w:val="fr-FR"/>
        </w:rPr>
        <w:t>enteritidis</w:t>
      </w:r>
      <w:r w:rsidRPr="006D1853">
        <w:rPr>
          <w:rFonts w:ascii="Times New Roman" w:hAnsi="Times New Roman" w:cs="Times New Roman"/>
          <w:noProof/>
          <w:lang w:val="fr-FR"/>
        </w:rPr>
        <w:t xml:space="preserve">. </w:t>
      </w:r>
    </w:p>
    <w:p w:rsidR="00263CA9" w:rsidRDefault="00263CA9" w:rsidP="00263CA9">
      <w:pPr>
        <w:pStyle w:val="a3"/>
        <w:spacing w:line="276" w:lineRule="auto"/>
        <w:jc w:val="both"/>
        <w:rPr>
          <w:rFonts w:ascii="Times New Roman" w:hAnsi="Times New Roman" w:cs="Times New Roman"/>
          <w:noProof/>
          <w:lang w:val="fr-FR"/>
        </w:rPr>
      </w:pPr>
      <w:r w:rsidRPr="006D1853">
        <w:rPr>
          <w:rFonts w:ascii="Times New Roman" w:hAnsi="Times New Roman" w:cs="Times New Roman"/>
          <w:noProof/>
          <w:lang w:val="fr-FR"/>
        </w:rPr>
        <w:t xml:space="preserve">Adaosul de pudre vegetale în paste făinoase a influențat pozitiv proprietățile elastice ale glutenului,   datorită acțiunii acizilor organici asupra proteinelor din făină cu formarea legăturilor disulfidice -S-S- în interiorul matricei glutenice, a condus </w:t>
      </w:r>
      <w:r>
        <w:rPr>
          <w:rFonts w:ascii="Times New Roman" w:hAnsi="Times New Roman" w:cs="Times New Roman"/>
          <w:noProof/>
          <w:lang w:val="fr-FR"/>
        </w:rPr>
        <w:t>l</w:t>
      </w:r>
      <w:r w:rsidRPr="006D1853">
        <w:rPr>
          <w:rFonts w:ascii="Times New Roman" w:hAnsi="Times New Roman" w:cs="Times New Roman"/>
          <w:noProof/>
          <w:lang w:val="fr-FR"/>
        </w:rPr>
        <w:t xml:space="preserve">a creșterea tenacității, extensibilității aluatului și indicelui de umflare. Au fost stabilite concentrațiile optime de pudră vegetală pentru fabricarea pastelor, iar analiza indicilor de calitate </w:t>
      </w:r>
      <w:r>
        <w:rPr>
          <w:rFonts w:ascii="Times New Roman" w:hAnsi="Times New Roman" w:cs="Times New Roman"/>
          <w:noProof/>
          <w:lang w:val="fr-FR"/>
        </w:rPr>
        <w:t>la păstrare</w:t>
      </w:r>
      <w:r w:rsidRPr="006D1853">
        <w:rPr>
          <w:rFonts w:ascii="Times New Roman" w:hAnsi="Times New Roman" w:cs="Times New Roman"/>
          <w:noProof/>
          <w:lang w:val="fr-FR"/>
        </w:rPr>
        <w:t xml:space="preserve"> a permis stabil</w:t>
      </w:r>
      <w:r>
        <w:rPr>
          <w:rFonts w:ascii="Times New Roman" w:hAnsi="Times New Roman" w:cs="Times New Roman"/>
          <w:noProof/>
          <w:lang w:val="fr-FR"/>
        </w:rPr>
        <w:t>irea termenului de valabilitate</w:t>
      </w:r>
      <w:r w:rsidRPr="006D1853">
        <w:rPr>
          <w:rFonts w:ascii="Times New Roman" w:hAnsi="Times New Roman" w:cs="Times New Roman"/>
          <w:noProof/>
          <w:lang w:val="fr-FR"/>
        </w:rPr>
        <w:t>. S-a elaborat tehnologia de obținere a produsului pastila cu utilizarea fructelor goji.</w:t>
      </w:r>
      <w:r>
        <w:rPr>
          <w:rFonts w:ascii="Times New Roman" w:hAnsi="Times New Roman" w:cs="Times New Roman"/>
          <w:noProof/>
          <w:lang w:val="fr-FR"/>
        </w:rPr>
        <w:t xml:space="preserve"> </w:t>
      </w:r>
      <w:r w:rsidRPr="006D1853">
        <w:rPr>
          <w:rFonts w:ascii="Times New Roman" w:hAnsi="Times New Roman" w:cs="Times New Roman"/>
          <w:noProof/>
          <w:lang w:val="fr-FR"/>
        </w:rPr>
        <w:t xml:space="preserve">A fost elaborată tehnologia de fabricare a bomboanelor de tip iris  cu  colorantul Brown obținut din pielița de nuci, bogat în acid ellagic și casuarectină. Utilizarea colorantului a inhibat peroxidarea lipidelor, menținând un timp mai </w:t>
      </w:r>
      <w:r w:rsidRPr="006D1853">
        <w:rPr>
          <w:rFonts w:ascii="Times New Roman" w:hAnsi="Times New Roman" w:cs="Times New Roman"/>
          <w:noProof/>
          <w:lang w:val="fr-FR"/>
        </w:rPr>
        <w:lastRenderedPageBreak/>
        <w:t xml:space="preserve">îndelungat caracteristicile organoleptice inițiale. A fost demonstrată posibilitatea utilizării colorantului alimentar galben din șofrănel pentru producerea iaurturilor. Principalele chalcone galbene din șofrănel (HSYA, Precarthamin și AHSYB), nu suferă modificări semnificative în compoziția iaurtului în perioada de depozitare. </w:t>
      </w:r>
    </w:p>
    <w:p w:rsidR="00091691" w:rsidRDefault="00263CA9" w:rsidP="00263CA9">
      <w:pPr>
        <w:rPr>
          <w:rFonts w:ascii="Times New Roman" w:hAnsi="Times New Roman"/>
          <w:lang w:val="fr-FR"/>
        </w:rPr>
      </w:pPr>
      <w:r w:rsidRPr="006D1853">
        <w:rPr>
          <w:rFonts w:ascii="Times New Roman" w:hAnsi="Times New Roman"/>
          <w:noProof/>
          <w:lang w:val="fr-FR"/>
        </w:rPr>
        <w:t xml:space="preserve">Analiza impactului condițiilor de uscare a semințelor din tescovină de struguri și a piersicelor asupra calității uleiului și fructelor uscate a demonstrat, că </w:t>
      </w:r>
      <w:proofErr w:type="spellStart"/>
      <w:r w:rsidRPr="00263CA9">
        <w:rPr>
          <w:rFonts w:ascii="Times New Roman" w:eastAsia="Times New Roman" w:hAnsi="Times New Roman"/>
          <w:lang w:val="fr-FR" w:eastAsia="ru-RU"/>
        </w:rPr>
        <w:t>aplicarea</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metodei</w:t>
      </w:r>
      <w:proofErr w:type="spellEnd"/>
      <w:r w:rsidRPr="00263CA9">
        <w:rPr>
          <w:rFonts w:ascii="Times New Roman" w:eastAsia="Times New Roman" w:hAnsi="Times New Roman"/>
          <w:lang w:val="fr-FR" w:eastAsia="ru-RU"/>
        </w:rPr>
        <w:t xml:space="preserve"> de </w:t>
      </w:r>
      <w:proofErr w:type="spellStart"/>
      <w:r w:rsidRPr="00263CA9">
        <w:rPr>
          <w:rFonts w:ascii="Times New Roman" w:eastAsia="Times New Roman" w:hAnsi="Times New Roman"/>
          <w:lang w:val="fr-FR" w:eastAsia="ru-RU"/>
        </w:rPr>
        <w:t>uscare</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în</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strat</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suspendat</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asistat</w:t>
      </w:r>
      <w:proofErr w:type="spellEnd"/>
      <w:r w:rsidRPr="00263CA9">
        <w:rPr>
          <w:rFonts w:ascii="Times New Roman" w:eastAsia="Times New Roman" w:hAnsi="Times New Roman"/>
          <w:lang w:val="fr-FR" w:eastAsia="ru-RU"/>
        </w:rPr>
        <w:t xml:space="preserve"> de </w:t>
      </w:r>
      <w:proofErr w:type="spellStart"/>
      <w:r w:rsidRPr="00263CA9">
        <w:rPr>
          <w:rFonts w:ascii="Times New Roman" w:eastAsia="Times New Roman" w:hAnsi="Times New Roman"/>
          <w:lang w:val="fr-FR" w:eastAsia="ru-RU"/>
        </w:rPr>
        <w:t>microunde</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protejează</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semințele</w:t>
      </w:r>
      <w:proofErr w:type="spellEnd"/>
      <w:r w:rsidRPr="00263CA9">
        <w:rPr>
          <w:rFonts w:ascii="Times New Roman" w:eastAsia="Times New Roman" w:hAnsi="Times New Roman"/>
          <w:lang w:val="fr-FR" w:eastAsia="ru-RU"/>
        </w:rPr>
        <w:t xml:space="preserve"> de </w:t>
      </w:r>
      <w:proofErr w:type="spellStart"/>
      <w:r w:rsidRPr="00263CA9">
        <w:rPr>
          <w:rFonts w:ascii="Times New Roman" w:eastAsia="Times New Roman" w:hAnsi="Times New Roman"/>
          <w:lang w:val="fr-FR" w:eastAsia="ru-RU"/>
        </w:rPr>
        <w:t>microfisuri</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ceea</w:t>
      </w:r>
      <w:proofErr w:type="spellEnd"/>
      <w:r w:rsidRPr="00263CA9">
        <w:rPr>
          <w:rFonts w:ascii="Times New Roman" w:eastAsia="Times New Roman" w:hAnsi="Times New Roman"/>
          <w:lang w:val="fr-FR" w:eastAsia="ru-RU"/>
        </w:rPr>
        <w:t xml:space="preserve"> ce </w:t>
      </w:r>
      <w:proofErr w:type="spellStart"/>
      <w:r w:rsidRPr="00263CA9">
        <w:rPr>
          <w:rFonts w:ascii="Times New Roman" w:eastAsia="Times New Roman" w:hAnsi="Times New Roman"/>
          <w:lang w:val="fr-FR" w:eastAsia="ru-RU"/>
        </w:rPr>
        <w:t>permite</w:t>
      </w:r>
      <w:proofErr w:type="spellEnd"/>
      <w:r w:rsidRPr="00263CA9">
        <w:rPr>
          <w:rFonts w:ascii="Times New Roman" w:eastAsia="Times New Roman" w:hAnsi="Times New Roman"/>
          <w:lang w:val="fr-FR" w:eastAsia="ru-RU"/>
        </w:rPr>
        <w:t xml:space="preserve"> de a </w:t>
      </w:r>
      <w:proofErr w:type="spellStart"/>
      <w:r w:rsidRPr="00263CA9">
        <w:rPr>
          <w:rFonts w:ascii="Times New Roman" w:eastAsia="Times New Roman" w:hAnsi="Times New Roman"/>
          <w:lang w:val="fr-FR" w:eastAsia="ru-RU"/>
        </w:rPr>
        <w:t>obține</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ulei</w:t>
      </w:r>
      <w:proofErr w:type="spellEnd"/>
      <w:r w:rsidRPr="00263CA9">
        <w:rPr>
          <w:rFonts w:ascii="Times New Roman" w:eastAsia="Times New Roman" w:hAnsi="Times New Roman"/>
          <w:lang w:val="fr-FR" w:eastAsia="ru-RU"/>
        </w:rPr>
        <w:t xml:space="preserve"> de </w:t>
      </w:r>
      <w:proofErr w:type="spellStart"/>
      <w:r w:rsidRPr="00263CA9">
        <w:rPr>
          <w:rFonts w:ascii="Times New Roman" w:eastAsia="Times New Roman" w:hAnsi="Times New Roman"/>
          <w:lang w:val="fr-FR" w:eastAsia="ru-RU"/>
        </w:rPr>
        <w:t>calitate</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cu</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vâscozitate</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și</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indici</w:t>
      </w:r>
      <w:proofErr w:type="spellEnd"/>
      <w:r w:rsidRPr="00263CA9">
        <w:rPr>
          <w:rFonts w:ascii="Times New Roman" w:eastAsia="Times New Roman" w:hAnsi="Times New Roman"/>
          <w:lang w:val="fr-FR" w:eastAsia="ru-RU"/>
        </w:rPr>
        <w:t xml:space="preserve"> de </w:t>
      </w:r>
      <w:proofErr w:type="spellStart"/>
      <w:r w:rsidRPr="00263CA9">
        <w:rPr>
          <w:rFonts w:ascii="Times New Roman" w:eastAsia="Times New Roman" w:hAnsi="Times New Roman"/>
          <w:lang w:val="fr-FR" w:eastAsia="ru-RU"/>
        </w:rPr>
        <w:t>aciditate</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reduși</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partea</w:t>
      </w:r>
      <w:proofErr w:type="spellEnd"/>
      <w:r w:rsidRPr="00263CA9">
        <w:rPr>
          <w:rFonts w:ascii="Times New Roman" w:eastAsia="Times New Roman" w:hAnsi="Times New Roman"/>
          <w:lang w:val="fr-FR" w:eastAsia="ru-RU"/>
        </w:rPr>
        <w:t xml:space="preserve"> de </w:t>
      </w:r>
      <w:proofErr w:type="spellStart"/>
      <w:r w:rsidRPr="00263CA9">
        <w:rPr>
          <w:rFonts w:ascii="Times New Roman" w:eastAsia="Times New Roman" w:hAnsi="Times New Roman"/>
          <w:lang w:val="fr-FR" w:eastAsia="ru-RU"/>
        </w:rPr>
        <w:t>masă</w:t>
      </w:r>
      <w:proofErr w:type="spellEnd"/>
      <w:r w:rsidRPr="00263CA9">
        <w:rPr>
          <w:rFonts w:ascii="Times New Roman" w:eastAsia="Times New Roman" w:hAnsi="Times New Roman"/>
          <w:lang w:val="fr-FR" w:eastAsia="ru-RU"/>
        </w:rPr>
        <w:t xml:space="preserve"> a </w:t>
      </w:r>
      <w:proofErr w:type="spellStart"/>
      <w:r w:rsidRPr="00263CA9">
        <w:rPr>
          <w:rFonts w:ascii="Times New Roman" w:eastAsia="Times New Roman" w:hAnsi="Times New Roman"/>
          <w:lang w:val="fr-FR" w:eastAsia="ru-RU"/>
        </w:rPr>
        <w:t>uleiului</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fiind</w:t>
      </w:r>
      <w:proofErr w:type="spellEnd"/>
      <w:r w:rsidRPr="00263CA9">
        <w:rPr>
          <w:rFonts w:ascii="Times New Roman" w:eastAsia="Times New Roman" w:hAnsi="Times New Roman"/>
          <w:lang w:val="fr-FR" w:eastAsia="ru-RU"/>
        </w:rPr>
        <w:t xml:space="preserve"> de </w:t>
      </w:r>
      <w:proofErr w:type="spellStart"/>
      <w:r w:rsidRPr="00263CA9">
        <w:rPr>
          <w:rFonts w:ascii="Times New Roman" w:eastAsia="Times New Roman" w:hAnsi="Times New Roman"/>
          <w:lang w:val="fr-FR" w:eastAsia="ru-RU"/>
        </w:rPr>
        <w:t>cca</w:t>
      </w:r>
      <w:proofErr w:type="spellEnd"/>
      <w:r w:rsidRPr="00263CA9">
        <w:rPr>
          <w:rFonts w:ascii="Times New Roman" w:eastAsia="Times New Roman" w:hAnsi="Times New Roman"/>
          <w:lang w:val="fr-FR" w:eastAsia="ru-RU"/>
        </w:rPr>
        <w:t xml:space="preserve"> 16 %. Au </w:t>
      </w:r>
      <w:proofErr w:type="spellStart"/>
      <w:r w:rsidRPr="00263CA9">
        <w:rPr>
          <w:rFonts w:ascii="Times New Roman" w:eastAsia="Times New Roman" w:hAnsi="Times New Roman"/>
          <w:lang w:val="fr-FR" w:eastAsia="ru-RU"/>
        </w:rPr>
        <w:t>fost</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optimizate</w:t>
      </w:r>
      <w:proofErr w:type="spellEnd"/>
      <w:r w:rsidRPr="00263CA9">
        <w:rPr>
          <w:rFonts w:ascii="Times New Roman" w:eastAsia="Times New Roman" w:hAnsi="Times New Roman"/>
          <w:lang w:val="fr-FR" w:eastAsia="ru-RU"/>
        </w:rPr>
        <w:t xml:space="preserve"> </w:t>
      </w:r>
      <w:proofErr w:type="spellStart"/>
      <w:r w:rsidRPr="00263CA9">
        <w:rPr>
          <w:rFonts w:ascii="Times New Roman" w:eastAsia="Times New Roman" w:hAnsi="Times New Roman"/>
          <w:lang w:val="fr-FR" w:eastAsia="ru-RU"/>
        </w:rPr>
        <w:t>condițiile</w:t>
      </w:r>
      <w:proofErr w:type="spellEnd"/>
      <w:r w:rsidRPr="00263CA9">
        <w:rPr>
          <w:rFonts w:ascii="Times New Roman" w:eastAsia="Times New Roman" w:hAnsi="Times New Roman"/>
          <w:lang w:val="fr-FR" w:eastAsia="ru-RU"/>
        </w:rPr>
        <w:t xml:space="preserve"> </w:t>
      </w:r>
      <w:r w:rsidRPr="00263CA9">
        <w:rPr>
          <w:rFonts w:ascii="Times New Roman" w:hAnsi="Times New Roman"/>
          <w:lang w:val="fr-FR"/>
        </w:rPr>
        <w:t xml:space="preserve">de </w:t>
      </w:r>
      <w:proofErr w:type="spellStart"/>
      <w:r w:rsidRPr="00263CA9">
        <w:rPr>
          <w:rFonts w:ascii="Times New Roman" w:hAnsi="Times New Roman"/>
          <w:lang w:val="fr-FR"/>
        </w:rPr>
        <w:t>uscare</w:t>
      </w:r>
      <w:proofErr w:type="spellEnd"/>
      <w:r w:rsidRPr="00263CA9">
        <w:rPr>
          <w:rFonts w:ascii="Times New Roman" w:hAnsi="Times New Roman"/>
          <w:lang w:val="fr-FR"/>
        </w:rPr>
        <w:t xml:space="preserve"> a </w:t>
      </w:r>
      <w:proofErr w:type="spellStart"/>
      <w:r w:rsidRPr="00263CA9">
        <w:rPr>
          <w:rFonts w:ascii="Times New Roman" w:hAnsi="Times New Roman"/>
          <w:lang w:val="fr-FR"/>
        </w:rPr>
        <w:t>piersicilor</w:t>
      </w:r>
      <w:proofErr w:type="spellEnd"/>
      <w:r w:rsidRPr="00263CA9">
        <w:rPr>
          <w:rFonts w:ascii="Times New Roman" w:hAnsi="Times New Roman"/>
          <w:lang w:val="fr-FR"/>
        </w:rPr>
        <w:t xml:space="preserve"> </w:t>
      </w:r>
      <w:proofErr w:type="spellStart"/>
      <w:r w:rsidRPr="00263CA9">
        <w:rPr>
          <w:rFonts w:ascii="Times New Roman" w:hAnsi="Times New Roman"/>
          <w:lang w:val="fr-FR"/>
        </w:rPr>
        <w:t>prin</w:t>
      </w:r>
      <w:proofErr w:type="spellEnd"/>
      <w:r w:rsidRPr="00263CA9">
        <w:rPr>
          <w:rFonts w:ascii="Times New Roman" w:hAnsi="Times New Roman"/>
          <w:lang w:val="fr-FR"/>
        </w:rPr>
        <w:t xml:space="preserve"> </w:t>
      </w:r>
      <w:proofErr w:type="spellStart"/>
      <w:r w:rsidRPr="00263CA9">
        <w:rPr>
          <w:rFonts w:ascii="Times New Roman" w:hAnsi="Times New Roman"/>
          <w:lang w:val="fr-FR"/>
        </w:rPr>
        <w:t>convecție</w:t>
      </w:r>
      <w:proofErr w:type="spellEnd"/>
      <w:r w:rsidRPr="00263CA9">
        <w:rPr>
          <w:rFonts w:ascii="Times New Roman" w:hAnsi="Times New Roman"/>
          <w:lang w:val="fr-FR"/>
        </w:rPr>
        <w:t xml:space="preserve"> </w:t>
      </w:r>
      <w:proofErr w:type="spellStart"/>
      <w:r w:rsidRPr="00263CA9">
        <w:rPr>
          <w:rFonts w:ascii="Times New Roman" w:hAnsi="Times New Roman"/>
          <w:lang w:val="fr-FR"/>
        </w:rPr>
        <w:t>forțată</w:t>
      </w:r>
      <w:proofErr w:type="spellEnd"/>
      <w:r w:rsidRPr="00263CA9">
        <w:rPr>
          <w:rFonts w:ascii="Times New Roman" w:hAnsi="Times New Roman"/>
          <w:lang w:val="fr-FR"/>
        </w:rPr>
        <w:t xml:space="preserve"> </w:t>
      </w:r>
      <w:proofErr w:type="spellStart"/>
      <w:r w:rsidRPr="00263CA9">
        <w:rPr>
          <w:rFonts w:ascii="Times New Roman" w:hAnsi="Times New Roman"/>
          <w:lang w:val="fr-FR"/>
        </w:rPr>
        <w:t>și</w:t>
      </w:r>
      <w:proofErr w:type="spellEnd"/>
      <w:r w:rsidRPr="00263CA9">
        <w:rPr>
          <w:rFonts w:ascii="Times New Roman" w:hAnsi="Times New Roman"/>
          <w:lang w:val="fr-FR"/>
        </w:rPr>
        <w:t xml:space="preserve"> </w:t>
      </w:r>
      <w:proofErr w:type="spellStart"/>
      <w:r w:rsidRPr="00263CA9">
        <w:rPr>
          <w:rFonts w:ascii="Times New Roman" w:hAnsi="Times New Roman"/>
          <w:lang w:val="fr-FR"/>
        </w:rPr>
        <w:t>cu</w:t>
      </w:r>
      <w:proofErr w:type="spellEnd"/>
      <w:r w:rsidRPr="00263CA9">
        <w:rPr>
          <w:rFonts w:ascii="Times New Roman" w:hAnsi="Times New Roman"/>
          <w:lang w:val="fr-FR"/>
        </w:rPr>
        <w:t xml:space="preserve"> </w:t>
      </w:r>
      <w:proofErr w:type="spellStart"/>
      <w:r w:rsidRPr="00263CA9">
        <w:rPr>
          <w:rFonts w:ascii="Times New Roman" w:hAnsi="Times New Roman"/>
          <w:lang w:val="fr-FR"/>
        </w:rPr>
        <w:t>folosirea</w:t>
      </w:r>
      <w:proofErr w:type="spellEnd"/>
      <w:r w:rsidRPr="00263CA9">
        <w:rPr>
          <w:rFonts w:ascii="Times New Roman" w:hAnsi="Times New Roman"/>
          <w:lang w:val="fr-FR"/>
        </w:rPr>
        <w:t xml:space="preserve"> </w:t>
      </w:r>
      <w:proofErr w:type="spellStart"/>
      <w:r w:rsidRPr="00263CA9">
        <w:rPr>
          <w:rFonts w:ascii="Times New Roman" w:hAnsi="Times New Roman"/>
          <w:lang w:val="fr-FR"/>
        </w:rPr>
        <w:t>microundelor</w:t>
      </w:r>
      <w:proofErr w:type="spellEnd"/>
      <w:r w:rsidRPr="00263CA9">
        <w:rPr>
          <w:rFonts w:ascii="Times New Roman" w:hAnsi="Times New Roman"/>
          <w:lang w:val="fr-FR"/>
        </w:rPr>
        <w:t xml:space="preserve"> (SHF), </w:t>
      </w:r>
      <w:proofErr w:type="spellStart"/>
      <w:r w:rsidRPr="00263CA9">
        <w:rPr>
          <w:rFonts w:ascii="Times New Roman" w:hAnsi="Times New Roman"/>
          <w:lang w:val="fr-FR"/>
        </w:rPr>
        <w:t>drept</w:t>
      </w:r>
      <w:proofErr w:type="spellEnd"/>
      <w:r w:rsidRPr="00263CA9">
        <w:rPr>
          <w:rFonts w:ascii="Times New Roman" w:hAnsi="Times New Roman"/>
          <w:lang w:val="fr-FR"/>
        </w:rPr>
        <w:t xml:space="preserve"> </w:t>
      </w:r>
      <w:proofErr w:type="spellStart"/>
      <w:r w:rsidRPr="00263CA9">
        <w:rPr>
          <w:rFonts w:ascii="Times New Roman" w:hAnsi="Times New Roman"/>
          <w:lang w:val="fr-FR"/>
        </w:rPr>
        <w:t>criterii</w:t>
      </w:r>
      <w:proofErr w:type="spellEnd"/>
      <w:r w:rsidRPr="00263CA9">
        <w:rPr>
          <w:rFonts w:ascii="Times New Roman" w:hAnsi="Times New Roman"/>
          <w:lang w:val="fr-FR"/>
        </w:rPr>
        <w:t xml:space="preserve"> </w:t>
      </w:r>
      <w:proofErr w:type="spellStart"/>
      <w:r w:rsidRPr="00263CA9">
        <w:rPr>
          <w:rFonts w:ascii="Times New Roman" w:hAnsi="Times New Roman"/>
          <w:lang w:val="fr-FR"/>
        </w:rPr>
        <w:t>prestabilite</w:t>
      </w:r>
      <w:proofErr w:type="spellEnd"/>
      <w:r w:rsidRPr="00263CA9">
        <w:rPr>
          <w:rFonts w:ascii="Times New Roman" w:hAnsi="Times New Roman"/>
          <w:lang w:val="fr-FR"/>
        </w:rPr>
        <w:t xml:space="preserve"> </w:t>
      </w:r>
      <w:proofErr w:type="spellStart"/>
      <w:r w:rsidRPr="00263CA9">
        <w:rPr>
          <w:rFonts w:ascii="Times New Roman" w:hAnsi="Times New Roman"/>
          <w:lang w:val="fr-FR"/>
        </w:rPr>
        <w:t>fiind</w:t>
      </w:r>
      <w:proofErr w:type="spellEnd"/>
      <w:r w:rsidRPr="00263CA9">
        <w:rPr>
          <w:rFonts w:ascii="Times New Roman" w:hAnsi="Times New Roman"/>
          <w:lang w:val="fr-FR"/>
        </w:rPr>
        <w:t xml:space="preserve"> </w:t>
      </w:r>
      <w:proofErr w:type="spellStart"/>
      <w:proofErr w:type="gramStart"/>
      <w:r w:rsidRPr="00263CA9">
        <w:rPr>
          <w:rFonts w:ascii="Times New Roman" w:hAnsi="Times New Roman"/>
          <w:lang w:val="fr-FR"/>
        </w:rPr>
        <w:t>diminuarea</w:t>
      </w:r>
      <w:proofErr w:type="spellEnd"/>
      <w:r w:rsidRPr="00263CA9">
        <w:rPr>
          <w:rFonts w:ascii="Times New Roman" w:hAnsi="Times New Roman"/>
          <w:lang w:val="fr-FR"/>
        </w:rPr>
        <w:t xml:space="preserve">  </w:t>
      </w:r>
      <w:proofErr w:type="spellStart"/>
      <w:r w:rsidRPr="00263CA9">
        <w:rPr>
          <w:rFonts w:ascii="Times New Roman" w:hAnsi="Times New Roman"/>
          <w:lang w:val="fr-FR"/>
        </w:rPr>
        <w:t>procesului</w:t>
      </w:r>
      <w:proofErr w:type="spellEnd"/>
      <w:proofErr w:type="gramEnd"/>
      <w:r w:rsidRPr="00263CA9">
        <w:rPr>
          <w:rFonts w:ascii="Times New Roman" w:hAnsi="Times New Roman"/>
          <w:lang w:val="fr-FR"/>
        </w:rPr>
        <w:t xml:space="preserve"> de </w:t>
      </w:r>
      <w:proofErr w:type="spellStart"/>
      <w:r w:rsidRPr="00263CA9">
        <w:rPr>
          <w:rFonts w:ascii="Times New Roman" w:hAnsi="Times New Roman"/>
          <w:lang w:val="fr-FR"/>
        </w:rPr>
        <w:t>brunificare</w:t>
      </w:r>
      <w:proofErr w:type="spellEnd"/>
      <w:r w:rsidRPr="00263CA9">
        <w:rPr>
          <w:rFonts w:ascii="Times New Roman" w:hAnsi="Times New Roman"/>
          <w:lang w:val="fr-FR"/>
        </w:rPr>
        <w:t xml:space="preserve"> </w:t>
      </w:r>
      <w:proofErr w:type="spellStart"/>
      <w:r w:rsidRPr="00263CA9">
        <w:rPr>
          <w:rFonts w:ascii="Times New Roman" w:hAnsi="Times New Roman"/>
          <w:lang w:val="fr-FR"/>
        </w:rPr>
        <w:t>și</w:t>
      </w:r>
      <w:proofErr w:type="spellEnd"/>
      <w:r w:rsidRPr="00263CA9">
        <w:rPr>
          <w:rFonts w:ascii="Times New Roman" w:hAnsi="Times New Roman"/>
          <w:lang w:val="fr-FR"/>
        </w:rPr>
        <w:t xml:space="preserve">  </w:t>
      </w:r>
      <w:proofErr w:type="spellStart"/>
      <w:r w:rsidRPr="00263CA9">
        <w:rPr>
          <w:rFonts w:ascii="Times New Roman" w:hAnsi="Times New Roman"/>
          <w:lang w:val="fr-FR"/>
        </w:rPr>
        <w:t>sporirea</w:t>
      </w:r>
      <w:proofErr w:type="spellEnd"/>
      <w:r w:rsidRPr="00263CA9">
        <w:rPr>
          <w:rFonts w:ascii="Times New Roman" w:hAnsi="Times New Roman"/>
          <w:lang w:val="fr-FR"/>
        </w:rPr>
        <w:t xml:space="preserve"> </w:t>
      </w:r>
      <w:proofErr w:type="spellStart"/>
      <w:r w:rsidRPr="00263CA9">
        <w:rPr>
          <w:rFonts w:ascii="Times New Roman" w:hAnsi="Times New Roman"/>
          <w:lang w:val="fr-FR"/>
        </w:rPr>
        <w:t>valorii</w:t>
      </w:r>
      <w:proofErr w:type="spellEnd"/>
      <w:r w:rsidRPr="00263CA9">
        <w:rPr>
          <w:rFonts w:ascii="Times New Roman" w:hAnsi="Times New Roman"/>
          <w:lang w:val="fr-FR"/>
        </w:rPr>
        <w:t xml:space="preserve"> </w:t>
      </w:r>
      <w:proofErr w:type="spellStart"/>
      <w:r w:rsidRPr="00263CA9">
        <w:rPr>
          <w:rFonts w:ascii="Times New Roman" w:hAnsi="Times New Roman"/>
          <w:lang w:val="fr-FR"/>
        </w:rPr>
        <w:t>biologice</w:t>
      </w:r>
      <w:proofErr w:type="spellEnd"/>
      <w:r w:rsidRPr="00263CA9">
        <w:rPr>
          <w:rFonts w:ascii="Times New Roman" w:hAnsi="Times New Roman"/>
          <w:lang w:val="fr-FR"/>
        </w:rPr>
        <w:t xml:space="preserve"> a </w:t>
      </w:r>
      <w:proofErr w:type="spellStart"/>
      <w:r w:rsidRPr="00263CA9">
        <w:rPr>
          <w:rFonts w:ascii="Times New Roman" w:hAnsi="Times New Roman"/>
          <w:lang w:val="fr-FR"/>
        </w:rPr>
        <w:t>piersicilor</w:t>
      </w:r>
      <w:proofErr w:type="spellEnd"/>
      <w:r w:rsidRPr="00263CA9">
        <w:rPr>
          <w:rFonts w:ascii="Times New Roman" w:hAnsi="Times New Roman"/>
          <w:lang w:val="fr-FR"/>
        </w:rPr>
        <w:t xml:space="preserve"> </w:t>
      </w:r>
      <w:proofErr w:type="spellStart"/>
      <w:r w:rsidRPr="00263CA9">
        <w:rPr>
          <w:rFonts w:ascii="Times New Roman" w:hAnsi="Times New Roman"/>
          <w:lang w:val="fr-FR"/>
        </w:rPr>
        <w:t>uscate</w:t>
      </w:r>
      <w:proofErr w:type="spellEnd"/>
      <w:r w:rsidRPr="00263CA9">
        <w:rPr>
          <w:rFonts w:ascii="Times New Roman" w:hAnsi="Times New Roman"/>
          <w:lang w:val="fr-FR"/>
        </w:rPr>
        <w:t>.</w:t>
      </w: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bookmarkStart w:id="0" w:name="_GoBack"/>
      <w:bookmarkEnd w:id="0"/>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263CA9">
      <w:pPr>
        <w:rPr>
          <w:rFonts w:ascii="Times New Roman" w:hAnsi="Times New Roman"/>
          <w:lang w:val="fr-FR"/>
        </w:rPr>
      </w:pPr>
    </w:p>
    <w:p w:rsidR="00B36812" w:rsidRDefault="00B36812" w:rsidP="00B36812">
      <w:pPr>
        <w:pStyle w:val="a3"/>
        <w:spacing w:line="276" w:lineRule="auto"/>
        <w:jc w:val="both"/>
        <w:rPr>
          <w:rFonts w:ascii="Times New Roman" w:hAnsi="Times New Roman" w:cs="Times New Roman"/>
        </w:rPr>
      </w:pPr>
      <w:r w:rsidRPr="009B6BB0">
        <w:rPr>
          <w:rFonts w:ascii="Times New Roman" w:hAnsi="Times New Roman" w:cs="Times New Roman"/>
        </w:rPr>
        <w:t xml:space="preserve">The </w:t>
      </w:r>
      <w:proofErr w:type="spellStart"/>
      <w:r w:rsidRPr="009B6BB0">
        <w:rPr>
          <w:rFonts w:ascii="Times New Roman" w:hAnsi="Times New Roman" w:cs="Times New Roman"/>
        </w:rPr>
        <w:t>interaction</w:t>
      </w:r>
      <w:proofErr w:type="spellEnd"/>
      <w:r w:rsidRPr="009B6BB0">
        <w:rPr>
          <w:rFonts w:ascii="Times New Roman" w:hAnsi="Times New Roman" w:cs="Times New Roman"/>
        </w:rPr>
        <w:t xml:space="preserve"> of </w:t>
      </w:r>
      <w:proofErr w:type="spellStart"/>
      <w:r w:rsidRPr="009B6BB0">
        <w:rPr>
          <w:rFonts w:ascii="Times New Roman" w:hAnsi="Times New Roman" w:cs="Times New Roman"/>
        </w:rPr>
        <w:t>wine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with</w:t>
      </w:r>
      <w:proofErr w:type="spellEnd"/>
      <w:r w:rsidRPr="009B6BB0">
        <w:rPr>
          <w:rFonts w:ascii="Times New Roman" w:hAnsi="Times New Roman" w:cs="Times New Roman"/>
        </w:rPr>
        <w:t xml:space="preserve"> plastic </w:t>
      </w:r>
      <w:proofErr w:type="spellStart"/>
      <w:r w:rsidRPr="009B6BB0">
        <w:rPr>
          <w:rFonts w:ascii="Times New Roman" w:hAnsi="Times New Roman" w:cs="Times New Roman"/>
        </w:rPr>
        <w:t>packaging</w:t>
      </w:r>
      <w:proofErr w:type="spellEnd"/>
      <w:r w:rsidRPr="009B6BB0">
        <w:rPr>
          <w:rFonts w:ascii="Times New Roman" w:hAnsi="Times New Roman" w:cs="Times New Roman"/>
        </w:rPr>
        <w:t xml:space="preserve"> vis-a-vis </w:t>
      </w:r>
      <w:proofErr w:type="spellStart"/>
      <w:r w:rsidRPr="009B6BB0">
        <w:rPr>
          <w:rFonts w:ascii="Times New Roman" w:hAnsi="Times New Roman" w:cs="Times New Roman"/>
        </w:rPr>
        <w:t>glass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and</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impact of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recipient  on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sensory</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and</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physico-chemical</w:t>
      </w:r>
      <w:proofErr w:type="spellEnd"/>
      <w:r w:rsidRPr="009B6BB0">
        <w:rPr>
          <w:rFonts w:ascii="Times New Roman" w:hAnsi="Times New Roman" w:cs="Times New Roman"/>
        </w:rPr>
        <w:t xml:space="preserve"> quality of </w:t>
      </w:r>
      <w:proofErr w:type="spellStart"/>
      <w:r w:rsidRPr="009B6BB0">
        <w:rPr>
          <w:rFonts w:ascii="Times New Roman" w:hAnsi="Times New Roman" w:cs="Times New Roman"/>
        </w:rPr>
        <w:t>different</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wine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categories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were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analyzed</w:t>
      </w:r>
      <w:proofErr w:type="spellEnd"/>
      <w:r w:rsidRPr="009B6BB0">
        <w:rPr>
          <w:rFonts w:ascii="Times New Roman" w:hAnsi="Times New Roman" w:cs="Times New Roman"/>
        </w:rPr>
        <w:t xml:space="preserve">. The </w:t>
      </w:r>
      <w:proofErr w:type="spellStart"/>
      <w:r w:rsidRPr="009B6BB0">
        <w:rPr>
          <w:rFonts w:ascii="Times New Roman" w:hAnsi="Times New Roman" w:cs="Times New Roman"/>
        </w:rPr>
        <w:t>effect</w:t>
      </w:r>
      <w:proofErr w:type="spellEnd"/>
      <w:r w:rsidRPr="009B6BB0">
        <w:rPr>
          <w:rFonts w:ascii="Times New Roman" w:hAnsi="Times New Roman" w:cs="Times New Roman"/>
        </w:rPr>
        <w:t xml:space="preserve"> of plastic </w:t>
      </w:r>
      <w:proofErr w:type="spellStart"/>
      <w:r w:rsidRPr="009B6BB0">
        <w:rPr>
          <w:rFonts w:ascii="Times New Roman" w:hAnsi="Times New Roman" w:cs="Times New Roman"/>
        </w:rPr>
        <w:t>packaging</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consists</w:t>
      </w:r>
      <w:proofErr w:type="spellEnd"/>
      <w:r w:rsidRPr="009B6BB0">
        <w:rPr>
          <w:rFonts w:ascii="Times New Roman" w:hAnsi="Times New Roman" w:cs="Times New Roman"/>
        </w:rPr>
        <w:t xml:space="preserve"> in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degradation</w:t>
      </w:r>
      <w:proofErr w:type="spellEnd"/>
      <w:r w:rsidRPr="009B6BB0">
        <w:rPr>
          <w:rFonts w:ascii="Times New Roman" w:hAnsi="Times New Roman" w:cs="Times New Roman"/>
        </w:rPr>
        <w:t xml:space="preserve"> of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wall</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that</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is</w:t>
      </w:r>
      <w:proofErr w:type="spellEnd"/>
      <w:r w:rsidRPr="009B6BB0">
        <w:rPr>
          <w:rFonts w:ascii="Times New Roman" w:hAnsi="Times New Roman" w:cs="Times New Roman"/>
        </w:rPr>
        <w:t xml:space="preserve"> in contact </w:t>
      </w:r>
      <w:proofErr w:type="spellStart"/>
      <w:r w:rsidRPr="009B6BB0">
        <w:rPr>
          <w:rFonts w:ascii="Times New Roman" w:hAnsi="Times New Roman" w:cs="Times New Roman"/>
        </w:rPr>
        <w:t>with</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wine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through</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action</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with</w:t>
      </w:r>
      <w:proofErr w:type="spellEnd"/>
      <w:r w:rsidRPr="009B6BB0">
        <w:rPr>
          <w:rFonts w:ascii="Times New Roman" w:hAnsi="Times New Roman" w:cs="Times New Roman"/>
        </w:rPr>
        <w:t xml:space="preserve"> organic </w:t>
      </w:r>
      <w:proofErr w:type="spellStart"/>
      <w:r w:rsidRPr="009B6BB0">
        <w:rPr>
          <w:rFonts w:ascii="Times New Roman" w:hAnsi="Times New Roman" w:cs="Times New Roman"/>
        </w:rPr>
        <w:t>acids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and</w:t>
      </w:r>
      <w:proofErr w:type="spellEnd"/>
      <w:r w:rsidRPr="009B6BB0">
        <w:rPr>
          <w:rFonts w:ascii="Times New Roman" w:hAnsi="Times New Roman" w:cs="Times New Roman"/>
        </w:rPr>
        <w:t xml:space="preserve"> SO</w:t>
      </w:r>
      <w:r w:rsidRPr="00A46289">
        <w:rPr>
          <w:rFonts w:ascii="Times New Roman" w:hAnsi="Times New Roman" w:cs="Times New Roman"/>
          <w:vertAlign w:val="subscript"/>
        </w:rPr>
        <w:t>2</w:t>
      </w:r>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migration</w:t>
      </w:r>
      <w:proofErr w:type="spellEnd"/>
      <w:r w:rsidRPr="009B6BB0">
        <w:rPr>
          <w:rFonts w:ascii="Times New Roman" w:hAnsi="Times New Roman" w:cs="Times New Roman"/>
        </w:rPr>
        <w:t xml:space="preserve"> of </w:t>
      </w:r>
      <w:proofErr w:type="spellStart"/>
      <w:r w:rsidRPr="009B6BB0">
        <w:rPr>
          <w:rFonts w:ascii="Times New Roman" w:hAnsi="Times New Roman" w:cs="Times New Roman"/>
        </w:rPr>
        <w:t>phthalates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and</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penetration</w:t>
      </w:r>
      <w:proofErr w:type="spellEnd"/>
      <w:r w:rsidRPr="009B6BB0">
        <w:rPr>
          <w:rFonts w:ascii="Times New Roman" w:hAnsi="Times New Roman" w:cs="Times New Roman"/>
        </w:rPr>
        <w:t xml:space="preserve"> of </w:t>
      </w:r>
      <w:proofErr w:type="spellStart"/>
      <w:r w:rsidRPr="009B6BB0">
        <w:rPr>
          <w:rFonts w:ascii="Times New Roman" w:hAnsi="Times New Roman" w:cs="Times New Roman"/>
        </w:rPr>
        <w:t>oxygen</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from</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air</w:t>
      </w:r>
      <w:proofErr w:type="spellEnd"/>
      <w:r w:rsidRPr="009B6BB0">
        <w:rPr>
          <w:rFonts w:ascii="Times New Roman" w:hAnsi="Times New Roman" w:cs="Times New Roman"/>
        </w:rPr>
        <w:t xml:space="preserve">. In </w:t>
      </w:r>
      <w:proofErr w:type="spellStart"/>
      <w:r w:rsidRPr="009B6BB0">
        <w:rPr>
          <w:rFonts w:ascii="Times New Roman" w:hAnsi="Times New Roman" w:cs="Times New Roman"/>
        </w:rPr>
        <w:t>hermetically</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sealed</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glass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containers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with</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cork</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stoppers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oxygen</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is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practically</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consumed</w:t>
      </w:r>
      <w:proofErr w:type="spellEnd"/>
      <w:r w:rsidRPr="009B6BB0">
        <w:rPr>
          <w:rFonts w:ascii="Times New Roman" w:hAnsi="Times New Roman" w:cs="Times New Roman"/>
        </w:rPr>
        <w:t xml:space="preserve"> in 20-30 </w:t>
      </w:r>
      <w:proofErr w:type="spellStart"/>
      <w:r w:rsidRPr="009B6BB0">
        <w:rPr>
          <w:rFonts w:ascii="Times New Roman" w:hAnsi="Times New Roman" w:cs="Times New Roman"/>
        </w:rPr>
        <w:t>days</w:t>
      </w:r>
      <w:proofErr w:type="spellEnd"/>
      <w:r w:rsidRPr="009B6BB0">
        <w:rPr>
          <w:rFonts w:ascii="Times New Roman" w:hAnsi="Times New Roman" w:cs="Times New Roman"/>
        </w:rPr>
        <w:t xml:space="preserve">. In plastic </w:t>
      </w:r>
      <w:proofErr w:type="spellStart"/>
      <w:r w:rsidRPr="009B6BB0">
        <w:rPr>
          <w:rFonts w:ascii="Times New Roman" w:hAnsi="Times New Roman" w:cs="Times New Roman"/>
        </w:rPr>
        <w:t>packaging</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oxygen</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consumption</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proceeds</w:t>
      </w:r>
      <w:proofErr w:type="spellEnd"/>
      <w:r w:rsidRPr="009B6BB0">
        <w:rPr>
          <w:rFonts w:ascii="Times New Roman" w:hAnsi="Times New Roman" w:cs="Times New Roman"/>
        </w:rPr>
        <w:t xml:space="preserve"> more </w:t>
      </w:r>
      <w:proofErr w:type="spellStart"/>
      <w:r w:rsidRPr="009B6BB0">
        <w:rPr>
          <w:rFonts w:ascii="Times New Roman" w:hAnsi="Times New Roman" w:cs="Times New Roman"/>
        </w:rPr>
        <w:t>slowly</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and</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reaches</w:t>
      </w:r>
      <w:proofErr w:type="spellEnd"/>
      <w:r w:rsidRPr="009B6BB0">
        <w:rPr>
          <w:rFonts w:ascii="Times New Roman" w:hAnsi="Times New Roman" w:cs="Times New Roman"/>
        </w:rPr>
        <w:t xml:space="preserve"> a state of </w:t>
      </w:r>
      <w:proofErr w:type="spellStart"/>
      <w:r w:rsidRPr="009B6BB0">
        <w:rPr>
          <w:rFonts w:ascii="Times New Roman" w:hAnsi="Times New Roman" w:cs="Times New Roman"/>
        </w:rPr>
        <w:t>saturation</w:t>
      </w:r>
      <w:proofErr w:type="spellEnd"/>
      <w:r w:rsidRPr="009B6BB0">
        <w:rPr>
          <w:rFonts w:ascii="Times New Roman" w:hAnsi="Times New Roman" w:cs="Times New Roman"/>
        </w:rPr>
        <w:t xml:space="preserve"> (25-42 </w:t>
      </w:r>
      <w:proofErr w:type="spellStart"/>
      <w:r w:rsidRPr="009B6BB0">
        <w:rPr>
          <w:rFonts w:ascii="Times New Roman" w:hAnsi="Times New Roman" w:cs="Times New Roman"/>
        </w:rPr>
        <w:t>ppm</w:t>
      </w:r>
      <w:proofErr w:type="spellEnd"/>
      <w:r w:rsidRPr="009B6BB0">
        <w:rPr>
          <w:rFonts w:ascii="Times New Roman" w:hAnsi="Times New Roman" w:cs="Times New Roman"/>
        </w:rPr>
        <w:t xml:space="preserve"> O</w:t>
      </w:r>
      <w:r w:rsidRPr="00A46289">
        <w:rPr>
          <w:rFonts w:ascii="Times New Roman" w:hAnsi="Times New Roman" w:cs="Times New Roman"/>
          <w:vertAlign w:val="subscript"/>
        </w:rPr>
        <w:t>2</w:t>
      </w:r>
      <w:r w:rsidRPr="009B6BB0">
        <w:rPr>
          <w:rFonts w:ascii="Times New Roman" w:hAnsi="Times New Roman" w:cs="Times New Roman"/>
        </w:rPr>
        <w:t xml:space="preserve">), </w:t>
      </w:r>
      <w:proofErr w:type="spellStart"/>
      <w:r w:rsidRPr="009B6BB0">
        <w:rPr>
          <w:rFonts w:ascii="Times New Roman" w:hAnsi="Times New Roman" w:cs="Times New Roman"/>
        </w:rPr>
        <w:t>when</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rate of </w:t>
      </w:r>
      <w:proofErr w:type="spellStart"/>
      <w:r w:rsidRPr="009B6BB0">
        <w:rPr>
          <w:rFonts w:ascii="Times New Roman" w:hAnsi="Times New Roman" w:cs="Times New Roman"/>
        </w:rPr>
        <w:t>oxygen</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penetration</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through</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bottle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wall</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equals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its</w:t>
      </w:r>
      <w:proofErr w:type="spellEnd"/>
      <w:r w:rsidRPr="009B6BB0">
        <w:rPr>
          <w:rFonts w:ascii="Times New Roman" w:hAnsi="Times New Roman" w:cs="Times New Roman"/>
        </w:rPr>
        <w:t xml:space="preserve"> rate of </w:t>
      </w:r>
      <w:proofErr w:type="spellStart"/>
      <w:r w:rsidRPr="009B6BB0">
        <w:rPr>
          <w:rFonts w:ascii="Times New Roman" w:hAnsi="Times New Roman" w:cs="Times New Roman"/>
        </w:rPr>
        <w:t>consumption</w:t>
      </w:r>
      <w:proofErr w:type="spellEnd"/>
      <w:r w:rsidRPr="009B6BB0">
        <w:rPr>
          <w:rFonts w:ascii="Times New Roman" w:hAnsi="Times New Roman" w:cs="Times New Roman"/>
        </w:rPr>
        <w:t xml:space="preserve">. The </w:t>
      </w:r>
      <w:proofErr w:type="spellStart"/>
      <w:r w:rsidRPr="009B6BB0">
        <w:rPr>
          <w:rFonts w:ascii="Times New Roman" w:hAnsi="Times New Roman" w:cs="Times New Roman"/>
        </w:rPr>
        <w:t>added</w:t>
      </w:r>
      <w:proofErr w:type="spellEnd"/>
      <w:r w:rsidRPr="009B6BB0">
        <w:rPr>
          <w:rFonts w:ascii="Times New Roman" w:hAnsi="Times New Roman" w:cs="Times New Roman"/>
        </w:rPr>
        <w:t xml:space="preserve"> carbon </w:t>
      </w:r>
      <w:proofErr w:type="spellStart"/>
      <w:r w:rsidRPr="009B6BB0">
        <w:rPr>
          <w:rFonts w:ascii="Times New Roman" w:hAnsi="Times New Roman" w:cs="Times New Roman"/>
        </w:rPr>
        <w:t>dioxide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protects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wines</w:t>
      </w:r>
      <w:proofErr w:type="spellEnd"/>
      <w:r w:rsidRPr="009B6BB0">
        <w:rPr>
          <w:rFonts w:ascii="Times New Roman" w:hAnsi="Times New Roman" w:cs="Times New Roman"/>
        </w:rPr>
        <w:t xml:space="preserve">, an </w:t>
      </w:r>
      <w:proofErr w:type="spellStart"/>
      <w:r w:rsidRPr="009B6BB0">
        <w:rPr>
          <w:rFonts w:ascii="Times New Roman" w:hAnsi="Times New Roman" w:cs="Times New Roman"/>
        </w:rPr>
        <w:t>effect</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due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to</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dissolved</w:t>
      </w:r>
      <w:proofErr w:type="spellEnd"/>
      <w:r w:rsidRPr="009B6BB0">
        <w:rPr>
          <w:rFonts w:ascii="Times New Roman" w:hAnsi="Times New Roman" w:cs="Times New Roman"/>
        </w:rPr>
        <w:t xml:space="preserve"> CO</w:t>
      </w:r>
      <w:r w:rsidRPr="00A46289">
        <w:rPr>
          <w:rFonts w:ascii="Times New Roman" w:hAnsi="Times New Roman" w:cs="Times New Roman"/>
          <w:vertAlign w:val="subscript"/>
        </w:rPr>
        <w:t>2</w:t>
      </w:r>
      <w:r w:rsidRPr="009B6BB0">
        <w:rPr>
          <w:rFonts w:ascii="Times New Roman" w:hAnsi="Times New Roman" w:cs="Times New Roman"/>
        </w:rPr>
        <w:t xml:space="preserve"> </w:t>
      </w:r>
      <w:proofErr w:type="spellStart"/>
      <w:r w:rsidRPr="009B6BB0">
        <w:rPr>
          <w:rFonts w:ascii="Times New Roman" w:hAnsi="Times New Roman" w:cs="Times New Roman"/>
        </w:rPr>
        <w:t>molecules</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that</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block</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plastic </w:t>
      </w:r>
      <w:proofErr w:type="spellStart"/>
      <w:r w:rsidRPr="009B6BB0">
        <w:rPr>
          <w:rFonts w:ascii="Times New Roman" w:hAnsi="Times New Roman" w:cs="Times New Roman"/>
        </w:rPr>
        <w:t>wall</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and</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prevent</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oxygen</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from</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air</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from</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entering</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the</w:t>
      </w:r>
      <w:proofErr w:type="spellEnd"/>
      <w:r w:rsidRPr="009B6BB0">
        <w:rPr>
          <w:rFonts w:ascii="Times New Roman" w:hAnsi="Times New Roman" w:cs="Times New Roman"/>
        </w:rPr>
        <w:t xml:space="preserve"> </w:t>
      </w:r>
      <w:proofErr w:type="spellStart"/>
      <w:r w:rsidRPr="009B6BB0">
        <w:rPr>
          <w:rFonts w:ascii="Times New Roman" w:hAnsi="Times New Roman" w:cs="Times New Roman"/>
        </w:rPr>
        <w:t>wine</w:t>
      </w:r>
      <w:proofErr w:type="spellEnd"/>
      <w:r w:rsidRPr="009B6BB0">
        <w:rPr>
          <w:rFonts w:ascii="Times New Roman" w:hAnsi="Times New Roman" w:cs="Times New Roman"/>
        </w:rPr>
        <w:t>.</w:t>
      </w:r>
    </w:p>
    <w:p w:rsidR="00B36812" w:rsidRPr="000F5733" w:rsidRDefault="00B36812" w:rsidP="00B36812">
      <w:pPr>
        <w:pStyle w:val="a3"/>
        <w:spacing w:line="276" w:lineRule="auto"/>
        <w:jc w:val="both"/>
        <w:rPr>
          <w:rFonts w:ascii="Times New Roman" w:hAnsi="Times New Roman" w:cs="Times New Roman"/>
          <w:lang w:val="en-US"/>
        </w:rPr>
      </w:pPr>
      <w:r w:rsidRPr="00905C1A">
        <w:rPr>
          <w:rFonts w:ascii="Times New Roman" w:hAnsi="Times New Roman" w:cs="Times New Roman"/>
        </w:rPr>
        <w:t xml:space="preserve">The </w:t>
      </w:r>
      <w:proofErr w:type="spellStart"/>
      <w:r w:rsidRPr="00905C1A">
        <w:rPr>
          <w:rFonts w:ascii="Times New Roman" w:hAnsi="Times New Roman" w:cs="Times New Roman"/>
        </w:rPr>
        <w:t>chemical</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composition</w:t>
      </w:r>
      <w:proofErr w:type="spellEnd"/>
      <w:r w:rsidRPr="00905C1A">
        <w:rPr>
          <w:rFonts w:ascii="Times New Roman" w:hAnsi="Times New Roman" w:cs="Times New Roman"/>
        </w:rPr>
        <w:t xml:space="preserve"> of a </w:t>
      </w:r>
      <w:proofErr w:type="spellStart"/>
      <w:r w:rsidRPr="00905C1A">
        <w:rPr>
          <w:rFonts w:ascii="Times New Roman" w:hAnsi="Times New Roman" w:cs="Times New Roman"/>
        </w:rPr>
        <w:t>wide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variety</w:t>
      </w:r>
      <w:proofErr w:type="spellEnd"/>
      <w:r w:rsidRPr="00905C1A">
        <w:rPr>
          <w:rFonts w:ascii="Times New Roman" w:hAnsi="Times New Roman" w:cs="Times New Roman"/>
        </w:rPr>
        <w:t xml:space="preserve"> of </w:t>
      </w:r>
      <w:proofErr w:type="spellStart"/>
      <w:r w:rsidRPr="00905C1A">
        <w:rPr>
          <w:rFonts w:ascii="Times New Roman" w:hAnsi="Times New Roman" w:cs="Times New Roman"/>
        </w:rPr>
        <w:t>foods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was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analyzed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to</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highlight</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the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factors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that</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cause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nutritional</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problems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calcium</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deficiencies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lactose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intolerance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allergic</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reactions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caused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by</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synthetic</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sweeteners</w:t>
      </w:r>
      <w:proofErr w:type="spellEnd"/>
      <w:r w:rsidRPr="00905C1A">
        <w:rPr>
          <w:rFonts w:ascii="Times New Roman" w:hAnsi="Times New Roman" w:cs="Times New Roman"/>
        </w:rPr>
        <w:t xml:space="preserve">. At </w:t>
      </w:r>
      <w:proofErr w:type="spellStart"/>
      <w:r w:rsidRPr="00905C1A">
        <w:rPr>
          <w:rFonts w:ascii="Times New Roman" w:hAnsi="Times New Roman" w:cs="Times New Roman"/>
        </w:rPr>
        <w:t>the</w:t>
      </w:r>
      <w:proofErr w:type="spellEnd"/>
      <w:r w:rsidRPr="00905C1A">
        <w:rPr>
          <w:rFonts w:ascii="Times New Roman" w:hAnsi="Times New Roman" w:cs="Times New Roman"/>
        </w:rPr>
        <w:t xml:space="preserve"> same </w:t>
      </w:r>
      <w:proofErr w:type="spellStart"/>
      <w:r w:rsidRPr="00905C1A">
        <w:rPr>
          <w:rFonts w:ascii="Times New Roman" w:hAnsi="Times New Roman" w:cs="Times New Roman"/>
        </w:rPr>
        <w:t>time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surveys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were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carried</w:t>
      </w:r>
      <w:proofErr w:type="spellEnd"/>
      <w:r w:rsidRPr="00905C1A">
        <w:rPr>
          <w:rFonts w:ascii="Times New Roman" w:hAnsi="Times New Roman" w:cs="Times New Roman"/>
        </w:rPr>
        <w:t xml:space="preserve"> out </w:t>
      </w:r>
      <w:proofErr w:type="spellStart"/>
      <w:r w:rsidRPr="00905C1A">
        <w:rPr>
          <w:rFonts w:ascii="Times New Roman" w:hAnsi="Times New Roman" w:cs="Times New Roman"/>
        </w:rPr>
        <w:t>regarding</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the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food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consumption</w:t>
      </w:r>
      <w:proofErr w:type="spellEnd"/>
      <w:r w:rsidRPr="00905C1A">
        <w:rPr>
          <w:rFonts w:ascii="Times New Roman" w:hAnsi="Times New Roman" w:cs="Times New Roman"/>
        </w:rPr>
        <w:t xml:space="preserve"> of </w:t>
      </w:r>
      <w:proofErr w:type="spellStart"/>
      <w:r w:rsidRPr="00905C1A">
        <w:rPr>
          <w:rFonts w:ascii="Times New Roman" w:hAnsi="Times New Roman" w:cs="Times New Roman"/>
        </w:rPr>
        <w:t>the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population</w:t>
      </w:r>
      <w:proofErr w:type="spellEnd"/>
      <w:r w:rsidRPr="00905C1A">
        <w:rPr>
          <w:rFonts w:ascii="Times New Roman" w:hAnsi="Times New Roman" w:cs="Times New Roman"/>
        </w:rPr>
        <w:t xml:space="preserve">. It </w:t>
      </w:r>
      <w:proofErr w:type="spellStart"/>
      <w:r w:rsidRPr="00905C1A">
        <w:rPr>
          <w:rFonts w:ascii="Times New Roman" w:hAnsi="Times New Roman" w:cs="Times New Roman"/>
        </w:rPr>
        <w:t>was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found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that</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sweeteners</w:t>
      </w:r>
      <w:proofErr w:type="spellEnd"/>
      <w:r w:rsidRPr="00905C1A">
        <w:rPr>
          <w:rFonts w:ascii="Times New Roman" w:hAnsi="Times New Roman" w:cs="Times New Roman"/>
        </w:rPr>
        <w:t xml:space="preserve"> are </w:t>
      </w:r>
      <w:proofErr w:type="spellStart"/>
      <w:r w:rsidRPr="00905C1A">
        <w:rPr>
          <w:rFonts w:ascii="Times New Roman" w:hAnsi="Times New Roman" w:cs="Times New Roman"/>
        </w:rPr>
        <w:t>used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very</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rarely</w:t>
      </w:r>
      <w:proofErr w:type="spellEnd"/>
      <w:r w:rsidRPr="00905C1A">
        <w:rPr>
          <w:rFonts w:ascii="Times New Roman" w:hAnsi="Times New Roman" w:cs="Times New Roman"/>
        </w:rPr>
        <w:t xml:space="preserve"> in </w:t>
      </w:r>
      <w:proofErr w:type="spellStart"/>
      <w:r w:rsidRPr="00905C1A">
        <w:rPr>
          <w:rFonts w:ascii="Times New Roman" w:hAnsi="Times New Roman" w:cs="Times New Roman"/>
        </w:rPr>
        <w:t>the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daily</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diet</w:t>
      </w:r>
      <w:proofErr w:type="spellEnd"/>
      <w:r w:rsidRPr="00905C1A">
        <w:rPr>
          <w:rFonts w:ascii="Times New Roman" w:hAnsi="Times New Roman" w:cs="Times New Roman"/>
        </w:rPr>
        <w:t xml:space="preserve">, but </w:t>
      </w:r>
      <w:proofErr w:type="spellStart"/>
      <w:r w:rsidRPr="00905C1A">
        <w:rPr>
          <w:rFonts w:ascii="Times New Roman" w:hAnsi="Times New Roman" w:cs="Times New Roman"/>
        </w:rPr>
        <w:t>their</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consumption</w:t>
      </w:r>
      <w:proofErr w:type="spellEnd"/>
      <w:r w:rsidRPr="00905C1A">
        <w:rPr>
          <w:rFonts w:ascii="Times New Roman" w:hAnsi="Times New Roman" w:cs="Times New Roman"/>
        </w:rPr>
        <w:t xml:space="preserve"> in </w:t>
      </w:r>
      <w:proofErr w:type="spellStart"/>
      <w:r w:rsidRPr="00905C1A">
        <w:rPr>
          <w:rFonts w:ascii="Times New Roman" w:hAnsi="Times New Roman" w:cs="Times New Roman"/>
        </w:rPr>
        <w:t>manufactured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foods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and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beverages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is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considerable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Dietary</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calcium</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consumption</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and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the</w:t>
      </w:r>
      <w:proofErr w:type="spellEnd"/>
      <w:r w:rsidRPr="00905C1A">
        <w:rPr>
          <w:rFonts w:ascii="Times New Roman" w:hAnsi="Times New Roman" w:cs="Times New Roman"/>
        </w:rPr>
        <w:t xml:space="preserve"> impact of Ca </w:t>
      </w:r>
      <w:proofErr w:type="spellStart"/>
      <w:r w:rsidRPr="00905C1A">
        <w:rPr>
          <w:rFonts w:ascii="Times New Roman" w:hAnsi="Times New Roman" w:cs="Times New Roman"/>
        </w:rPr>
        <w:t>insufficiency</w:t>
      </w:r>
      <w:proofErr w:type="spellEnd"/>
      <w:r w:rsidRPr="00905C1A">
        <w:rPr>
          <w:rFonts w:ascii="Times New Roman" w:hAnsi="Times New Roman" w:cs="Times New Roman"/>
        </w:rPr>
        <w:t xml:space="preserve"> on quality of </w:t>
      </w:r>
      <w:proofErr w:type="spellStart"/>
      <w:r w:rsidRPr="00905C1A">
        <w:rPr>
          <w:rFonts w:ascii="Times New Roman" w:hAnsi="Times New Roman" w:cs="Times New Roman"/>
        </w:rPr>
        <w:t>life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was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tested</w:t>
      </w:r>
      <w:proofErr w:type="spellEnd"/>
      <w:r w:rsidRPr="00905C1A">
        <w:rPr>
          <w:rFonts w:ascii="Times New Roman" w:hAnsi="Times New Roman" w:cs="Times New Roman"/>
        </w:rPr>
        <w:t xml:space="preserve"> on 3 </w:t>
      </w:r>
      <w:proofErr w:type="spellStart"/>
      <w:r w:rsidRPr="00905C1A">
        <w:rPr>
          <w:rFonts w:ascii="Times New Roman" w:hAnsi="Times New Roman" w:cs="Times New Roman"/>
        </w:rPr>
        <w:t>groups</w:t>
      </w:r>
      <w:proofErr w:type="spellEnd"/>
      <w:r w:rsidRPr="00905C1A">
        <w:rPr>
          <w:rFonts w:ascii="Times New Roman" w:hAnsi="Times New Roman" w:cs="Times New Roman"/>
        </w:rPr>
        <w:t xml:space="preserve"> of </w:t>
      </w:r>
      <w:proofErr w:type="spellStart"/>
      <w:r w:rsidRPr="00905C1A">
        <w:rPr>
          <w:rFonts w:ascii="Times New Roman" w:hAnsi="Times New Roman" w:cs="Times New Roman"/>
        </w:rPr>
        <w:t>women</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aged</w:t>
      </w:r>
      <w:proofErr w:type="spellEnd"/>
      <w:r w:rsidRPr="00905C1A">
        <w:rPr>
          <w:rFonts w:ascii="Times New Roman" w:hAnsi="Times New Roman" w:cs="Times New Roman"/>
        </w:rPr>
        <w:t xml:space="preserve"> ≥40 </w:t>
      </w:r>
      <w:proofErr w:type="spellStart"/>
      <w:r w:rsidRPr="00905C1A">
        <w:rPr>
          <w:rFonts w:ascii="Times New Roman" w:hAnsi="Times New Roman" w:cs="Times New Roman"/>
        </w:rPr>
        <w:t>years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and</w:t>
      </w:r>
      <w:proofErr w:type="spellEnd"/>
      <w:r w:rsidRPr="00905C1A">
        <w:rPr>
          <w:rFonts w:ascii="Times New Roman" w:hAnsi="Times New Roman" w:cs="Times New Roman"/>
        </w:rPr>
        <w:t xml:space="preserve"> a </w:t>
      </w:r>
      <w:proofErr w:type="spellStart"/>
      <w:r w:rsidRPr="00905C1A">
        <w:rPr>
          <w:rFonts w:ascii="Times New Roman" w:hAnsi="Times New Roman" w:cs="Times New Roman"/>
        </w:rPr>
        <w:t>nutritional</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coverage</w:t>
      </w:r>
      <w:proofErr w:type="spellEnd"/>
      <w:r w:rsidRPr="00905C1A">
        <w:rPr>
          <w:rFonts w:ascii="Times New Roman" w:hAnsi="Times New Roman" w:cs="Times New Roman"/>
        </w:rPr>
        <w:t xml:space="preserve"> of </w:t>
      </w:r>
      <w:proofErr w:type="spellStart"/>
      <w:r w:rsidRPr="00905C1A">
        <w:rPr>
          <w:rFonts w:ascii="Times New Roman" w:hAnsi="Times New Roman" w:cs="Times New Roman"/>
        </w:rPr>
        <w:t>one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third</w:t>
      </w:r>
      <w:proofErr w:type="spellEnd"/>
      <w:r w:rsidRPr="00905C1A">
        <w:rPr>
          <w:rFonts w:ascii="Times New Roman" w:hAnsi="Times New Roman" w:cs="Times New Roman"/>
        </w:rPr>
        <w:t xml:space="preserve"> of </w:t>
      </w:r>
      <w:proofErr w:type="spellStart"/>
      <w:r w:rsidRPr="00905C1A">
        <w:rPr>
          <w:rFonts w:ascii="Times New Roman" w:hAnsi="Times New Roman" w:cs="Times New Roman"/>
        </w:rPr>
        <w:t>the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recommended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norm</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was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found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Questioning</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the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parents</w:t>
      </w:r>
      <w:proofErr w:type="spellEnd"/>
      <w:r w:rsidRPr="00905C1A">
        <w:rPr>
          <w:rFonts w:ascii="Times New Roman" w:hAnsi="Times New Roman" w:cs="Times New Roman"/>
        </w:rPr>
        <w:t xml:space="preserve"> of </w:t>
      </w:r>
      <w:proofErr w:type="spellStart"/>
      <w:r w:rsidRPr="00905C1A">
        <w:rPr>
          <w:rFonts w:ascii="Times New Roman" w:hAnsi="Times New Roman" w:cs="Times New Roman"/>
        </w:rPr>
        <w:t>children</w:t>
      </w:r>
      <w:proofErr w:type="spellEnd"/>
      <w:r w:rsidRPr="00905C1A">
        <w:rPr>
          <w:rFonts w:ascii="Times New Roman" w:hAnsi="Times New Roman" w:cs="Times New Roman"/>
        </w:rPr>
        <w:t xml:space="preserve"> in </w:t>
      </w:r>
      <w:proofErr w:type="spellStart"/>
      <w:r w:rsidRPr="00905C1A">
        <w:rPr>
          <w:rFonts w:ascii="Times New Roman" w:hAnsi="Times New Roman" w:cs="Times New Roman"/>
        </w:rPr>
        <w:t>kindergartens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showed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that</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they</w:t>
      </w:r>
      <w:proofErr w:type="spellEnd"/>
      <w:r w:rsidRPr="00905C1A">
        <w:rPr>
          <w:rFonts w:ascii="Times New Roman" w:hAnsi="Times New Roman" w:cs="Times New Roman"/>
        </w:rPr>
        <w:t xml:space="preserve"> are </w:t>
      </w:r>
      <w:proofErr w:type="spellStart"/>
      <w:r w:rsidRPr="00905C1A">
        <w:rPr>
          <w:rFonts w:ascii="Times New Roman" w:hAnsi="Times New Roman" w:cs="Times New Roman"/>
        </w:rPr>
        <w:t>not</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sufficiently</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informed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about</w:t>
      </w:r>
      <w:proofErr w:type="spellEnd"/>
      <w:r w:rsidRPr="00905C1A">
        <w:rPr>
          <w:rFonts w:ascii="Times New Roman" w:hAnsi="Times New Roman" w:cs="Times New Roman"/>
        </w:rPr>
        <w:t xml:space="preserve"> latent </w:t>
      </w:r>
      <w:proofErr w:type="spellStart"/>
      <w:r w:rsidRPr="00905C1A">
        <w:rPr>
          <w:rFonts w:ascii="Times New Roman" w:hAnsi="Times New Roman" w:cs="Times New Roman"/>
        </w:rPr>
        <w:t>lactose</w:t>
      </w:r>
      <w:proofErr w:type="spellEnd"/>
      <w:r w:rsidRPr="00905C1A">
        <w:rPr>
          <w:rFonts w:ascii="Times New Roman" w:hAnsi="Times New Roman" w:cs="Times New Roman"/>
        </w:rPr>
        <w:t xml:space="preserve"> in </w:t>
      </w:r>
      <w:proofErr w:type="spellStart"/>
      <w:r w:rsidRPr="00905C1A">
        <w:rPr>
          <w:rFonts w:ascii="Times New Roman" w:hAnsi="Times New Roman" w:cs="Times New Roman"/>
        </w:rPr>
        <w:t>food</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although</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children</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with</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lactase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deficiency</w:t>
      </w:r>
      <w:proofErr w:type="spellEnd"/>
      <w:r w:rsidRPr="00905C1A">
        <w:rPr>
          <w:rFonts w:ascii="Times New Roman" w:hAnsi="Times New Roman" w:cs="Times New Roman"/>
        </w:rPr>
        <w:t xml:space="preserve"> constitute </w:t>
      </w:r>
      <w:proofErr w:type="spellStart"/>
      <w:r w:rsidRPr="00905C1A">
        <w:rPr>
          <w:rFonts w:ascii="Times New Roman" w:hAnsi="Times New Roman" w:cs="Times New Roman"/>
        </w:rPr>
        <w:t>approximately</w:t>
      </w:r>
      <w:proofErr w:type="spellEnd"/>
      <w:r w:rsidRPr="00905C1A">
        <w:rPr>
          <w:rFonts w:ascii="Times New Roman" w:hAnsi="Times New Roman" w:cs="Times New Roman"/>
        </w:rPr>
        <w:t xml:space="preserve"> 11-12%. In 9 out of 10 </w:t>
      </w:r>
      <w:proofErr w:type="spellStart"/>
      <w:r w:rsidRPr="00905C1A">
        <w:rPr>
          <w:rFonts w:ascii="Times New Roman" w:hAnsi="Times New Roman" w:cs="Times New Roman"/>
        </w:rPr>
        <w:t>commercial</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salami</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samples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where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lactose</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was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not</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indicated</w:t>
      </w:r>
      <w:proofErr w:type="spellEnd"/>
      <w:r w:rsidRPr="00905C1A">
        <w:rPr>
          <w:rFonts w:ascii="Times New Roman" w:hAnsi="Times New Roman" w:cs="Times New Roman"/>
        </w:rPr>
        <w:t xml:space="preserve">, it </w:t>
      </w:r>
      <w:proofErr w:type="spellStart"/>
      <w:r w:rsidRPr="00905C1A">
        <w:rPr>
          <w:rFonts w:ascii="Times New Roman" w:hAnsi="Times New Roman" w:cs="Times New Roman"/>
        </w:rPr>
        <w:t>was</w:t>
      </w:r>
      <w:proofErr w:type="spellEnd"/>
      <w:r w:rsidRPr="00905C1A">
        <w:rPr>
          <w:rFonts w:ascii="Times New Roman" w:hAnsi="Times New Roman" w:cs="Times New Roman"/>
        </w:rPr>
        <w:t xml:space="preserve"> </w:t>
      </w:r>
      <w:proofErr w:type="spellStart"/>
      <w:r w:rsidRPr="00905C1A">
        <w:rPr>
          <w:rFonts w:ascii="Times New Roman" w:hAnsi="Times New Roman" w:cs="Times New Roman"/>
        </w:rPr>
        <w:t>detected</w:t>
      </w:r>
      <w:proofErr w:type="spellEnd"/>
      <w:r w:rsidRPr="00905C1A">
        <w:rPr>
          <w:rFonts w:ascii="Times New Roman" w:hAnsi="Times New Roman" w:cs="Times New Roman"/>
        </w:rPr>
        <w:t>.</w:t>
      </w:r>
    </w:p>
    <w:p w:rsidR="00B36812" w:rsidRDefault="00B36812" w:rsidP="00B36812">
      <w:pPr>
        <w:pStyle w:val="a3"/>
        <w:spacing w:line="276" w:lineRule="auto"/>
        <w:jc w:val="both"/>
        <w:rPr>
          <w:rFonts w:ascii="Times New Roman" w:hAnsi="Times New Roman" w:cs="Times New Roman"/>
        </w:rPr>
      </w:pPr>
      <w:r w:rsidRPr="000F5733">
        <w:rPr>
          <w:rFonts w:ascii="Times New Roman" w:hAnsi="Times New Roman" w:cs="Times New Roman"/>
        </w:rPr>
        <w:t xml:space="preserve">The </w:t>
      </w:r>
      <w:proofErr w:type="spellStart"/>
      <w:r w:rsidRPr="000F5733">
        <w:rPr>
          <w:rFonts w:ascii="Times New Roman" w:hAnsi="Times New Roman" w:cs="Times New Roman"/>
        </w:rPr>
        <w:t>methods</w:t>
      </w:r>
      <w:proofErr w:type="spellEnd"/>
      <w:r w:rsidRPr="000F5733">
        <w:rPr>
          <w:rFonts w:ascii="Times New Roman" w:hAnsi="Times New Roman" w:cs="Times New Roman"/>
        </w:rPr>
        <w:t xml:space="preserve"> of DNA </w:t>
      </w:r>
      <w:proofErr w:type="spellStart"/>
      <w:r w:rsidRPr="000F5733">
        <w:rPr>
          <w:rFonts w:ascii="Times New Roman" w:hAnsi="Times New Roman" w:cs="Times New Roman"/>
        </w:rPr>
        <w:t>extraction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purification</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microorganisms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from</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different</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biological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samples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were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optimized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soil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grapes</w:t>
      </w:r>
      <w:proofErr w:type="spellEnd"/>
      <w:r w:rsidRPr="000F5733">
        <w:rPr>
          <w:rFonts w:ascii="Times New Roman" w:hAnsi="Times New Roman" w:cs="Times New Roman"/>
        </w:rPr>
        <w:t xml:space="preserve">, must, </w:t>
      </w:r>
      <w:proofErr w:type="spellStart"/>
      <w:r w:rsidRPr="000F5733">
        <w:rPr>
          <w:rFonts w:ascii="Times New Roman" w:hAnsi="Times New Roman" w:cs="Times New Roman"/>
        </w:rPr>
        <w:t>wine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raw</w:t>
      </w:r>
      <w:proofErr w:type="spellEnd"/>
      <w:r w:rsidRPr="000F5733">
        <w:rPr>
          <w:rFonts w:ascii="Times New Roman" w:hAnsi="Times New Roman" w:cs="Times New Roman"/>
        </w:rPr>
        <w:t xml:space="preserve"> material </w:t>
      </w:r>
      <w:proofErr w:type="spellStart"/>
      <w:r w:rsidRPr="000F5733">
        <w:rPr>
          <w:rFonts w:ascii="Times New Roman" w:hAnsi="Times New Roman" w:cs="Times New Roman"/>
        </w:rPr>
        <w:t>from</w:t>
      </w:r>
      <w:proofErr w:type="spellEnd"/>
      <w:r w:rsidRPr="000F5733">
        <w:rPr>
          <w:rFonts w:ascii="Times New Roman" w:hAnsi="Times New Roman" w:cs="Times New Roman"/>
        </w:rPr>
        <w:t xml:space="preserve"> 13 grape </w:t>
      </w:r>
      <w:proofErr w:type="spellStart"/>
      <w:r w:rsidRPr="000F5733">
        <w:rPr>
          <w:rFonts w:ascii="Times New Roman" w:hAnsi="Times New Roman" w:cs="Times New Roman"/>
        </w:rPr>
        <w:t>varieties</w:t>
      </w:r>
      <w:proofErr w:type="spellEnd"/>
      <w:r w:rsidRPr="000F5733">
        <w:rPr>
          <w:rFonts w:ascii="Times New Roman" w:hAnsi="Times New Roman" w:cs="Times New Roman"/>
        </w:rPr>
        <w:t xml:space="preserve">. It </w:t>
      </w:r>
      <w:proofErr w:type="spellStart"/>
      <w:r w:rsidRPr="000F5733">
        <w:rPr>
          <w:rFonts w:ascii="Times New Roman" w:hAnsi="Times New Roman" w:cs="Times New Roman"/>
        </w:rPr>
        <w:t>was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found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that</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SYBR Green 1 </w:t>
      </w:r>
      <w:proofErr w:type="spellStart"/>
      <w:r w:rsidRPr="000F5733">
        <w:rPr>
          <w:rFonts w:ascii="Times New Roman" w:hAnsi="Times New Roman" w:cs="Times New Roman"/>
        </w:rPr>
        <w:t>method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allows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detection</w:t>
      </w:r>
      <w:proofErr w:type="spellEnd"/>
      <w:r w:rsidRPr="000F5733">
        <w:rPr>
          <w:rFonts w:ascii="Times New Roman" w:hAnsi="Times New Roman" w:cs="Times New Roman"/>
        </w:rPr>
        <w:t xml:space="preserve"> of acetic bacteria at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species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level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can</w:t>
      </w:r>
      <w:proofErr w:type="spellEnd"/>
      <w:r w:rsidRPr="000F5733">
        <w:rPr>
          <w:rFonts w:ascii="Times New Roman" w:hAnsi="Times New Roman" w:cs="Times New Roman"/>
        </w:rPr>
        <w:t xml:space="preserve"> complement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microbiological</w:t>
      </w:r>
      <w:proofErr w:type="spellEnd"/>
      <w:r w:rsidRPr="000F5733">
        <w:rPr>
          <w:rFonts w:ascii="Times New Roman" w:hAnsi="Times New Roman" w:cs="Times New Roman"/>
        </w:rPr>
        <w:t xml:space="preserve"> monitoring of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winemaking</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process</w:t>
      </w:r>
      <w:proofErr w:type="spellEnd"/>
      <w:r w:rsidRPr="000F5733">
        <w:rPr>
          <w:rFonts w:ascii="Times New Roman" w:hAnsi="Times New Roman" w:cs="Times New Roman"/>
        </w:rPr>
        <w:t xml:space="preserve">. A </w:t>
      </w:r>
      <w:proofErr w:type="spellStart"/>
      <w:r w:rsidRPr="000F5733">
        <w:rPr>
          <w:rFonts w:ascii="Times New Roman" w:hAnsi="Times New Roman" w:cs="Times New Roman"/>
        </w:rPr>
        <w:t>collection</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microorganisms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i/>
        </w:rPr>
        <w:t>Saccharomyces</w:t>
      </w:r>
      <w:proofErr w:type="spellEnd"/>
      <w:r w:rsidRPr="000F5733">
        <w:rPr>
          <w:rFonts w:ascii="Times New Roman" w:hAnsi="Times New Roman" w:cs="Times New Roman"/>
          <w:i/>
        </w:rPr>
        <w:t xml:space="preserve"> </w:t>
      </w:r>
      <w:proofErr w:type="spellStart"/>
      <w:r w:rsidRPr="000F5733">
        <w:rPr>
          <w:rFonts w:ascii="Times New Roman" w:hAnsi="Times New Roman" w:cs="Times New Roman"/>
          <w:i/>
        </w:rPr>
        <w:t>cerevisiae</w:t>
      </w:r>
      <w:proofErr w:type="spellEnd"/>
      <w:r w:rsidRPr="000F5733">
        <w:rPr>
          <w:rFonts w:ascii="Times New Roman" w:hAnsi="Times New Roman" w:cs="Times New Roman"/>
          <w:i/>
        </w:rPr>
        <w:t xml:space="preserve"> var. </w:t>
      </w:r>
      <w:proofErr w:type="spellStart"/>
      <w:r w:rsidRPr="000F5733">
        <w:rPr>
          <w:rFonts w:ascii="Times New Roman" w:hAnsi="Times New Roman" w:cs="Times New Roman"/>
          <w:i/>
        </w:rPr>
        <w:t>diastaticus</w:t>
      </w:r>
      <w:proofErr w:type="spellEnd"/>
      <w:r w:rsidRPr="000F5733">
        <w:rPr>
          <w:rFonts w:ascii="Times New Roman" w:hAnsi="Times New Roman" w:cs="Times New Roman"/>
          <w:i/>
        </w:rPr>
        <w:t xml:space="preserve">, </w:t>
      </w:r>
      <w:proofErr w:type="spellStart"/>
      <w:r w:rsidRPr="000F5733">
        <w:rPr>
          <w:rFonts w:ascii="Times New Roman" w:hAnsi="Times New Roman" w:cs="Times New Roman"/>
          <w:i/>
        </w:rPr>
        <w:t>Lactobacillus</w:t>
      </w:r>
      <w:proofErr w:type="spellEnd"/>
      <w:r w:rsidRPr="000F5733">
        <w:rPr>
          <w:rFonts w:ascii="Times New Roman" w:hAnsi="Times New Roman" w:cs="Times New Roman"/>
          <w:i/>
        </w:rPr>
        <w:t xml:space="preserve">, </w:t>
      </w:r>
      <w:proofErr w:type="spellStart"/>
      <w:r w:rsidRPr="000F5733">
        <w:rPr>
          <w:rFonts w:ascii="Times New Roman" w:hAnsi="Times New Roman" w:cs="Times New Roman"/>
          <w:i/>
        </w:rPr>
        <w:t>Brettanomyces</w:t>
      </w:r>
      <w:proofErr w:type="spellEnd"/>
      <w:r w:rsidRPr="000F5733">
        <w:rPr>
          <w:rFonts w:ascii="Times New Roman" w:hAnsi="Times New Roman" w:cs="Times New Roman"/>
          <w:i/>
        </w:rPr>
        <w:t>/</w:t>
      </w:r>
      <w:r>
        <w:rPr>
          <w:rFonts w:ascii="Times New Roman" w:hAnsi="Times New Roman" w:cs="Times New Roman"/>
          <w:i/>
        </w:rPr>
        <w:t xml:space="preserve"> </w:t>
      </w:r>
      <w:proofErr w:type="spellStart"/>
      <w:r w:rsidRPr="000F5733">
        <w:rPr>
          <w:rFonts w:ascii="Times New Roman" w:hAnsi="Times New Roman" w:cs="Times New Roman"/>
          <w:i/>
        </w:rPr>
        <w:t>Dekkera</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was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created</w:t>
      </w:r>
      <w:proofErr w:type="spellEnd"/>
      <w:r w:rsidRPr="000F5733">
        <w:rPr>
          <w:rFonts w:ascii="Times New Roman" w:hAnsi="Times New Roman" w:cs="Times New Roman"/>
        </w:rPr>
        <w:t xml:space="preserve"> for DNA </w:t>
      </w:r>
      <w:proofErr w:type="spellStart"/>
      <w:r w:rsidRPr="000F5733">
        <w:rPr>
          <w:rFonts w:ascii="Times New Roman" w:hAnsi="Times New Roman" w:cs="Times New Roman"/>
        </w:rPr>
        <w:t>extraction</w:t>
      </w:r>
      <w:proofErr w:type="spellEnd"/>
      <w:r w:rsidRPr="000F5733">
        <w:rPr>
          <w:rFonts w:ascii="Times New Roman" w:hAnsi="Times New Roman" w:cs="Times New Roman"/>
        </w:rPr>
        <w:t>.</w:t>
      </w:r>
    </w:p>
    <w:p w:rsidR="00B36812" w:rsidRDefault="00B36812" w:rsidP="00B36812">
      <w:pPr>
        <w:pStyle w:val="a3"/>
        <w:spacing w:line="276" w:lineRule="auto"/>
        <w:jc w:val="both"/>
        <w:rPr>
          <w:rFonts w:ascii="Times New Roman" w:hAnsi="Times New Roman" w:cs="Times New Roman"/>
        </w:rPr>
      </w:pPr>
      <w:proofErr w:type="spellStart"/>
      <w:r w:rsidRPr="000F5733">
        <w:rPr>
          <w:rFonts w:ascii="Times New Roman" w:hAnsi="Times New Roman" w:cs="Times New Roman"/>
        </w:rPr>
        <w:t>Using</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LC-MS/MS </w:t>
      </w:r>
      <w:proofErr w:type="spellStart"/>
      <w:r w:rsidRPr="000F5733">
        <w:rPr>
          <w:rFonts w:ascii="Times New Roman" w:hAnsi="Times New Roman" w:cs="Times New Roman"/>
        </w:rPr>
        <w:t>method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products</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lipid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oxidation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main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cause</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deterioration</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food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products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during</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storage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process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were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analyzed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Spectra</w:t>
      </w:r>
      <w:proofErr w:type="spellEnd"/>
      <w:r w:rsidRPr="000F5733">
        <w:rPr>
          <w:rFonts w:ascii="Times New Roman" w:hAnsi="Times New Roman" w:cs="Times New Roman"/>
        </w:rPr>
        <w:t xml:space="preserve"> (M2) of 83 </w:t>
      </w:r>
      <w:proofErr w:type="spellStart"/>
      <w:r w:rsidRPr="000F5733">
        <w:rPr>
          <w:rFonts w:ascii="Times New Roman" w:hAnsi="Times New Roman" w:cs="Times New Roman"/>
        </w:rPr>
        <w:t>products</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lipid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oxidation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were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obtained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predominant </w:t>
      </w:r>
      <w:proofErr w:type="spellStart"/>
      <w:r w:rsidRPr="000F5733">
        <w:rPr>
          <w:rFonts w:ascii="Times New Roman" w:hAnsi="Times New Roman" w:cs="Times New Roman"/>
        </w:rPr>
        <w:t>ones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being</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hexanal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octenal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hydroxynonenal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hydroxyoctadenal</w:t>
      </w:r>
      <w:proofErr w:type="spellEnd"/>
      <w:r w:rsidRPr="000F5733">
        <w:rPr>
          <w:rFonts w:ascii="Times New Roman" w:hAnsi="Times New Roman" w:cs="Times New Roman"/>
        </w:rPr>
        <w:t xml:space="preserve">. The </w:t>
      </w:r>
      <w:proofErr w:type="spellStart"/>
      <w:r w:rsidRPr="000F5733">
        <w:rPr>
          <w:rFonts w:ascii="Times New Roman" w:hAnsi="Times New Roman" w:cs="Times New Roman"/>
        </w:rPr>
        <w:t>applied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method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allowed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elucidation</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chemical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changes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that</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occur</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during</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lipid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oxidation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which</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implies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need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to</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stabilize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oils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Fortification</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oils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with</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fat-soluble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extracts</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sea</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buckthorn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hawthorn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rose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hips</w:t>
      </w:r>
      <w:proofErr w:type="spellEnd"/>
      <w:r w:rsidRPr="000F5733">
        <w:rPr>
          <w:rFonts w:ascii="Times New Roman" w:hAnsi="Times New Roman" w:cs="Times New Roman"/>
        </w:rPr>
        <w:t xml:space="preserve"> led </w:t>
      </w:r>
      <w:proofErr w:type="spellStart"/>
      <w:r w:rsidRPr="000F5733">
        <w:rPr>
          <w:rFonts w:ascii="Times New Roman" w:hAnsi="Times New Roman" w:cs="Times New Roman"/>
        </w:rPr>
        <w:t>to</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reduction</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oxidation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process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compared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to</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control </w:t>
      </w:r>
      <w:proofErr w:type="spellStart"/>
      <w:r w:rsidRPr="000F5733">
        <w:rPr>
          <w:rFonts w:ascii="Times New Roman" w:hAnsi="Times New Roman" w:cs="Times New Roman"/>
        </w:rPr>
        <w:t>sample</w:t>
      </w:r>
      <w:proofErr w:type="spellEnd"/>
      <w:r w:rsidRPr="000F5733">
        <w:rPr>
          <w:rFonts w:ascii="Times New Roman" w:hAnsi="Times New Roman" w:cs="Times New Roman"/>
        </w:rPr>
        <w:t xml:space="preserve">. The </w:t>
      </w:r>
      <w:proofErr w:type="spellStart"/>
      <w:r w:rsidRPr="000F5733">
        <w:rPr>
          <w:rFonts w:ascii="Times New Roman" w:hAnsi="Times New Roman" w:cs="Times New Roman"/>
        </w:rPr>
        <w:t>antibacterial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activity</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powders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plant</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extracts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from</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berries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was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determined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Sea</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buckthorn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preparations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showed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high</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antimicrobial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microbiocidal</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activity</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especially</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against</w:t>
      </w:r>
      <w:proofErr w:type="spellEnd"/>
      <w:r w:rsidRPr="000F5733">
        <w:rPr>
          <w:rFonts w:ascii="Times New Roman" w:hAnsi="Times New Roman" w:cs="Times New Roman"/>
        </w:rPr>
        <w:t xml:space="preserve"> </w:t>
      </w:r>
      <w:r w:rsidRPr="000F5733">
        <w:rPr>
          <w:rFonts w:ascii="Times New Roman" w:hAnsi="Times New Roman" w:cs="Times New Roman"/>
          <w:i/>
        </w:rPr>
        <w:t>S. aureus</w:t>
      </w:r>
      <w:r w:rsidRPr="000F5733">
        <w:rPr>
          <w:rFonts w:ascii="Times New Roman" w:hAnsi="Times New Roman" w:cs="Times New Roman"/>
        </w:rPr>
        <w:t xml:space="preserve">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r w:rsidRPr="000F5733">
        <w:rPr>
          <w:rFonts w:ascii="Times New Roman" w:hAnsi="Times New Roman" w:cs="Times New Roman"/>
          <w:i/>
        </w:rPr>
        <w:t xml:space="preserve">S. </w:t>
      </w:r>
      <w:proofErr w:type="spellStart"/>
      <w:r w:rsidRPr="000F5733">
        <w:rPr>
          <w:rFonts w:ascii="Times New Roman" w:hAnsi="Times New Roman" w:cs="Times New Roman"/>
          <w:i/>
        </w:rPr>
        <w:t>enteritidis</w:t>
      </w:r>
      <w:proofErr w:type="spellEnd"/>
      <w:r w:rsidRPr="000F5733">
        <w:rPr>
          <w:rFonts w:ascii="Times New Roman" w:hAnsi="Times New Roman" w:cs="Times New Roman"/>
        </w:rPr>
        <w:t>.</w:t>
      </w:r>
    </w:p>
    <w:p w:rsidR="00B36812" w:rsidRPr="00C32810" w:rsidRDefault="00B36812" w:rsidP="00B36812">
      <w:pPr>
        <w:pStyle w:val="a3"/>
        <w:spacing w:line="276" w:lineRule="auto"/>
        <w:jc w:val="both"/>
        <w:rPr>
          <w:rFonts w:ascii="Times New Roman" w:hAnsi="Times New Roman" w:cs="Times New Roman"/>
        </w:rPr>
      </w:pPr>
      <w:r w:rsidRPr="000F5733">
        <w:rPr>
          <w:rFonts w:ascii="Times New Roman" w:hAnsi="Times New Roman" w:cs="Times New Roman"/>
        </w:rPr>
        <w:t xml:space="preserve">The </w:t>
      </w:r>
      <w:proofErr w:type="spellStart"/>
      <w:r w:rsidRPr="000F5733">
        <w:rPr>
          <w:rFonts w:ascii="Times New Roman" w:hAnsi="Times New Roman" w:cs="Times New Roman"/>
        </w:rPr>
        <w:t>addition</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vegetable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powders</w:t>
      </w:r>
      <w:proofErr w:type="spellEnd"/>
      <w:r w:rsidRPr="000F5733">
        <w:rPr>
          <w:rFonts w:ascii="Times New Roman" w:hAnsi="Times New Roman" w:cs="Times New Roman"/>
        </w:rPr>
        <w:t xml:space="preserve"> in  pasta </w:t>
      </w:r>
      <w:proofErr w:type="spellStart"/>
      <w:r w:rsidRPr="000F5733">
        <w:rPr>
          <w:rFonts w:ascii="Times New Roman" w:hAnsi="Times New Roman" w:cs="Times New Roman"/>
        </w:rPr>
        <w:t>positively</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influenced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elastic </w:t>
      </w:r>
      <w:proofErr w:type="spellStart"/>
      <w:r w:rsidRPr="000F5733">
        <w:rPr>
          <w:rFonts w:ascii="Times New Roman" w:hAnsi="Times New Roman" w:cs="Times New Roman"/>
        </w:rPr>
        <w:t>properties</w:t>
      </w:r>
      <w:proofErr w:type="spellEnd"/>
      <w:r w:rsidRPr="000F5733">
        <w:rPr>
          <w:rFonts w:ascii="Times New Roman" w:hAnsi="Times New Roman" w:cs="Times New Roman"/>
        </w:rPr>
        <w:t xml:space="preserve"> of gluten, </w:t>
      </w:r>
      <w:proofErr w:type="spellStart"/>
      <w:r w:rsidRPr="000F5733">
        <w:rPr>
          <w:rFonts w:ascii="Times New Roman" w:hAnsi="Times New Roman" w:cs="Times New Roman"/>
        </w:rPr>
        <w:t>due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to</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action</w:t>
      </w:r>
      <w:proofErr w:type="spellEnd"/>
      <w:r w:rsidRPr="000F5733">
        <w:rPr>
          <w:rFonts w:ascii="Times New Roman" w:hAnsi="Times New Roman" w:cs="Times New Roman"/>
        </w:rPr>
        <w:t xml:space="preserve"> of organic </w:t>
      </w:r>
      <w:proofErr w:type="spellStart"/>
      <w:r w:rsidRPr="000F5733">
        <w:rPr>
          <w:rFonts w:ascii="Times New Roman" w:hAnsi="Times New Roman" w:cs="Times New Roman"/>
        </w:rPr>
        <w:t>acids</w:t>
      </w:r>
      <w:proofErr w:type="spellEnd"/>
      <w:r w:rsidRPr="000F5733">
        <w:rPr>
          <w:rFonts w:ascii="Times New Roman" w:hAnsi="Times New Roman" w:cs="Times New Roman"/>
        </w:rPr>
        <w:t xml:space="preserve"> on </w:t>
      </w:r>
      <w:proofErr w:type="spellStart"/>
      <w:r w:rsidRPr="000F5733">
        <w:rPr>
          <w:rFonts w:ascii="Times New Roman" w:hAnsi="Times New Roman" w:cs="Times New Roman"/>
        </w:rPr>
        <w:t>flour</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proteins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with</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formation</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disulfide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bonds</w:t>
      </w:r>
      <w:proofErr w:type="spellEnd"/>
      <w:r w:rsidRPr="000F5733">
        <w:rPr>
          <w:rFonts w:ascii="Times New Roman" w:hAnsi="Times New Roman" w:cs="Times New Roman"/>
        </w:rPr>
        <w:t xml:space="preserve"> -S-S- </w:t>
      </w:r>
      <w:proofErr w:type="spellStart"/>
      <w:r w:rsidRPr="000F5733">
        <w:rPr>
          <w:rFonts w:ascii="Times New Roman" w:hAnsi="Times New Roman" w:cs="Times New Roman"/>
        </w:rPr>
        <w:t>inside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gluten </w:t>
      </w:r>
      <w:proofErr w:type="spellStart"/>
      <w:r w:rsidRPr="000F5733">
        <w:rPr>
          <w:rFonts w:ascii="Times New Roman" w:hAnsi="Times New Roman" w:cs="Times New Roman"/>
        </w:rPr>
        <w:t>matrix</w:t>
      </w:r>
      <w:proofErr w:type="spellEnd"/>
      <w:r w:rsidRPr="000F5733">
        <w:rPr>
          <w:rFonts w:ascii="Times New Roman" w:hAnsi="Times New Roman" w:cs="Times New Roman"/>
        </w:rPr>
        <w:t xml:space="preserve">, it led </w:t>
      </w:r>
      <w:proofErr w:type="spellStart"/>
      <w:r w:rsidRPr="000F5733">
        <w:rPr>
          <w:rFonts w:ascii="Times New Roman" w:hAnsi="Times New Roman" w:cs="Times New Roman"/>
        </w:rPr>
        <w:t>to</w:t>
      </w:r>
      <w:proofErr w:type="spellEnd"/>
      <w:r w:rsidRPr="000F5733">
        <w:rPr>
          <w:rFonts w:ascii="Times New Roman" w:hAnsi="Times New Roman" w:cs="Times New Roman"/>
        </w:rPr>
        <w:t xml:space="preserve"> an </w:t>
      </w:r>
      <w:proofErr w:type="spellStart"/>
      <w:r w:rsidRPr="000F5733">
        <w:rPr>
          <w:rFonts w:ascii="Times New Roman" w:hAnsi="Times New Roman" w:cs="Times New Roman"/>
        </w:rPr>
        <w:t>increase</w:t>
      </w:r>
      <w:proofErr w:type="spellEnd"/>
      <w:r w:rsidRPr="000F5733">
        <w:rPr>
          <w:rFonts w:ascii="Times New Roman" w:hAnsi="Times New Roman" w:cs="Times New Roman"/>
        </w:rPr>
        <w:t xml:space="preserve"> in </w:t>
      </w:r>
      <w:proofErr w:type="spellStart"/>
      <w:r w:rsidRPr="000F5733">
        <w:rPr>
          <w:rFonts w:ascii="Times New Roman" w:hAnsi="Times New Roman" w:cs="Times New Roman"/>
        </w:rPr>
        <w:t>tenacity</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dough</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extensibility</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swelling</w:t>
      </w:r>
      <w:proofErr w:type="spellEnd"/>
      <w:r w:rsidRPr="000F5733">
        <w:rPr>
          <w:rFonts w:ascii="Times New Roman" w:hAnsi="Times New Roman" w:cs="Times New Roman"/>
        </w:rPr>
        <w:t xml:space="preserve"> index. The optimal </w:t>
      </w:r>
      <w:proofErr w:type="spellStart"/>
      <w:r w:rsidRPr="000F5733">
        <w:rPr>
          <w:rFonts w:ascii="Times New Roman" w:hAnsi="Times New Roman" w:cs="Times New Roman"/>
        </w:rPr>
        <w:t>concentrations</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vegetable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powder</w:t>
      </w:r>
      <w:proofErr w:type="spellEnd"/>
      <w:r w:rsidRPr="000F5733">
        <w:rPr>
          <w:rFonts w:ascii="Times New Roman" w:hAnsi="Times New Roman" w:cs="Times New Roman"/>
        </w:rPr>
        <w:t xml:space="preserve"> for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manufacture</w:t>
      </w:r>
      <w:proofErr w:type="spellEnd"/>
      <w:r w:rsidRPr="000F5733">
        <w:rPr>
          <w:rFonts w:ascii="Times New Roman" w:hAnsi="Times New Roman" w:cs="Times New Roman"/>
        </w:rPr>
        <w:t xml:space="preserve"> of pasta </w:t>
      </w:r>
      <w:proofErr w:type="spellStart"/>
      <w:r w:rsidRPr="000F5733">
        <w:rPr>
          <w:rFonts w:ascii="Times New Roman" w:hAnsi="Times New Roman" w:cs="Times New Roman"/>
        </w:rPr>
        <w:t>were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established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analysis</w:t>
      </w:r>
      <w:proofErr w:type="spellEnd"/>
      <w:r w:rsidRPr="000F5733">
        <w:rPr>
          <w:rFonts w:ascii="Times New Roman" w:hAnsi="Times New Roman" w:cs="Times New Roman"/>
        </w:rPr>
        <w:t xml:space="preserve"> of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quality </w:t>
      </w:r>
      <w:proofErr w:type="spellStart"/>
      <w:r w:rsidRPr="000F5733">
        <w:rPr>
          <w:rFonts w:ascii="Times New Roman" w:hAnsi="Times New Roman" w:cs="Times New Roman"/>
        </w:rPr>
        <w:t>indices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during</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storage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allowed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establishment of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shelf</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life</w:t>
      </w:r>
      <w:proofErr w:type="spellEnd"/>
      <w:r w:rsidRPr="000F5733">
        <w:rPr>
          <w:rFonts w:ascii="Times New Roman" w:hAnsi="Times New Roman" w:cs="Times New Roman"/>
        </w:rPr>
        <w:t xml:space="preserve">. The </w:t>
      </w:r>
      <w:proofErr w:type="spellStart"/>
      <w:r w:rsidRPr="000F5733">
        <w:rPr>
          <w:rFonts w:ascii="Times New Roman" w:hAnsi="Times New Roman" w:cs="Times New Roman"/>
        </w:rPr>
        <w:t>technology</w:t>
      </w:r>
      <w:proofErr w:type="spellEnd"/>
      <w:r w:rsidRPr="000F5733">
        <w:rPr>
          <w:rFonts w:ascii="Times New Roman" w:hAnsi="Times New Roman" w:cs="Times New Roman"/>
        </w:rPr>
        <w:t xml:space="preserve"> for </w:t>
      </w:r>
      <w:proofErr w:type="spellStart"/>
      <w:r w:rsidRPr="000F5733">
        <w:rPr>
          <w:rFonts w:ascii="Times New Roman" w:hAnsi="Times New Roman" w:cs="Times New Roman"/>
        </w:rPr>
        <w:t>obtaining</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pill</w:t>
      </w:r>
      <w:proofErr w:type="spellEnd"/>
      <w:r w:rsidRPr="000F5733">
        <w:rPr>
          <w:rFonts w:ascii="Times New Roman" w:hAnsi="Times New Roman" w:cs="Times New Roman"/>
        </w:rPr>
        <w:t xml:space="preserve"> product </w:t>
      </w:r>
      <w:proofErr w:type="spellStart"/>
      <w:r w:rsidRPr="000F5733">
        <w:rPr>
          <w:rFonts w:ascii="Times New Roman" w:hAnsi="Times New Roman" w:cs="Times New Roman"/>
        </w:rPr>
        <w:t>using</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goji</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berries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was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developed</w:t>
      </w:r>
      <w:proofErr w:type="spellEnd"/>
      <w:r w:rsidRPr="000F5733">
        <w:rPr>
          <w:rFonts w:ascii="Times New Roman" w:hAnsi="Times New Roman" w:cs="Times New Roman"/>
        </w:rPr>
        <w:t xml:space="preserve">. The </w:t>
      </w:r>
      <w:proofErr w:type="spellStart"/>
      <w:r w:rsidRPr="000F5733">
        <w:rPr>
          <w:rFonts w:ascii="Times New Roman" w:hAnsi="Times New Roman" w:cs="Times New Roman"/>
        </w:rPr>
        <w:t>technology</w:t>
      </w:r>
      <w:proofErr w:type="spellEnd"/>
      <w:r w:rsidRPr="000F5733">
        <w:rPr>
          <w:rFonts w:ascii="Times New Roman" w:hAnsi="Times New Roman" w:cs="Times New Roman"/>
        </w:rPr>
        <w:t xml:space="preserve"> for </w:t>
      </w:r>
      <w:proofErr w:type="spellStart"/>
      <w:r w:rsidRPr="000F5733">
        <w:rPr>
          <w:rFonts w:ascii="Times New Roman" w:hAnsi="Times New Roman" w:cs="Times New Roman"/>
        </w:rPr>
        <w:t>making</w:t>
      </w:r>
      <w:proofErr w:type="spellEnd"/>
      <w:r w:rsidRPr="000F5733">
        <w:rPr>
          <w:rFonts w:ascii="Times New Roman" w:hAnsi="Times New Roman" w:cs="Times New Roman"/>
        </w:rPr>
        <w:t xml:space="preserve"> </w:t>
      </w:r>
      <w:r>
        <w:rPr>
          <w:rFonts w:ascii="Times New Roman" w:hAnsi="Times New Roman" w:cs="Times New Roman"/>
        </w:rPr>
        <w:t xml:space="preserve"> </w:t>
      </w:r>
      <w:proofErr w:type="spellStart"/>
      <w:r w:rsidRPr="000F5733">
        <w:rPr>
          <w:rFonts w:ascii="Times New Roman" w:hAnsi="Times New Roman" w:cs="Times New Roman"/>
        </w:rPr>
        <w:t>candies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with</w:t>
      </w:r>
      <w:proofErr w:type="spellEnd"/>
      <w:r w:rsidRPr="000F5733">
        <w:rPr>
          <w:rFonts w:ascii="Times New Roman" w:hAnsi="Times New Roman" w:cs="Times New Roman"/>
        </w:rPr>
        <w:t xml:space="preserve"> Brown </w:t>
      </w:r>
      <w:proofErr w:type="spellStart"/>
      <w:r w:rsidRPr="000F5733">
        <w:rPr>
          <w:rFonts w:ascii="Times New Roman" w:hAnsi="Times New Roman" w:cs="Times New Roman"/>
        </w:rPr>
        <w:t>dye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obtained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from</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walnut</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skins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rich</w:t>
      </w:r>
      <w:proofErr w:type="spellEnd"/>
      <w:r w:rsidRPr="000F5733">
        <w:rPr>
          <w:rFonts w:ascii="Times New Roman" w:hAnsi="Times New Roman" w:cs="Times New Roman"/>
        </w:rPr>
        <w:t xml:space="preserve"> in </w:t>
      </w:r>
      <w:proofErr w:type="spellStart"/>
      <w:r w:rsidRPr="000F5733">
        <w:rPr>
          <w:rFonts w:ascii="Times New Roman" w:hAnsi="Times New Roman" w:cs="Times New Roman"/>
        </w:rPr>
        <w:t>ellagic</w:t>
      </w:r>
      <w:proofErr w:type="spellEnd"/>
      <w:r w:rsidRPr="000F5733">
        <w:rPr>
          <w:rFonts w:ascii="Times New Roman" w:hAnsi="Times New Roman" w:cs="Times New Roman"/>
        </w:rPr>
        <w:t xml:space="preserve"> acid </w:t>
      </w:r>
      <w:proofErr w:type="spellStart"/>
      <w:r w:rsidRPr="000F5733">
        <w:rPr>
          <w:rFonts w:ascii="Times New Roman" w:hAnsi="Times New Roman" w:cs="Times New Roman"/>
        </w:rPr>
        <w:t>and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casuarectin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was</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developed</w:t>
      </w:r>
      <w:proofErr w:type="spellEnd"/>
      <w:r w:rsidRPr="000F5733">
        <w:rPr>
          <w:rFonts w:ascii="Times New Roman" w:hAnsi="Times New Roman" w:cs="Times New Roman"/>
        </w:rPr>
        <w:t xml:space="preserve">. The </w:t>
      </w:r>
      <w:proofErr w:type="spellStart"/>
      <w:r w:rsidRPr="000F5733">
        <w:rPr>
          <w:rFonts w:ascii="Times New Roman" w:hAnsi="Times New Roman" w:cs="Times New Roman"/>
        </w:rPr>
        <w:t>use</w:t>
      </w:r>
      <w:proofErr w:type="spellEnd"/>
      <w:r w:rsidRPr="000F5733">
        <w:rPr>
          <w:rFonts w:ascii="Times New Roman" w:hAnsi="Times New Roman" w:cs="Times New Roman"/>
        </w:rPr>
        <w:t xml:space="preserve"> </w:t>
      </w:r>
      <w:r w:rsidRPr="000F5733">
        <w:rPr>
          <w:rFonts w:ascii="Times New Roman" w:hAnsi="Times New Roman" w:cs="Times New Roman"/>
        </w:rPr>
        <w:lastRenderedPageBreak/>
        <w:t xml:space="preserve">of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natural </w:t>
      </w:r>
      <w:proofErr w:type="spellStart"/>
      <w:r w:rsidRPr="000F5733">
        <w:rPr>
          <w:rFonts w:ascii="Times New Roman" w:hAnsi="Times New Roman" w:cs="Times New Roman"/>
        </w:rPr>
        <w:t>dye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inhibited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lipid</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peroxidation</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maintaining</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the</w:t>
      </w:r>
      <w:proofErr w:type="spellEnd"/>
      <w:r w:rsidRPr="000F5733">
        <w:rPr>
          <w:rFonts w:ascii="Times New Roman" w:hAnsi="Times New Roman" w:cs="Times New Roman"/>
        </w:rPr>
        <w:t xml:space="preserve"> </w:t>
      </w:r>
      <w:proofErr w:type="spellStart"/>
      <w:r w:rsidRPr="000F5733">
        <w:rPr>
          <w:rFonts w:ascii="Times New Roman" w:hAnsi="Times New Roman" w:cs="Times New Roman"/>
        </w:rPr>
        <w:t>initial</w:t>
      </w:r>
      <w:proofErr w:type="spellEnd"/>
      <w:r w:rsidRPr="000F5733">
        <w:rPr>
          <w:rFonts w:ascii="Times New Roman" w:hAnsi="Times New Roman" w:cs="Times New Roman"/>
        </w:rPr>
        <w:t xml:space="preserve"> organoleptic </w:t>
      </w:r>
      <w:proofErr w:type="spellStart"/>
      <w:r w:rsidRPr="000F5733">
        <w:rPr>
          <w:rFonts w:ascii="Times New Roman" w:hAnsi="Times New Roman" w:cs="Times New Roman"/>
        </w:rPr>
        <w:t>characteristics</w:t>
      </w:r>
      <w:proofErr w:type="spellEnd"/>
      <w:r w:rsidRPr="000F5733">
        <w:rPr>
          <w:rFonts w:ascii="Times New Roman" w:hAnsi="Times New Roman" w:cs="Times New Roman"/>
        </w:rPr>
        <w:t xml:space="preserve"> for </w:t>
      </w:r>
      <w:r w:rsidRPr="00C32810">
        <w:rPr>
          <w:rFonts w:ascii="Times New Roman" w:hAnsi="Times New Roman" w:cs="Times New Roman"/>
        </w:rPr>
        <w:t xml:space="preserve">a </w:t>
      </w:r>
      <w:proofErr w:type="spellStart"/>
      <w:r w:rsidRPr="00C32810">
        <w:rPr>
          <w:rFonts w:ascii="Times New Roman" w:hAnsi="Times New Roman" w:cs="Times New Roman"/>
        </w:rPr>
        <w:t>longer</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time</w:t>
      </w:r>
      <w:proofErr w:type="spellEnd"/>
      <w:r w:rsidRPr="00C32810">
        <w:rPr>
          <w:rFonts w:ascii="Times New Roman" w:hAnsi="Times New Roman" w:cs="Times New Roman"/>
        </w:rPr>
        <w:t xml:space="preserve">. The </w:t>
      </w:r>
      <w:proofErr w:type="spellStart"/>
      <w:r w:rsidRPr="00C32810">
        <w:rPr>
          <w:rFonts w:ascii="Times New Roman" w:hAnsi="Times New Roman" w:cs="Times New Roman"/>
        </w:rPr>
        <w:t>possibility</w:t>
      </w:r>
      <w:proofErr w:type="spellEnd"/>
      <w:r w:rsidRPr="00C32810">
        <w:rPr>
          <w:rFonts w:ascii="Times New Roman" w:hAnsi="Times New Roman" w:cs="Times New Roman"/>
        </w:rPr>
        <w:t xml:space="preserve"> of </w:t>
      </w:r>
      <w:proofErr w:type="spellStart"/>
      <w:r w:rsidRPr="00C32810">
        <w:rPr>
          <w:rFonts w:ascii="Times New Roman" w:hAnsi="Times New Roman" w:cs="Times New Roman"/>
        </w:rPr>
        <w:t>using</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the</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yellow</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food</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coloring</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from</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safflower</w:t>
      </w:r>
      <w:proofErr w:type="spellEnd"/>
      <w:r w:rsidRPr="00C32810">
        <w:rPr>
          <w:rFonts w:ascii="Times New Roman" w:hAnsi="Times New Roman" w:cs="Times New Roman"/>
        </w:rPr>
        <w:t xml:space="preserve"> for </w:t>
      </w:r>
      <w:proofErr w:type="spellStart"/>
      <w:r w:rsidRPr="00C32810">
        <w:rPr>
          <w:rFonts w:ascii="Times New Roman" w:hAnsi="Times New Roman" w:cs="Times New Roman"/>
        </w:rPr>
        <w:t>the</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production</w:t>
      </w:r>
      <w:proofErr w:type="spellEnd"/>
      <w:r w:rsidRPr="00C32810">
        <w:rPr>
          <w:rFonts w:ascii="Times New Roman" w:hAnsi="Times New Roman" w:cs="Times New Roman"/>
        </w:rPr>
        <w:t xml:space="preserve"> of </w:t>
      </w:r>
      <w:proofErr w:type="spellStart"/>
      <w:r w:rsidRPr="00C32810">
        <w:rPr>
          <w:rFonts w:ascii="Times New Roman" w:hAnsi="Times New Roman" w:cs="Times New Roman"/>
        </w:rPr>
        <w:t>yogurts</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has</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been</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demonstrated</w:t>
      </w:r>
      <w:proofErr w:type="spellEnd"/>
      <w:r w:rsidRPr="00C32810">
        <w:rPr>
          <w:rFonts w:ascii="Times New Roman" w:hAnsi="Times New Roman" w:cs="Times New Roman"/>
        </w:rPr>
        <w:t xml:space="preserve">. The </w:t>
      </w:r>
      <w:proofErr w:type="spellStart"/>
      <w:r w:rsidRPr="00C32810">
        <w:rPr>
          <w:rFonts w:ascii="Times New Roman" w:hAnsi="Times New Roman" w:cs="Times New Roman"/>
        </w:rPr>
        <w:t>main</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yellow</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chalcones</w:t>
      </w:r>
      <w:proofErr w:type="spellEnd"/>
      <w:r w:rsidRPr="00C32810">
        <w:rPr>
          <w:rFonts w:ascii="Times New Roman" w:hAnsi="Times New Roman" w:cs="Times New Roman"/>
        </w:rPr>
        <w:t xml:space="preserve"> in </w:t>
      </w:r>
      <w:proofErr w:type="spellStart"/>
      <w:r w:rsidRPr="00C32810">
        <w:rPr>
          <w:rFonts w:ascii="Times New Roman" w:hAnsi="Times New Roman" w:cs="Times New Roman"/>
        </w:rPr>
        <w:t>safflower</w:t>
      </w:r>
      <w:proofErr w:type="spellEnd"/>
      <w:r w:rsidRPr="00C32810">
        <w:rPr>
          <w:rFonts w:ascii="Times New Roman" w:hAnsi="Times New Roman" w:cs="Times New Roman"/>
        </w:rPr>
        <w:t xml:space="preserve"> (HSYA, </w:t>
      </w:r>
      <w:proofErr w:type="spellStart"/>
      <w:r w:rsidRPr="00C32810">
        <w:rPr>
          <w:rFonts w:ascii="Times New Roman" w:hAnsi="Times New Roman" w:cs="Times New Roman"/>
        </w:rPr>
        <w:t>Precarthamin</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and</w:t>
      </w:r>
      <w:proofErr w:type="spellEnd"/>
      <w:r w:rsidRPr="00C32810">
        <w:rPr>
          <w:rFonts w:ascii="Times New Roman" w:hAnsi="Times New Roman" w:cs="Times New Roman"/>
        </w:rPr>
        <w:t xml:space="preserve"> AHSYB), do </w:t>
      </w:r>
      <w:proofErr w:type="spellStart"/>
      <w:r w:rsidRPr="00C32810">
        <w:rPr>
          <w:rFonts w:ascii="Times New Roman" w:hAnsi="Times New Roman" w:cs="Times New Roman"/>
        </w:rPr>
        <w:t>not</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undergo</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significant</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changes</w:t>
      </w:r>
      <w:proofErr w:type="spellEnd"/>
      <w:r w:rsidRPr="00C32810">
        <w:rPr>
          <w:rFonts w:ascii="Times New Roman" w:hAnsi="Times New Roman" w:cs="Times New Roman"/>
        </w:rPr>
        <w:t xml:space="preserve"> in </w:t>
      </w:r>
      <w:proofErr w:type="spellStart"/>
      <w:r w:rsidRPr="00C32810">
        <w:rPr>
          <w:rFonts w:ascii="Times New Roman" w:hAnsi="Times New Roman" w:cs="Times New Roman"/>
        </w:rPr>
        <w:t>the</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composition</w:t>
      </w:r>
      <w:proofErr w:type="spellEnd"/>
      <w:r w:rsidRPr="00C32810">
        <w:rPr>
          <w:rFonts w:ascii="Times New Roman" w:hAnsi="Times New Roman" w:cs="Times New Roman"/>
        </w:rPr>
        <w:t xml:space="preserve"> of </w:t>
      </w:r>
      <w:proofErr w:type="spellStart"/>
      <w:r w:rsidRPr="00C32810">
        <w:rPr>
          <w:rFonts w:ascii="Times New Roman" w:hAnsi="Times New Roman" w:cs="Times New Roman"/>
        </w:rPr>
        <w:t>yogurt</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during</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the</w:t>
      </w:r>
      <w:proofErr w:type="spellEnd"/>
      <w:r w:rsidRPr="00C32810">
        <w:rPr>
          <w:rFonts w:ascii="Times New Roman" w:hAnsi="Times New Roman" w:cs="Times New Roman"/>
        </w:rPr>
        <w:t xml:space="preserve"> </w:t>
      </w:r>
      <w:proofErr w:type="spellStart"/>
      <w:r w:rsidRPr="00C32810">
        <w:rPr>
          <w:rFonts w:ascii="Times New Roman" w:hAnsi="Times New Roman" w:cs="Times New Roman"/>
        </w:rPr>
        <w:t>storage</w:t>
      </w:r>
      <w:proofErr w:type="spellEnd"/>
      <w:r w:rsidRPr="00C32810">
        <w:rPr>
          <w:rFonts w:ascii="Times New Roman" w:hAnsi="Times New Roman" w:cs="Times New Roman"/>
        </w:rPr>
        <w:t xml:space="preserve"> period.</w:t>
      </w:r>
    </w:p>
    <w:p w:rsidR="00B36812" w:rsidRPr="00C32810" w:rsidRDefault="00B36812" w:rsidP="00B36812">
      <w:pPr>
        <w:jc w:val="both"/>
        <w:rPr>
          <w:sz w:val="24"/>
          <w:szCs w:val="24"/>
        </w:rPr>
      </w:pPr>
      <w:r w:rsidRPr="00C32810">
        <w:rPr>
          <w:rFonts w:ascii="Times New Roman" w:hAnsi="Times New Roman"/>
          <w:sz w:val="24"/>
          <w:szCs w:val="24"/>
        </w:rPr>
        <w:t xml:space="preserve"> The analysis of the impact of drying conditions of grape pomace seeds and peaches on the quality of oil and dried fruits demonstrated that the application of the microwave-assisted suspended layer drying method protects the seeds from </w:t>
      </w:r>
      <w:proofErr w:type="spellStart"/>
      <w:r w:rsidRPr="00C32810">
        <w:rPr>
          <w:rFonts w:ascii="Times New Roman" w:hAnsi="Times New Roman"/>
          <w:sz w:val="24"/>
          <w:szCs w:val="24"/>
        </w:rPr>
        <w:t>microcracks</w:t>
      </w:r>
      <w:proofErr w:type="spellEnd"/>
      <w:r w:rsidRPr="00C32810">
        <w:rPr>
          <w:rFonts w:ascii="Times New Roman" w:hAnsi="Times New Roman"/>
          <w:sz w:val="24"/>
          <w:szCs w:val="24"/>
        </w:rPr>
        <w:t xml:space="preserve">, which allows to obtain quality oil, with reduced viscosity and acidity indices, the mass part of the oil being about 16%. The conditions for drying peaches by forced convection and the use of microwaves (SHF) </w:t>
      </w:r>
      <w:proofErr w:type="gramStart"/>
      <w:r w:rsidRPr="00C32810">
        <w:rPr>
          <w:rFonts w:ascii="Times New Roman" w:hAnsi="Times New Roman"/>
          <w:sz w:val="24"/>
          <w:szCs w:val="24"/>
        </w:rPr>
        <w:t>were optimized</w:t>
      </w:r>
      <w:proofErr w:type="gramEnd"/>
      <w:r w:rsidRPr="00C32810">
        <w:rPr>
          <w:rFonts w:ascii="Times New Roman" w:hAnsi="Times New Roman"/>
          <w:sz w:val="24"/>
          <w:szCs w:val="24"/>
        </w:rPr>
        <w:t>, the pre-established criteria being the reduction of the browning process and the increase of the biological value of the dried peaches.</w:t>
      </w:r>
    </w:p>
    <w:p w:rsidR="00B36812" w:rsidRPr="00B36812" w:rsidRDefault="00B36812" w:rsidP="00263CA9"/>
    <w:sectPr w:rsidR="00B36812" w:rsidRPr="00B3681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A9"/>
    <w:rsid w:val="00091691"/>
    <w:rsid w:val="00263CA9"/>
    <w:rsid w:val="00900EEA"/>
    <w:rsid w:val="009F3CD4"/>
    <w:rsid w:val="00B3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5149A-F60B-49BD-B4AE-0812B05A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C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Body"/>
    <w:link w:val="a4"/>
    <w:uiPriority w:val="1"/>
    <w:qFormat/>
    <w:rsid w:val="00263CA9"/>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customStyle="1" w:styleId="a4">
    <w:name w:val="Без интервала Знак"/>
    <w:aliases w:val="Body Знак"/>
    <w:link w:val="a3"/>
    <w:uiPriority w:val="1"/>
    <w:locked/>
    <w:rsid w:val="00263CA9"/>
    <w:rPr>
      <w:rFonts w:ascii="Microsoft Sans Serif" w:eastAsia="Microsoft Sans Serif" w:hAnsi="Microsoft Sans Serif" w:cs="Microsoft Sans Serif"/>
      <w:color w:val="000000"/>
      <w:sz w:val="24"/>
      <w:szCs w:val="24"/>
      <w:lang w:val="ro-RO" w:eastAsia="ro-RO" w:bidi="ro-RO"/>
    </w:rPr>
  </w:style>
  <w:style w:type="character" w:customStyle="1" w:styleId="fontstyle01">
    <w:name w:val="fontstyle01"/>
    <w:basedOn w:val="a0"/>
    <w:rsid w:val="00263CA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Sturza Rodica</dc:creator>
  <cp:keywords/>
  <dc:description/>
  <cp:lastModifiedBy>User</cp:lastModifiedBy>
  <cp:revision>2</cp:revision>
  <dcterms:created xsi:type="dcterms:W3CDTF">2022-11-16T10:27:00Z</dcterms:created>
  <dcterms:modified xsi:type="dcterms:W3CDTF">2022-11-16T10:55:00Z</dcterms:modified>
</cp:coreProperties>
</file>