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5A04" w14:textId="77777777" w:rsidR="00684DD7" w:rsidRPr="00983501" w:rsidRDefault="00684DD7" w:rsidP="00684DD7">
      <w:pPr>
        <w:jc w:val="center"/>
        <w:rPr>
          <w:rFonts w:ascii="Times New Roman" w:hAnsi="Times New Roman" w:cs="Times New Roman"/>
          <w:b/>
          <w:bCs/>
          <w:sz w:val="28"/>
          <w:szCs w:val="28"/>
          <w:lang w:val="ro-MD"/>
        </w:rPr>
      </w:pPr>
      <w:r w:rsidRPr="00983501">
        <w:rPr>
          <w:rFonts w:ascii="Times New Roman" w:hAnsi="Times New Roman" w:cs="Times New Roman"/>
          <w:b/>
          <w:bCs/>
          <w:sz w:val="28"/>
          <w:szCs w:val="28"/>
          <w:lang w:val="ro-MD"/>
        </w:rPr>
        <w:t xml:space="preserve">REZUMATUL RAPORTULUI ȘTIINȚIFIC </w:t>
      </w:r>
    </w:p>
    <w:p w14:paraId="233214A9" w14:textId="15ABDB23" w:rsidR="00684DD7" w:rsidRPr="00983501" w:rsidRDefault="00684DD7" w:rsidP="00684DD7">
      <w:pPr>
        <w:jc w:val="center"/>
        <w:rPr>
          <w:rFonts w:ascii="Times New Roman" w:hAnsi="Times New Roman" w:cs="Times New Roman"/>
          <w:b/>
          <w:bCs/>
          <w:i/>
          <w:iCs/>
          <w:sz w:val="28"/>
          <w:szCs w:val="28"/>
          <w:lang w:val="ro-MD"/>
        </w:rPr>
      </w:pPr>
      <w:r w:rsidRPr="00983501">
        <w:rPr>
          <w:rFonts w:ascii="Times New Roman" w:hAnsi="Times New Roman" w:cs="Times New Roman"/>
          <w:b/>
          <w:bCs/>
          <w:i/>
          <w:iCs/>
          <w:sz w:val="28"/>
          <w:szCs w:val="28"/>
          <w:lang w:val="ro-MD"/>
        </w:rPr>
        <w:t>pentru anul 2022</w:t>
      </w:r>
    </w:p>
    <w:p w14:paraId="274DD847" w14:textId="77777777" w:rsidR="00684DD7" w:rsidRPr="00983501" w:rsidRDefault="00684DD7" w:rsidP="00684DD7">
      <w:pPr>
        <w:jc w:val="center"/>
        <w:rPr>
          <w:rFonts w:ascii="Times New Roman" w:hAnsi="Times New Roman" w:cs="Times New Roman"/>
          <w:b/>
          <w:bCs/>
          <w:i/>
          <w:iCs/>
          <w:sz w:val="28"/>
          <w:szCs w:val="28"/>
          <w:lang w:val="ro-MD"/>
        </w:rPr>
      </w:pPr>
    </w:p>
    <w:p w14:paraId="030DE922" w14:textId="77777777" w:rsidR="00A47967" w:rsidRPr="00983501" w:rsidRDefault="00A47967" w:rsidP="00A47967">
      <w:pPr>
        <w:tabs>
          <w:tab w:val="left" w:pos="2940"/>
        </w:tabs>
        <w:spacing w:line="360" w:lineRule="auto"/>
        <w:jc w:val="center"/>
        <w:rPr>
          <w:rFonts w:ascii="Times New Roman" w:hAnsi="Times New Roman" w:cs="Times New Roman"/>
          <w:b/>
          <w:bCs/>
          <w:i/>
          <w:iCs/>
          <w:sz w:val="28"/>
          <w:szCs w:val="28"/>
          <w:lang w:val="ro-MD"/>
        </w:rPr>
      </w:pPr>
      <w:r w:rsidRPr="00983501">
        <w:rPr>
          <w:rFonts w:ascii="Times New Roman" w:hAnsi="Times New Roman" w:cs="Times New Roman"/>
          <w:b/>
          <w:bCs/>
          <w:i/>
          <w:iCs/>
          <w:sz w:val="28"/>
          <w:szCs w:val="28"/>
          <w:lang w:val="ro-MD"/>
        </w:rPr>
        <w:t>Programul de Stat</w:t>
      </w:r>
    </w:p>
    <w:p w14:paraId="757E1153" w14:textId="67E9023B" w:rsidR="003C2222" w:rsidRPr="00983501" w:rsidRDefault="00A47967" w:rsidP="00A47967">
      <w:pPr>
        <w:tabs>
          <w:tab w:val="left" w:pos="2940"/>
        </w:tabs>
        <w:spacing w:line="360" w:lineRule="auto"/>
        <w:jc w:val="center"/>
        <w:rPr>
          <w:rFonts w:ascii="Times New Roman" w:hAnsi="Times New Roman" w:cs="Times New Roman"/>
          <w:b/>
          <w:i/>
          <w:sz w:val="28"/>
          <w:szCs w:val="28"/>
          <w:lang w:val="ro-MD"/>
        </w:rPr>
      </w:pPr>
      <w:r w:rsidRPr="00983501">
        <w:rPr>
          <w:rFonts w:ascii="Times New Roman" w:hAnsi="Times New Roman" w:cs="Times New Roman"/>
          <w:b/>
          <w:sz w:val="28"/>
          <w:szCs w:val="28"/>
          <w:lang w:val="ro-MD"/>
        </w:rPr>
        <w:t>”Patologia chirurgicală și trauma la gravide și postpartum: optimizarea strategiei managimentului în diagnostic și tratament”, cifrul 20.80009.8007.11</w:t>
      </w:r>
      <w:r w:rsidR="00684DD7" w:rsidRPr="00983501">
        <w:rPr>
          <w:rFonts w:ascii="Times New Roman" w:hAnsi="Times New Roman" w:cs="Times New Roman"/>
          <w:b/>
          <w:bCs/>
          <w:i/>
          <w:iCs/>
          <w:sz w:val="28"/>
          <w:szCs w:val="28"/>
          <w:highlight w:val="yellow"/>
          <w:lang w:val="ro-MD"/>
        </w:rPr>
        <w:br/>
      </w:r>
      <w:r w:rsidR="00684DD7" w:rsidRPr="00983501">
        <w:rPr>
          <w:rFonts w:ascii="Times New Roman" w:hAnsi="Times New Roman" w:cs="Times New Roman"/>
          <w:b/>
          <w:bCs/>
          <w:i/>
          <w:iCs/>
          <w:sz w:val="28"/>
          <w:szCs w:val="28"/>
          <w:lang w:val="x-none"/>
        </w:rPr>
        <w:t>Director</w:t>
      </w:r>
      <w:r w:rsidR="00684DD7" w:rsidRPr="00983501">
        <w:rPr>
          <w:rFonts w:ascii="Times New Roman" w:hAnsi="Times New Roman" w:cs="Times New Roman"/>
          <w:b/>
          <w:bCs/>
          <w:i/>
          <w:iCs/>
          <w:sz w:val="28"/>
          <w:szCs w:val="28"/>
          <w:lang w:val="ro-MD"/>
        </w:rPr>
        <w:t xml:space="preserve"> de proiect</w:t>
      </w:r>
      <w:r w:rsidRPr="00983501">
        <w:rPr>
          <w:rFonts w:ascii="Times New Roman" w:hAnsi="Times New Roman" w:cs="Times New Roman"/>
          <w:b/>
          <w:bCs/>
          <w:i/>
          <w:iCs/>
          <w:sz w:val="28"/>
          <w:szCs w:val="28"/>
          <w:lang w:val="ro-MD"/>
        </w:rPr>
        <w:t>: MIȘIN Igor</w:t>
      </w:r>
    </w:p>
    <w:p w14:paraId="03B97FA0" w14:textId="168A9676" w:rsidR="00784BDB" w:rsidRPr="00983501" w:rsidRDefault="00784BDB" w:rsidP="00784BDB">
      <w:pPr>
        <w:tabs>
          <w:tab w:val="left" w:pos="-90"/>
        </w:tabs>
        <w:spacing w:before="120" w:after="120"/>
        <w:jc w:val="both"/>
        <w:rPr>
          <w:rFonts w:ascii="Times New Roman" w:hAnsi="Times New Roman" w:cs="Times New Roman"/>
        </w:rPr>
      </w:pP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rezultatelor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cercetărilo</w:t>
      </w:r>
      <w:r w:rsidR="00EA10E6">
        <w:rPr>
          <w:rFonts w:ascii="Times New Roman" w:hAnsi="Times New Roman" w:cs="Times New Roman"/>
        </w:rPr>
        <w:t>r</w:t>
      </w:r>
      <w:proofErr w:type="spellEnd"/>
      <w:r w:rsidR="00EA10E6">
        <w:rPr>
          <w:rFonts w:ascii="Times New Roman" w:hAnsi="Times New Roman" w:cs="Times New Roman"/>
        </w:rPr>
        <w:t xml:space="preserve"> (a. 2022) au </w:t>
      </w:r>
      <w:proofErr w:type="spellStart"/>
      <w:r w:rsidR="00EA10E6">
        <w:rPr>
          <w:rFonts w:ascii="Times New Roman" w:hAnsi="Times New Roman" w:cs="Times New Roman"/>
        </w:rPr>
        <w:t>fost</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publicate</w:t>
      </w:r>
      <w:proofErr w:type="spellEnd"/>
      <w:r w:rsidR="00EA10E6">
        <w:rPr>
          <w:rFonts w:ascii="Times New Roman" w:hAnsi="Times New Roman" w:cs="Times New Roman"/>
        </w:rPr>
        <w:t xml:space="preserve"> </w:t>
      </w:r>
      <w:proofErr w:type="gramStart"/>
      <w:r w:rsidR="00EA10E6">
        <w:rPr>
          <w:rFonts w:ascii="Times New Roman" w:hAnsi="Times New Roman" w:cs="Times New Roman"/>
        </w:rPr>
        <w:t xml:space="preserve">25 </w:t>
      </w:r>
      <w:r w:rsidRPr="00983501">
        <w:rPr>
          <w:rFonts w:ascii="Times New Roman" w:hAnsi="Times New Roman" w:cs="Times New Roman"/>
        </w:rPr>
        <w:t xml:space="preserve"> </w:t>
      </w:r>
      <w:proofErr w:type="spellStart"/>
      <w:r w:rsidRPr="00983501">
        <w:rPr>
          <w:rFonts w:ascii="Times New Roman" w:hAnsi="Times New Roman" w:cs="Times New Roman"/>
        </w:rPr>
        <w:t>lucrări</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ştiinţifice</w:t>
      </w:r>
      <w:proofErr w:type="spellEnd"/>
      <w:r w:rsidRPr="00983501">
        <w:rPr>
          <w:rFonts w:ascii="Times New Roman" w:hAnsi="Times New Roman" w:cs="Times New Roman"/>
        </w:rPr>
        <w:t>.</w:t>
      </w:r>
    </w:p>
    <w:p w14:paraId="7E61BFBD" w14:textId="21609785" w:rsidR="00784BDB" w:rsidRPr="00983501" w:rsidRDefault="00784BDB" w:rsidP="00784BDB">
      <w:pPr>
        <w:tabs>
          <w:tab w:val="left" w:pos="-90"/>
        </w:tabs>
        <w:spacing w:before="120" w:after="120"/>
        <w:jc w:val="both"/>
        <w:rPr>
          <w:rFonts w:ascii="Times New Roman" w:hAnsi="Times New Roman" w:cs="Times New Roman"/>
        </w:rPr>
      </w:pPr>
      <w:proofErr w:type="spellStart"/>
      <w:proofErr w:type="gram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cadrul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proiectului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cercetare</w:t>
      </w:r>
      <w:proofErr w:type="spellEnd"/>
      <w:r w:rsidRPr="00983501">
        <w:rPr>
          <w:rFonts w:ascii="Times New Roman" w:hAnsi="Times New Roman" w:cs="Times New Roman"/>
        </w:rPr>
        <w:t xml:space="preserve"> din Program de Stat – </w:t>
      </w:r>
      <w:proofErr w:type="spellStart"/>
      <w:r w:rsidRPr="00983501">
        <w:rPr>
          <w:rFonts w:ascii="Times New Roman" w:hAnsi="Times New Roman" w:cs="Times New Roman"/>
        </w:rPr>
        <w:t>Patologia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chirurgicală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trauma la </w:t>
      </w:r>
      <w:proofErr w:type="spellStart"/>
      <w:r w:rsidRPr="00983501">
        <w:rPr>
          <w:rFonts w:ascii="Times New Roman" w:hAnsi="Times New Roman" w:cs="Times New Roman"/>
        </w:rPr>
        <w:t>gravide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postpartum: </w:t>
      </w:r>
      <w:proofErr w:type="spellStart"/>
      <w:r w:rsidRPr="00983501">
        <w:rPr>
          <w:rFonts w:ascii="Times New Roman" w:hAnsi="Times New Roman" w:cs="Times New Roman"/>
        </w:rPr>
        <w:t>optimizarea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strategiei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managimentului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diagnostic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tratament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cifrul</w:t>
      </w:r>
      <w:proofErr w:type="spellEnd"/>
      <w:r w:rsidRPr="00983501">
        <w:rPr>
          <w:rFonts w:ascii="Times New Roman" w:hAnsi="Times New Roman" w:cs="Times New Roman"/>
        </w:rPr>
        <w:t xml:space="preserve"> 20.80009.8007.11: -</w:t>
      </w:r>
      <w:r w:rsidR="00BB0D5F">
        <w:rPr>
          <w:rFonts w:ascii="Times New Roman" w:hAnsi="Times New Roman" w:cs="Times New Roman"/>
        </w:rPr>
        <w:t xml:space="preserve"> </w:t>
      </w:r>
      <w:proofErr w:type="spellStart"/>
      <w:r w:rsidR="00BB0D5F">
        <w:rPr>
          <w:rFonts w:ascii="Times New Roman" w:hAnsi="Times New Roman" w:cs="Times New Roman"/>
        </w:rPr>
        <w:t>Articol</w:t>
      </w:r>
      <w:proofErr w:type="spellEnd"/>
      <w:r w:rsidR="00BB0D5F">
        <w:rPr>
          <w:rFonts w:ascii="Times New Roman" w:hAnsi="Times New Roman" w:cs="Times New Roman"/>
        </w:rPr>
        <w:t xml:space="preserve"> </w:t>
      </w:r>
      <w:proofErr w:type="spellStart"/>
      <w:r w:rsidR="00BB0D5F">
        <w:rPr>
          <w:rFonts w:ascii="Times New Roman" w:hAnsi="Times New Roman" w:cs="Times New Roman"/>
        </w:rPr>
        <w:t>în</w:t>
      </w:r>
      <w:proofErr w:type="spellEnd"/>
      <w:r w:rsidR="00BB0D5F">
        <w:rPr>
          <w:rFonts w:ascii="Times New Roman" w:hAnsi="Times New Roman" w:cs="Times New Roman"/>
        </w:rPr>
        <w:t xml:space="preserve"> </w:t>
      </w:r>
      <w:proofErr w:type="spellStart"/>
      <w:r w:rsidR="00BB0D5F">
        <w:rPr>
          <w:rFonts w:ascii="Times New Roman" w:hAnsi="Times New Roman" w:cs="Times New Roman"/>
        </w:rPr>
        <w:t>revistă</w:t>
      </w:r>
      <w:proofErr w:type="spellEnd"/>
      <w:r w:rsidR="00BB0D5F">
        <w:rPr>
          <w:rFonts w:ascii="Times New Roman" w:hAnsi="Times New Roman" w:cs="Times New Roman"/>
        </w:rPr>
        <w:t xml:space="preserve"> Scopus – 1; </w:t>
      </w:r>
      <w:bookmarkStart w:id="0" w:name="_GoBack"/>
      <w:bookmarkEnd w:id="0"/>
      <w:proofErr w:type="spellStart"/>
      <w:r w:rsidRPr="00983501">
        <w:rPr>
          <w:rFonts w:ascii="Times New Roman" w:hAnsi="Times New Roman" w:cs="Times New Roman"/>
        </w:rPr>
        <w:t>Articol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revist</w:t>
      </w:r>
      <w:r w:rsidR="00EA10E6">
        <w:rPr>
          <w:rFonts w:ascii="Times New Roman" w:hAnsi="Times New Roman" w:cs="Times New Roman"/>
        </w:rPr>
        <w:t>ă</w:t>
      </w:r>
      <w:proofErr w:type="spellEnd"/>
      <w:r w:rsidR="00EA10E6">
        <w:rPr>
          <w:rFonts w:ascii="Times New Roman" w:hAnsi="Times New Roman" w:cs="Times New Roman"/>
        </w:rPr>
        <w:t xml:space="preserve"> din </w:t>
      </w:r>
      <w:proofErr w:type="spellStart"/>
      <w:r w:rsidR="00EA10E6">
        <w:rPr>
          <w:rFonts w:ascii="Times New Roman" w:hAnsi="Times New Roman" w:cs="Times New Roman"/>
        </w:rPr>
        <w:t>străinătate</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recunoscut</w:t>
      </w:r>
      <w:proofErr w:type="spellEnd"/>
      <w:r w:rsidR="00EA10E6">
        <w:rPr>
          <w:rFonts w:ascii="Times New Roman" w:hAnsi="Times New Roman" w:cs="Times New Roman"/>
        </w:rPr>
        <w:t xml:space="preserve"> – 2</w:t>
      </w:r>
      <w:r w:rsidRPr="00983501">
        <w:rPr>
          <w:rFonts w:ascii="Times New Roman" w:hAnsi="Times New Roman" w:cs="Times New Roman"/>
        </w:rPr>
        <w:t xml:space="preserve">; </w:t>
      </w:r>
      <w:proofErr w:type="spellStart"/>
      <w:r w:rsidRPr="00983501">
        <w:rPr>
          <w:rFonts w:ascii="Times New Roman" w:hAnsi="Times New Roman" w:cs="Times New Roman"/>
        </w:rPr>
        <w:t>articol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revistă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naţională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recenzat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categoria</w:t>
      </w:r>
      <w:proofErr w:type="spellEnd"/>
      <w:r w:rsidRPr="00983501">
        <w:rPr>
          <w:rFonts w:ascii="Times New Roman" w:hAnsi="Times New Roman" w:cs="Times New Roman"/>
        </w:rPr>
        <w:t xml:space="preserve"> B) – </w:t>
      </w:r>
      <w:r w:rsidR="00EA10E6">
        <w:rPr>
          <w:rFonts w:ascii="Times New Roman" w:hAnsi="Times New Roman" w:cs="Times New Roman"/>
        </w:rPr>
        <w:t>2</w:t>
      </w:r>
      <w:r w:rsidRPr="00983501">
        <w:rPr>
          <w:rFonts w:ascii="Times New Roman" w:hAnsi="Times New Roman" w:cs="Times New Roman"/>
        </w:rPr>
        <w:t xml:space="preserve">; </w:t>
      </w:r>
      <w:proofErr w:type="spellStart"/>
      <w:r w:rsidRPr="00983501">
        <w:rPr>
          <w:rFonts w:ascii="Times New Roman" w:hAnsi="Times New Roman" w:cs="Times New Roman"/>
        </w:rPr>
        <w:t>articol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înculegeri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Naționale</w:t>
      </w:r>
      <w:proofErr w:type="spellEnd"/>
      <w:r w:rsidRPr="00983501">
        <w:rPr>
          <w:rFonts w:ascii="Times New Roman" w:hAnsi="Times New Roman" w:cs="Times New Roman"/>
        </w:rPr>
        <w:t xml:space="preserve"> – 4; </w:t>
      </w:r>
      <w:proofErr w:type="spellStart"/>
      <w:r w:rsidRPr="00983501">
        <w:rPr>
          <w:rFonts w:ascii="Times New Roman" w:hAnsi="Times New Roman" w:cs="Times New Roman"/>
        </w:rPr>
        <w:t>teze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comunicărilo</w:t>
      </w:r>
      <w:r w:rsidR="00EA10E6">
        <w:rPr>
          <w:rFonts w:ascii="Times New Roman" w:hAnsi="Times New Roman" w:cs="Times New Roman"/>
        </w:rPr>
        <w:t>r</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ştiinţifice</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internaţionale</w:t>
      </w:r>
      <w:proofErr w:type="spellEnd"/>
      <w:r w:rsidR="00EA10E6">
        <w:rPr>
          <w:rFonts w:ascii="Times New Roman" w:hAnsi="Times New Roman" w:cs="Times New Roman"/>
        </w:rPr>
        <w:t xml:space="preserve"> – 10</w:t>
      </w:r>
      <w:r w:rsidRPr="00983501">
        <w:rPr>
          <w:rFonts w:ascii="Times New Roman" w:hAnsi="Times New Roman" w:cs="Times New Roman"/>
        </w:rPr>
        <w:t xml:space="preserve">; </w:t>
      </w:r>
      <w:proofErr w:type="spellStart"/>
      <w:r w:rsidRPr="00983501">
        <w:rPr>
          <w:rFonts w:ascii="Times New Roman" w:hAnsi="Times New Roman" w:cs="Times New Roman"/>
        </w:rPr>
        <w:t>teze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comunic</w:t>
      </w:r>
      <w:r w:rsidR="00EA10E6">
        <w:rPr>
          <w:rFonts w:ascii="Times New Roman" w:hAnsi="Times New Roman" w:cs="Times New Roman"/>
        </w:rPr>
        <w:t>ărilor</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ştiinţifice</w:t>
      </w:r>
      <w:proofErr w:type="spellEnd"/>
      <w:r w:rsidR="00EA10E6">
        <w:rPr>
          <w:rFonts w:ascii="Times New Roman" w:hAnsi="Times New Roman" w:cs="Times New Roman"/>
        </w:rPr>
        <w:t xml:space="preserve"> </w:t>
      </w:r>
      <w:proofErr w:type="spellStart"/>
      <w:r w:rsidR="00EA10E6">
        <w:rPr>
          <w:rFonts w:ascii="Times New Roman" w:hAnsi="Times New Roman" w:cs="Times New Roman"/>
        </w:rPr>
        <w:t>naţionale</w:t>
      </w:r>
      <w:proofErr w:type="spellEnd"/>
      <w:r w:rsidR="00EA10E6">
        <w:rPr>
          <w:rFonts w:ascii="Times New Roman" w:hAnsi="Times New Roman" w:cs="Times New Roman"/>
        </w:rPr>
        <w:t xml:space="preserve"> – 2</w:t>
      </w:r>
      <w:r w:rsidRPr="00983501">
        <w:rPr>
          <w:rFonts w:ascii="Times New Roman" w:hAnsi="Times New Roman" w:cs="Times New Roman"/>
        </w:rPr>
        <w:t xml:space="preserve">; </w:t>
      </w:r>
      <w:proofErr w:type="spellStart"/>
      <w:r w:rsidRPr="00983501">
        <w:rPr>
          <w:rFonts w:ascii="Times New Roman" w:hAnsi="Times New Roman" w:cs="Times New Roman"/>
        </w:rPr>
        <w:t>teze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comunicărilor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ştiinţifice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naţionale</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participare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Internațională</w:t>
      </w:r>
      <w:proofErr w:type="spellEnd"/>
      <w:r w:rsidRPr="00983501">
        <w:rPr>
          <w:rFonts w:ascii="Times New Roman" w:hAnsi="Times New Roman" w:cs="Times New Roman"/>
        </w:rPr>
        <w:t xml:space="preserve"> – 2; </w:t>
      </w:r>
      <w:proofErr w:type="spellStart"/>
      <w:r w:rsidRPr="00983501">
        <w:rPr>
          <w:rFonts w:ascii="Times New Roman" w:hAnsi="Times New Roman" w:cs="Times New Roman"/>
        </w:rPr>
        <w:t>teze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publicate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saloanele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internaționale</w:t>
      </w:r>
      <w:proofErr w:type="spellEnd"/>
      <w:r w:rsidRPr="00983501">
        <w:rPr>
          <w:rFonts w:ascii="Times New Roman" w:hAnsi="Times New Roman" w:cs="Times New Roman"/>
        </w:rPr>
        <w:t xml:space="preserve"> – 2.</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rezultatelor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cercetărilor</w:t>
      </w:r>
      <w:proofErr w:type="spellEnd"/>
      <w:r w:rsidRPr="00983501">
        <w:rPr>
          <w:rFonts w:ascii="Times New Roman" w:hAnsi="Times New Roman" w:cs="Times New Roman"/>
        </w:rPr>
        <w:t xml:space="preserve"> au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obţinute</w:t>
      </w:r>
      <w:proofErr w:type="spellEnd"/>
      <w:r w:rsidRPr="00983501">
        <w:rPr>
          <w:rFonts w:ascii="Times New Roman" w:hAnsi="Times New Roman" w:cs="Times New Roman"/>
        </w:rPr>
        <w:t xml:space="preserve">: 1 – Brevet de </w:t>
      </w:r>
      <w:proofErr w:type="spellStart"/>
      <w:r w:rsidRPr="00983501">
        <w:rPr>
          <w:rFonts w:ascii="Times New Roman" w:hAnsi="Times New Roman" w:cs="Times New Roman"/>
        </w:rPr>
        <w:t>Invenție</w:t>
      </w:r>
      <w:proofErr w:type="spellEnd"/>
      <w:r w:rsidRPr="00983501">
        <w:rPr>
          <w:rFonts w:ascii="Times New Roman" w:hAnsi="Times New Roman" w:cs="Times New Roman"/>
        </w:rPr>
        <w:t xml:space="preserve">; 3 – Certificate cu </w:t>
      </w:r>
      <w:proofErr w:type="spellStart"/>
      <w:r w:rsidRPr="00983501">
        <w:rPr>
          <w:rFonts w:ascii="Times New Roman" w:hAnsi="Times New Roman" w:cs="Times New Roman"/>
        </w:rPr>
        <w:t>drept</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autor</w:t>
      </w:r>
      <w:proofErr w:type="spellEnd"/>
      <w:r w:rsidRPr="00983501">
        <w:rPr>
          <w:rFonts w:ascii="Times New Roman" w:hAnsi="Times New Roman" w:cs="Times New Roman"/>
        </w:rPr>
        <w:t xml:space="preserve">; 4 – certificate de </w:t>
      </w:r>
      <w:proofErr w:type="spellStart"/>
      <w:r w:rsidRPr="00983501">
        <w:rPr>
          <w:rFonts w:ascii="Times New Roman" w:hAnsi="Times New Roman" w:cs="Times New Roman"/>
        </w:rPr>
        <w:t>inovator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rezultatelor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cercetărilor</w:t>
      </w:r>
      <w:proofErr w:type="spellEnd"/>
      <w:r w:rsidRPr="00983501">
        <w:rPr>
          <w:rFonts w:ascii="Times New Roman" w:hAnsi="Times New Roman" w:cs="Times New Roman"/>
        </w:rPr>
        <w:t xml:space="preserve"> au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obţinute</w:t>
      </w:r>
      <w:proofErr w:type="spellEnd"/>
      <w:r w:rsidRPr="00983501">
        <w:rPr>
          <w:rFonts w:ascii="Times New Roman" w:hAnsi="Times New Roman" w:cs="Times New Roman"/>
        </w:rPr>
        <w:t xml:space="preserve"> 4 </w:t>
      </w:r>
      <w:proofErr w:type="spellStart"/>
      <w:r w:rsidRPr="00983501">
        <w:rPr>
          <w:rFonts w:ascii="Times New Roman" w:hAnsi="Times New Roman" w:cs="Times New Roman"/>
        </w:rPr>
        <w:t>Medalii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Deplome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Exelență</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Expoziţii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Internaţionale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Medalii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Aur</w:t>
      </w:r>
      <w:proofErr w:type="spellEnd"/>
      <w:r w:rsidRPr="00983501">
        <w:rPr>
          <w:rFonts w:ascii="Times New Roman" w:hAnsi="Times New Roman" w:cs="Times New Roman"/>
        </w:rPr>
        <w:t xml:space="preserve"> – 1 </w:t>
      </w:r>
      <w:proofErr w:type="spellStart"/>
      <w:r w:rsidRPr="00983501">
        <w:rPr>
          <w:rFonts w:ascii="Times New Roman" w:hAnsi="Times New Roman" w:cs="Times New Roman"/>
        </w:rPr>
        <w:t>şi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Medalii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Bronz</w:t>
      </w:r>
      <w:proofErr w:type="spellEnd"/>
      <w:r w:rsidRPr="00983501">
        <w:rPr>
          <w:rFonts w:ascii="Times New Roman" w:hAnsi="Times New Roman" w:cs="Times New Roman"/>
        </w:rPr>
        <w:t xml:space="preserve"> – 2, </w:t>
      </w:r>
      <w:proofErr w:type="spellStart"/>
      <w:r w:rsidRPr="00983501">
        <w:rPr>
          <w:rFonts w:ascii="Times New Roman" w:hAnsi="Times New Roman" w:cs="Times New Roman"/>
        </w:rPr>
        <w:t>Diplome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Exelență</w:t>
      </w:r>
      <w:proofErr w:type="spellEnd"/>
      <w:r w:rsidRPr="00983501">
        <w:rPr>
          <w:rFonts w:ascii="Times New Roman" w:hAnsi="Times New Roman" w:cs="Times New Roman"/>
        </w:rPr>
        <w:t xml:space="preserve"> – 1).</w:t>
      </w:r>
    </w:p>
    <w:p w14:paraId="0705B2B8" w14:textId="0EC4BB1D" w:rsidR="00784BDB" w:rsidRPr="00983501" w:rsidRDefault="00784BDB" w:rsidP="00784BDB">
      <w:pPr>
        <w:tabs>
          <w:tab w:val="left" w:pos="-90"/>
        </w:tabs>
        <w:jc w:val="both"/>
        <w:rPr>
          <w:rFonts w:ascii="Times New Roman" w:hAnsi="Times New Roman" w:cs="Times New Roman"/>
        </w:rPr>
      </w:pPr>
      <w:r w:rsidRPr="00983501">
        <w:rPr>
          <w:rFonts w:ascii="Times New Roman" w:hAnsi="Times New Roman" w:cs="Times New Roman"/>
        </w:rPr>
        <w:tab/>
      </w:r>
      <w:proofErr w:type="spellStart"/>
      <w:r w:rsidRPr="00983501">
        <w:rPr>
          <w:rFonts w:ascii="Times New Roman" w:hAnsi="Times New Roman" w:cs="Times New Roman"/>
        </w:rPr>
        <w:t>Apendicitectomia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laparoscopică</w:t>
      </w:r>
      <w:proofErr w:type="spellEnd"/>
      <w:r w:rsidRPr="00983501">
        <w:rPr>
          <w:rFonts w:ascii="Times New Roman" w:hAnsi="Times New Roman" w:cs="Times New Roman"/>
        </w:rPr>
        <w:t xml:space="preserve"> (AL) are </w:t>
      </w:r>
      <w:proofErr w:type="spellStart"/>
      <w:r w:rsidRPr="00983501">
        <w:rPr>
          <w:rFonts w:ascii="Times New Roman" w:hAnsi="Times New Roman" w:cs="Times New Roman"/>
        </w:rPr>
        <w:t>prioritățile</w:t>
      </w:r>
      <w:proofErr w:type="spellEnd"/>
      <w:r w:rsidRPr="00983501">
        <w:rPr>
          <w:rFonts w:ascii="Times New Roman" w:hAnsi="Times New Roman" w:cs="Times New Roman"/>
        </w:rPr>
        <w:t xml:space="preserve"> sale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anume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durerea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redusă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perioada</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recuperare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postoperatorie</w:t>
      </w:r>
      <w:proofErr w:type="spellEnd"/>
      <w:r w:rsidRPr="00983501">
        <w:rPr>
          <w:rFonts w:ascii="Times New Roman" w:hAnsi="Times New Roman" w:cs="Times New Roman"/>
        </w:rPr>
        <w:t xml:space="preserve"> 1-2 </w:t>
      </w:r>
      <w:proofErr w:type="spellStart"/>
      <w:r w:rsidRPr="00983501">
        <w:rPr>
          <w:rFonts w:ascii="Times New Roman" w:hAnsi="Times New Roman" w:cs="Times New Roman"/>
        </w:rPr>
        <w:t>zile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efect</w:t>
      </w:r>
      <w:proofErr w:type="spellEnd"/>
      <w:r w:rsidRPr="00983501">
        <w:rPr>
          <w:rFonts w:ascii="Times New Roman" w:hAnsi="Times New Roman" w:cs="Times New Roman"/>
        </w:rPr>
        <w:t xml:space="preserve"> cosmetic </w:t>
      </w:r>
      <w:proofErr w:type="spellStart"/>
      <w:r w:rsidRPr="00983501">
        <w:rPr>
          <w:rFonts w:ascii="Times New Roman" w:hAnsi="Times New Roman" w:cs="Times New Roman"/>
        </w:rPr>
        <w:t>mai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favorabil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Localzarea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inciziei</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apendicectomie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deschisă</w:t>
      </w:r>
      <w:proofErr w:type="spellEnd"/>
      <w:r w:rsidRPr="00983501">
        <w:rPr>
          <w:rFonts w:ascii="Times New Roman" w:hAnsi="Times New Roman" w:cs="Times New Roman"/>
        </w:rPr>
        <w:t xml:space="preserve"> nu a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influențată</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terminul</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gestație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Raportul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apendectomie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deschisă</w:t>
      </w:r>
      <w:proofErr w:type="spellEnd"/>
      <w:r w:rsidRPr="00983501">
        <w:rPr>
          <w:rFonts w:ascii="Times New Roman" w:hAnsi="Times New Roman" w:cs="Times New Roman"/>
        </w:rPr>
        <w:t xml:space="preserve"> la AL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net </w:t>
      </w:r>
      <w:proofErr w:type="spellStart"/>
      <w:r w:rsidRPr="00983501">
        <w:rPr>
          <w:rFonts w:ascii="Times New Roman" w:hAnsi="Times New Roman" w:cs="Times New Roman"/>
        </w:rPr>
        <w:t>favoarea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apendicetomiilor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tradiționale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Acest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fapt</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datorat</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multipli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factori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organizare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tehnice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majoritatea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sunt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efectuate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urgență</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către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chirurgii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urgență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când</w:t>
      </w:r>
      <w:proofErr w:type="spellEnd"/>
      <w:r w:rsidRPr="00983501">
        <w:rPr>
          <w:rFonts w:ascii="Times New Roman" w:hAnsi="Times New Roman" w:cs="Times New Roman"/>
        </w:rPr>
        <w:t xml:space="preserve"> nu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acces</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turnul</w:t>
      </w:r>
      <w:proofErr w:type="spellEnd"/>
      <w:r w:rsidRPr="00983501">
        <w:rPr>
          <w:rFonts w:ascii="Times New Roman" w:hAnsi="Times New Roman" w:cs="Times New Roman"/>
        </w:rPr>
        <w:t xml:space="preserve"> laparoscopic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instrumentar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lipsa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competențelor</w:t>
      </w:r>
      <w:proofErr w:type="spellEnd"/>
      <w:r w:rsidRPr="00983501">
        <w:rPr>
          <w:rFonts w:ascii="Times New Roman" w:hAnsi="Times New Roman" w:cs="Times New Roman"/>
        </w:rPr>
        <w:t xml:space="preserve"> practice, </w:t>
      </w:r>
      <w:proofErr w:type="spellStart"/>
      <w:r w:rsidRPr="00983501">
        <w:rPr>
          <w:rFonts w:ascii="Times New Roman" w:hAnsi="Times New Roman" w:cs="Times New Roman"/>
        </w:rPr>
        <w:t>lipsa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echipei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multidisciplinare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momentul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intervenției</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stabilit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faptul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trimestrul</w:t>
      </w:r>
      <w:proofErr w:type="spellEnd"/>
      <w:r w:rsidRPr="00983501">
        <w:rPr>
          <w:rFonts w:ascii="Times New Roman" w:hAnsi="Times New Roman" w:cs="Times New Roman"/>
        </w:rPr>
        <w:t xml:space="preserve"> I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II de </w:t>
      </w:r>
      <w:proofErr w:type="spellStart"/>
      <w:r w:rsidRPr="00983501">
        <w:rPr>
          <w:rFonts w:ascii="Times New Roman" w:hAnsi="Times New Roman" w:cs="Times New Roman"/>
        </w:rPr>
        <w:t>sarcină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plasarea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trocarelor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practic</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rămâne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neschimbată</w:t>
      </w:r>
      <w:proofErr w:type="spellEnd"/>
      <w:r w:rsidRPr="00983501">
        <w:rPr>
          <w:rFonts w:ascii="Times New Roman" w:hAnsi="Times New Roman" w:cs="Times New Roman"/>
        </w:rPr>
        <w:t xml:space="preserve">. AL </w:t>
      </w:r>
      <w:proofErr w:type="spellStart"/>
      <w:r w:rsidRPr="00983501">
        <w:rPr>
          <w:rFonts w:ascii="Times New Roman" w:hAnsi="Times New Roman" w:cs="Times New Roman"/>
        </w:rPr>
        <w:t>scade</w:t>
      </w:r>
      <w:proofErr w:type="spellEnd"/>
      <w:r w:rsidRPr="00983501">
        <w:rPr>
          <w:rFonts w:ascii="Times New Roman" w:hAnsi="Times New Roman" w:cs="Times New Roman"/>
        </w:rPr>
        <w:t xml:space="preserve"> rata </w:t>
      </w:r>
      <w:proofErr w:type="spellStart"/>
      <w:r w:rsidRPr="00983501">
        <w:rPr>
          <w:rFonts w:ascii="Times New Roman" w:hAnsi="Times New Roman" w:cs="Times New Roman"/>
        </w:rPr>
        <w:t>apendicectomiilor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albe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scade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durata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spitalizării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rata </w:t>
      </w:r>
      <w:proofErr w:type="spellStart"/>
      <w:r w:rsidRPr="00983501">
        <w:rPr>
          <w:rFonts w:ascii="Times New Roman" w:hAnsi="Times New Roman" w:cs="Times New Roman"/>
        </w:rPr>
        <w:t>complicațiilor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Pneumoperitoneul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necesită</w:t>
      </w:r>
      <w:proofErr w:type="spellEnd"/>
      <w:r w:rsidRPr="00983501">
        <w:rPr>
          <w:rFonts w:ascii="Times New Roman" w:hAnsi="Times New Roman" w:cs="Times New Roman"/>
        </w:rPr>
        <w:t xml:space="preserve"> a fi </w:t>
      </w:r>
      <w:proofErr w:type="spellStart"/>
      <w:r w:rsidRPr="00983501">
        <w:rPr>
          <w:rFonts w:ascii="Times New Roman" w:hAnsi="Times New Roman" w:cs="Times New Roman"/>
        </w:rPr>
        <w:t>stabilit</w:t>
      </w:r>
      <w:proofErr w:type="spellEnd"/>
      <w:r w:rsidRPr="00983501">
        <w:rPr>
          <w:rFonts w:ascii="Times New Roman" w:hAnsi="Times New Roman" w:cs="Times New Roman"/>
        </w:rPr>
        <w:t xml:space="preserve"> la o </w:t>
      </w:r>
      <w:proofErr w:type="spellStart"/>
      <w:r w:rsidRPr="00983501">
        <w:rPr>
          <w:rFonts w:ascii="Times New Roman" w:hAnsi="Times New Roman" w:cs="Times New Roman"/>
        </w:rPr>
        <w:t>presiune</w:t>
      </w:r>
      <w:proofErr w:type="spellEnd"/>
      <w:r w:rsidRPr="00983501">
        <w:rPr>
          <w:rFonts w:ascii="Times New Roman" w:hAnsi="Times New Roman" w:cs="Times New Roman"/>
        </w:rPr>
        <w:t xml:space="preserve"> de 12 mmHg. </w:t>
      </w:r>
      <w:proofErr w:type="spellStart"/>
      <w:r w:rsidRPr="00983501">
        <w:rPr>
          <w:rFonts w:ascii="Times New Roman" w:hAnsi="Times New Roman" w:cs="Times New Roman"/>
        </w:rPr>
        <w:t>Complicațiile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apărute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pacientele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supuse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apendicectomiei</w:t>
      </w:r>
      <w:proofErr w:type="spellEnd"/>
      <w:r w:rsidRPr="00983501">
        <w:rPr>
          <w:rFonts w:ascii="Times New Roman" w:hAnsi="Times New Roman" w:cs="Times New Roman"/>
        </w:rPr>
        <w:t xml:space="preserve"> nu au </w:t>
      </w:r>
      <w:proofErr w:type="spellStart"/>
      <w:r w:rsidRPr="00983501">
        <w:rPr>
          <w:rFonts w:ascii="Times New Roman" w:hAnsi="Times New Roman" w:cs="Times New Roman"/>
        </w:rPr>
        <w:t>depășit</w:t>
      </w:r>
      <w:proofErr w:type="spellEnd"/>
      <w:r w:rsidRPr="00983501">
        <w:rPr>
          <w:rFonts w:ascii="Times New Roman" w:hAnsi="Times New Roman" w:cs="Times New Roman"/>
        </w:rPr>
        <w:t xml:space="preserve"> gr. I, conform </w:t>
      </w:r>
      <w:proofErr w:type="spellStart"/>
      <w:r w:rsidRPr="00983501">
        <w:rPr>
          <w:rFonts w:ascii="Times New Roman" w:hAnsi="Times New Roman" w:cs="Times New Roman"/>
        </w:rPr>
        <w:t>clasificării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Clavien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Dindo</w:t>
      </w:r>
      <w:proofErr w:type="spellEnd"/>
      <w:r w:rsidRPr="00983501">
        <w:rPr>
          <w:rFonts w:ascii="Times New Roman" w:hAnsi="Times New Roman" w:cs="Times New Roman"/>
        </w:rPr>
        <w:t xml:space="preserve"> – </w:t>
      </w:r>
      <w:proofErr w:type="gramStart"/>
      <w:r w:rsidRPr="00983501">
        <w:rPr>
          <w:rFonts w:ascii="Times New Roman" w:hAnsi="Times New Roman" w:cs="Times New Roman"/>
        </w:rPr>
        <w:t>un</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singur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caz</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infectare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situsului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trocarului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subombilical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Toate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pacientele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supuse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intervenției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indiferent</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tipul</w:t>
      </w:r>
      <w:proofErr w:type="spellEnd"/>
      <w:r w:rsidRPr="00983501">
        <w:rPr>
          <w:rFonts w:ascii="Times New Roman" w:hAnsi="Times New Roman" w:cs="Times New Roman"/>
        </w:rPr>
        <w:t xml:space="preserve"> ales, au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monitorizate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echipă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multidisciplinară</w:t>
      </w:r>
      <w:proofErr w:type="spellEnd"/>
      <w:r w:rsidRPr="00983501">
        <w:rPr>
          <w:rFonts w:ascii="Times New Roman" w:hAnsi="Times New Roman" w:cs="Times New Roman"/>
        </w:rPr>
        <w:t xml:space="preserve">, cu </w:t>
      </w:r>
      <w:proofErr w:type="gramStart"/>
      <w:r w:rsidRPr="00983501">
        <w:rPr>
          <w:rFonts w:ascii="Times New Roman" w:hAnsi="Times New Roman" w:cs="Times New Roman"/>
        </w:rPr>
        <w:t>un</w:t>
      </w:r>
      <w:proofErr w:type="gramEnd"/>
      <w:r w:rsidRPr="00983501">
        <w:rPr>
          <w:rFonts w:ascii="Times New Roman" w:hAnsi="Times New Roman" w:cs="Times New Roman"/>
        </w:rPr>
        <w:t xml:space="preserve"> obstetrician. Nu a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necesară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utilizarea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agenților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tocolitice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perioperator</w:t>
      </w:r>
      <w:proofErr w:type="spellEnd"/>
      <w:r w:rsidRPr="00983501">
        <w:rPr>
          <w:rFonts w:ascii="Times New Roman" w:hAnsi="Times New Roman" w:cs="Times New Roman"/>
        </w:rPr>
        <w:t xml:space="preserve">. </w:t>
      </w:r>
    </w:p>
    <w:p w14:paraId="02659CC4" w14:textId="77777777" w:rsidR="00784BDB" w:rsidRPr="00983501" w:rsidRDefault="00784BDB" w:rsidP="00784BDB">
      <w:pPr>
        <w:tabs>
          <w:tab w:val="left" w:pos="-90"/>
        </w:tabs>
        <w:jc w:val="both"/>
        <w:rPr>
          <w:rFonts w:ascii="Times New Roman" w:hAnsi="Times New Roman" w:cs="Times New Roman"/>
        </w:rPr>
      </w:pPr>
      <w:r w:rsidRPr="00983501">
        <w:rPr>
          <w:rFonts w:ascii="Times New Roman" w:hAnsi="Times New Roman" w:cs="Times New Roman"/>
        </w:rPr>
        <w:tab/>
      </w:r>
      <w:proofErr w:type="spellStart"/>
      <w:r w:rsidRPr="00983501">
        <w:rPr>
          <w:rFonts w:ascii="Times New Roman" w:hAnsi="Times New Roman" w:cs="Times New Roman"/>
        </w:rPr>
        <w:t>Colecistita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acută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calculoasă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sarcină</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una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dintre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maladiile</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prezintă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urgență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chirurgicală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Severitatea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colecistitei</w:t>
      </w:r>
      <w:proofErr w:type="spellEnd"/>
      <w:r w:rsidRPr="00983501">
        <w:rPr>
          <w:rFonts w:ascii="Times New Roman" w:hAnsi="Times New Roman" w:cs="Times New Roman"/>
        </w:rPr>
        <w:t xml:space="preserve"> acute conform </w:t>
      </w:r>
      <w:proofErr w:type="spellStart"/>
      <w:r w:rsidRPr="00983501">
        <w:rPr>
          <w:rFonts w:ascii="Times New Roman" w:hAnsi="Times New Roman" w:cs="Times New Roman"/>
        </w:rPr>
        <w:t>ghidului</w:t>
      </w:r>
      <w:proofErr w:type="spellEnd"/>
      <w:r w:rsidRPr="00983501">
        <w:rPr>
          <w:rFonts w:ascii="Times New Roman" w:hAnsi="Times New Roman" w:cs="Times New Roman"/>
        </w:rPr>
        <w:t xml:space="preserve"> de la Tokyo (GT) 2018, a </w:t>
      </w:r>
      <w:proofErr w:type="spellStart"/>
      <w:r w:rsidRPr="00983501">
        <w:rPr>
          <w:rFonts w:ascii="Times New Roman" w:hAnsi="Times New Roman" w:cs="Times New Roman"/>
        </w:rPr>
        <w:t>corespuns</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gradului</w:t>
      </w:r>
      <w:proofErr w:type="spellEnd"/>
      <w:r w:rsidRPr="00983501">
        <w:rPr>
          <w:rFonts w:ascii="Times New Roman" w:hAnsi="Times New Roman" w:cs="Times New Roman"/>
        </w:rPr>
        <w:t xml:space="preserve"> II (</w:t>
      </w:r>
      <w:proofErr w:type="spellStart"/>
      <w:r w:rsidRPr="00983501">
        <w:rPr>
          <w:rFonts w:ascii="Times New Roman" w:hAnsi="Times New Roman" w:cs="Times New Roman"/>
        </w:rPr>
        <w:t>mediu</w:t>
      </w:r>
      <w:proofErr w:type="spellEnd"/>
      <w:r w:rsidRPr="00983501">
        <w:rPr>
          <w:rFonts w:ascii="Times New Roman" w:hAnsi="Times New Roman" w:cs="Times New Roman"/>
        </w:rPr>
        <w:t xml:space="preserve">) 82% (n=14),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gradului</w:t>
      </w:r>
      <w:proofErr w:type="spellEnd"/>
      <w:r w:rsidRPr="00983501">
        <w:rPr>
          <w:rFonts w:ascii="Times New Roman" w:hAnsi="Times New Roman" w:cs="Times New Roman"/>
        </w:rPr>
        <w:t xml:space="preserve"> I (</w:t>
      </w:r>
      <w:proofErr w:type="spellStart"/>
      <w:r w:rsidRPr="00983501">
        <w:rPr>
          <w:rFonts w:ascii="Times New Roman" w:hAnsi="Times New Roman" w:cs="Times New Roman"/>
        </w:rPr>
        <w:t>ușor</w:t>
      </w:r>
      <w:proofErr w:type="spellEnd"/>
      <w:r w:rsidRPr="00983501">
        <w:rPr>
          <w:rFonts w:ascii="Times New Roman" w:hAnsi="Times New Roman" w:cs="Times New Roman"/>
        </w:rPr>
        <w:t xml:space="preserve">) 18% (n=3). </w:t>
      </w:r>
      <w:proofErr w:type="spellStart"/>
      <w:r w:rsidRPr="00983501">
        <w:rPr>
          <w:rFonts w:ascii="Times New Roman" w:hAnsi="Times New Roman" w:cs="Times New Roman"/>
        </w:rPr>
        <w:t>Colecistectomia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laparoscopică</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demonstrată</w:t>
      </w:r>
      <w:proofErr w:type="spellEnd"/>
      <w:r w:rsidRPr="00983501">
        <w:rPr>
          <w:rFonts w:ascii="Times New Roman" w:hAnsi="Times New Roman" w:cs="Times New Roman"/>
        </w:rPr>
        <w:t xml:space="preserve"> a fi </w:t>
      </w:r>
      <w:proofErr w:type="spellStart"/>
      <w:r w:rsidRPr="00983501">
        <w:rPr>
          <w:rFonts w:ascii="Times New Roman" w:hAnsi="Times New Roman" w:cs="Times New Roman"/>
        </w:rPr>
        <w:t>sigură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atât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mamă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cât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făt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Localizarea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trocarelor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diferă</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dependență</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termenul</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gestație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Monitorizarea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strictă</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presiunii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pneumoperitoneului</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necesară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nu </w:t>
      </w:r>
      <w:proofErr w:type="spellStart"/>
      <w:r w:rsidRPr="00983501">
        <w:rPr>
          <w:rFonts w:ascii="Times New Roman" w:hAnsi="Times New Roman" w:cs="Times New Roman"/>
        </w:rPr>
        <w:t>trebuie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depășească</w:t>
      </w:r>
      <w:proofErr w:type="spellEnd"/>
      <w:r w:rsidRPr="00983501">
        <w:rPr>
          <w:rFonts w:ascii="Times New Roman" w:hAnsi="Times New Roman" w:cs="Times New Roman"/>
        </w:rPr>
        <w:t xml:space="preserve"> 12 mmHg. </w:t>
      </w:r>
      <w:proofErr w:type="spellStart"/>
      <w:r w:rsidRPr="00983501">
        <w:rPr>
          <w:rFonts w:ascii="Times New Roman" w:hAnsi="Times New Roman" w:cs="Times New Roman"/>
        </w:rPr>
        <w:t>Complicațiile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apărute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pacientele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supuse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colecistectomiei</w:t>
      </w:r>
      <w:proofErr w:type="spellEnd"/>
      <w:r w:rsidRPr="00983501">
        <w:rPr>
          <w:rFonts w:ascii="Times New Roman" w:hAnsi="Times New Roman" w:cs="Times New Roman"/>
        </w:rPr>
        <w:t xml:space="preserve"> nu au </w:t>
      </w:r>
      <w:proofErr w:type="spellStart"/>
      <w:r w:rsidRPr="00983501">
        <w:rPr>
          <w:rFonts w:ascii="Times New Roman" w:hAnsi="Times New Roman" w:cs="Times New Roman"/>
        </w:rPr>
        <w:t>depășit</w:t>
      </w:r>
      <w:proofErr w:type="spellEnd"/>
      <w:r w:rsidRPr="00983501">
        <w:rPr>
          <w:rFonts w:ascii="Times New Roman" w:hAnsi="Times New Roman" w:cs="Times New Roman"/>
        </w:rPr>
        <w:t xml:space="preserve"> gr. I </w:t>
      </w:r>
      <w:proofErr w:type="spellStart"/>
      <w:r w:rsidRPr="00983501">
        <w:rPr>
          <w:rFonts w:ascii="Times New Roman" w:hAnsi="Times New Roman" w:cs="Times New Roman"/>
        </w:rPr>
        <w:t>Clavien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Dindo</w:t>
      </w:r>
      <w:proofErr w:type="spellEnd"/>
      <w:r w:rsidRPr="00983501">
        <w:rPr>
          <w:rFonts w:ascii="Times New Roman" w:hAnsi="Times New Roman" w:cs="Times New Roman"/>
        </w:rPr>
        <w:t xml:space="preserve"> – 3 </w:t>
      </w:r>
      <w:proofErr w:type="spellStart"/>
      <w:r w:rsidRPr="00983501">
        <w:rPr>
          <w:rFonts w:ascii="Times New Roman" w:hAnsi="Times New Roman" w:cs="Times New Roman"/>
        </w:rPr>
        <w:t>cazuri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infectare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situsului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trocarului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subxifoidean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locul</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exteriorizare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colecistului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Durata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spitalizării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de 2 – 3 </w:t>
      </w:r>
      <w:proofErr w:type="spellStart"/>
      <w:r w:rsidRPr="00983501">
        <w:rPr>
          <w:rFonts w:ascii="Times New Roman" w:hAnsi="Times New Roman" w:cs="Times New Roman"/>
        </w:rPr>
        <w:t>zile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pacientele</w:t>
      </w:r>
      <w:proofErr w:type="spellEnd"/>
      <w:r w:rsidRPr="00983501">
        <w:rPr>
          <w:rFonts w:ascii="Times New Roman" w:hAnsi="Times New Roman" w:cs="Times New Roman"/>
        </w:rPr>
        <w:t xml:space="preserve"> post-CL, </w:t>
      </w:r>
      <w:proofErr w:type="spellStart"/>
      <w:r w:rsidRPr="00983501">
        <w:rPr>
          <w:rFonts w:ascii="Times New Roman" w:hAnsi="Times New Roman" w:cs="Times New Roman"/>
        </w:rPr>
        <w:t>durerea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postoperatorie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diminuată.Litiaza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biliară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sarcină</w:t>
      </w:r>
      <w:proofErr w:type="spellEnd"/>
      <w:r w:rsidRPr="00983501">
        <w:rPr>
          <w:rFonts w:ascii="Times New Roman" w:hAnsi="Times New Roman" w:cs="Times New Roman"/>
        </w:rPr>
        <w:t xml:space="preserve"> :</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Coledocolitiaza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o </w:t>
      </w:r>
      <w:proofErr w:type="spellStart"/>
      <w:r w:rsidRPr="00983501">
        <w:rPr>
          <w:rFonts w:ascii="Times New Roman" w:hAnsi="Times New Roman" w:cs="Times New Roman"/>
        </w:rPr>
        <w:t>complicație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întâlnită</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gravide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anamneză</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litiază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biliară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trimestru</w:t>
      </w:r>
      <w:proofErr w:type="spellEnd"/>
      <w:r w:rsidRPr="00983501">
        <w:rPr>
          <w:rFonts w:ascii="Times New Roman" w:hAnsi="Times New Roman" w:cs="Times New Roman"/>
        </w:rPr>
        <w:t xml:space="preserve"> II tr. – 62.5% versus III tr. – 37.5%, p= 0,619 (NS); la </w:t>
      </w:r>
      <w:proofErr w:type="spellStart"/>
      <w:r w:rsidRPr="00983501">
        <w:rPr>
          <w:rFonts w:ascii="Times New Roman" w:hAnsi="Times New Roman" w:cs="Times New Roman"/>
        </w:rPr>
        <w:t>primipara</w:t>
      </w:r>
      <w:proofErr w:type="spellEnd"/>
      <w:r w:rsidRPr="00983501">
        <w:rPr>
          <w:rFonts w:ascii="Times New Roman" w:hAnsi="Times New Roman" w:cs="Times New Roman"/>
        </w:rPr>
        <w:t xml:space="preserve"> – 22.2% versus multipara – 77.8%, p=0,056 (NS). </w:t>
      </w:r>
      <w:proofErr w:type="spellStart"/>
      <w:r w:rsidRPr="00983501">
        <w:rPr>
          <w:rFonts w:ascii="Times New Roman" w:hAnsi="Times New Roman" w:cs="Times New Roman"/>
        </w:rPr>
        <w:t>Procedeele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endoscopice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transpapilare</w:t>
      </w:r>
      <w:proofErr w:type="spellEnd"/>
      <w:r w:rsidRPr="00983501">
        <w:rPr>
          <w:rFonts w:ascii="Times New Roman" w:hAnsi="Times New Roman" w:cs="Times New Roman"/>
        </w:rPr>
        <w:t xml:space="preserve"> (PETP) </w:t>
      </w:r>
      <w:proofErr w:type="spellStart"/>
      <w:r w:rsidRPr="00983501">
        <w:rPr>
          <w:rFonts w:ascii="Times New Roman" w:hAnsi="Times New Roman" w:cs="Times New Roman"/>
        </w:rPr>
        <w:t>sunt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intervenții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miniminvazive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sarcină</w:t>
      </w:r>
      <w:proofErr w:type="spellEnd"/>
      <w:r w:rsidRPr="00983501">
        <w:rPr>
          <w:rFonts w:ascii="Times New Roman" w:hAnsi="Times New Roman" w:cs="Times New Roman"/>
        </w:rPr>
        <w:t xml:space="preserve">, independent de </w:t>
      </w:r>
      <w:proofErr w:type="spellStart"/>
      <w:r w:rsidRPr="00983501">
        <w:rPr>
          <w:rFonts w:ascii="Times New Roman" w:hAnsi="Times New Roman" w:cs="Times New Roman"/>
        </w:rPr>
        <w:t>tehnica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aleasă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radiantă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sau</w:t>
      </w:r>
      <w:proofErr w:type="spellEnd"/>
      <w:r w:rsidRPr="00983501">
        <w:rPr>
          <w:rFonts w:ascii="Times New Roman" w:hAnsi="Times New Roman" w:cs="Times New Roman"/>
        </w:rPr>
        <w:t xml:space="preserve"> non </w:t>
      </w:r>
      <w:proofErr w:type="spellStart"/>
      <w:r w:rsidRPr="00983501">
        <w:rPr>
          <w:rFonts w:ascii="Times New Roman" w:hAnsi="Times New Roman" w:cs="Times New Roman"/>
        </w:rPr>
        <w:t>radiantă</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o </w:t>
      </w:r>
      <w:proofErr w:type="spellStart"/>
      <w:r w:rsidRPr="00983501">
        <w:rPr>
          <w:rFonts w:ascii="Times New Roman" w:hAnsi="Times New Roman" w:cs="Times New Roman"/>
        </w:rPr>
        <w:t>metodă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sigură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elecție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abordarea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pacientelor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gravide</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necesită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decompresia</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căi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biliare</w:t>
      </w:r>
      <w:proofErr w:type="spellEnd"/>
      <w:r w:rsidRPr="00983501">
        <w:rPr>
          <w:rFonts w:ascii="Times New Roman" w:hAnsi="Times New Roman" w:cs="Times New Roman"/>
        </w:rPr>
        <w:t xml:space="preserve">. Nu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demonstrat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efectul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nociv</w:t>
      </w:r>
      <w:proofErr w:type="spellEnd"/>
      <w:r w:rsidRPr="00983501">
        <w:rPr>
          <w:rFonts w:ascii="Times New Roman" w:hAnsi="Times New Roman" w:cs="Times New Roman"/>
        </w:rPr>
        <w:t xml:space="preserve"> al </w:t>
      </w:r>
      <w:proofErr w:type="spellStart"/>
      <w:r w:rsidRPr="00983501">
        <w:rPr>
          <w:rFonts w:ascii="Times New Roman" w:hAnsi="Times New Roman" w:cs="Times New Roman"/>
        </w:rPr>
        <w:t>dozei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lastRenderedPageBreak/>
        <w:t>radiație</w:t>
      </w:r>
      <w:proofErr w:type="spellEnd"/>
      <w:r w:rsidRPr="00983501">
        <w:rPr>
          <w:rFonts w:ascii="Times New Roman" w:hAnsi="Times New Roman" w:cs="Times New Roman"/>
        </w:rPr>
        <w:t xml:space="preserve"> la care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expus</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fătul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durata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procedurii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Alternativă</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efectuarea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două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etape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dar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foarte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dependentă</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factorul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uman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abilitățile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endoscopistului</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efectuează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procedura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plasarea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stenturilor</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cale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biliară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fără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utilizarea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imagisticii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o </w:t>
      </w:r>
      <w:proofErr w:type="spellStart"/>
      <w:r w:rsidRPr="00983501">
        <w:rPr>
          <w:rFonts w:ascii="Times New Roman" w:hAnsi="Times New Roman" w:cs="Times New Roman"/>
        </w:rPr>
        <w:t>provocare</w:t>
      </w:r>
      <w:proofErr w:type="spellEnd"/>
      <w:r w:rsidRPr="00983501">
        <w:rPr>
          <w:rFonts w:ascii="Times New Roman" w:hAnsi="Times New Roman" w:cs="Times New Roman"/>
        </w:rPr>
        <w:t>.</w:t>
      </w:r>
    </w:p>
    <w:p w14:paraId="72C5D64C" w14:textId="77777777" w:rsidR="00784BDB" w:rsidRPr="00983501" w:rsidRDefault="00784BDB" w:rsidP="00784BDB">
      <w:pPr>
        <w:tabs>
          <w:tab w:val="left" w:pos="-90"/>
        </w:tabs>
        <w:jc w:val="both"/>
        <w:rPr>
          <w:rFonts w:ascii="Times New Roman" w:hAnsi="Times New Roman" w:cs="Times New Roman"/>
        </w:rPr>
      </w:pPr>
      <w:r w:rsidRPr="00983501">
        <w:rPr>
          <w:rFonts w:ascii="Times New Roman" w:hAnsi="Times New Roman" w:cs="Times New Roman"/>
        </w:rPr>
        <w:tab/>
      </w:r>
      <w:proofErr w:type="spellStart"/>
      <w:r w:rsidRPr="00983501">
        <w:rPr>
          <w:rFonts w:ascii="Times New Roman" w:hAnsi="Times New Roman" w:cs="Times New Roman"/>
        </w:rPr>
        <w:t>Pancreatita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acută</w:t>
      </w:r>
      <w:proofErr w:type="spellEnd"/>
      <w:r w:rsidRPr="00983501">
        <w:rPr>
          <w:rFonts w:ascii="Times New Roman" w:hAnsi="Times New Roman" w:cs="Times New Roman"/>
        </w:rPr>
        <w:t xml:space="preserve"> (PA)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o </w:t>
      </w:r>
      <w:proofErr w:type="spellStart"/>
      <w:r w:rsidRPr="00983501">
        <w:rPr>
          <w:rFonts w:ascii="Times New Roman" w:hAnsi="Times New Roman" w:cs="Times New Roman"/>
        </w:rPr>
        <w:t>afecțiune</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pune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viața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pericol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rară</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poate</w:t>
      </w:r>
      <w:proofErr w:type="spellEnd"/>
      <w:r w:rsidRPr="00983501">
        <w:rPr>
          <w:rFonts w:ascii="Times New Roman" w:hAnsi="Times New Roman" w:cs="Times New Roman"/>
        </w:rPr>
        <w:t xml:space="preserve"> fi </w:t>
      </w:r>
      <w:proofErr w:type="spellStart"/>
      <w:r w:rsidRPr="00983501">
        <w:rPr>
          <w:rFonts w:ascii="Times New Roman" w:hAnsi="Times New Roman" w:cs="Times New Roman"/>
        </w:rPr>
        <w:t>întâlnită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timpul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sarcinii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Diagnosticul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trebuie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luat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considerare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orice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pacient</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dureri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abdominale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superioare</w:t>
      </w:r>
      <w:proofErr w:type="spellEnd"/>
      <w:r w:rsidRPr="00983501">
        <w:rPr>
          <w:rFonts w:ascii="Times New Roman" w:hAnsi="Times New Roman" w:cs="Times New Roman"/>
        </w:rPr>
        <w:t xml:space="preserve"> cu debut </w:t>
      </w:r>
      <w:proofErr w:type="spellStart"/>
      <w:r w:rsidRPr="00983501">
        <w:rPr>
          <w:rFonts w:ascii="Times New Roman" w:hAnsi="Times New Roman" w:cs="Times New Roman"/>
        </w:rPr>
        <w:t>acut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Managementul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pancreatitei</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pacienta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însărcinată</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identic cu </w:t>
      </w:r>
      <w:proofErr w:type="spellStart"/>
      <w:r w:rsidRPr="00983501">
        <w:rPr>
          <w:rFonts w:ascii="Times New Roman" w:hAnsi="Times New Roman" w:cs="Times New Roman"/>
        </w:rPr>
        <w:t>cel</w:t>
      </w:r>
      <w:proofErr w:type="spellEnd"/>
      <w:r w:rsidRPr="00983501">
        <w:rPr>
          <w:rFonts w:ascii="Times New Roman" w:hAnsi="Times New Roman" w:cs="Times New Roman"/>
        </w:rPr>
        <w:t xml:space="preserve"> al </w:t>
      </w:r>
      <w:proofErr w:type="spellStart"/>
      <w:r w:rsidRPr="00983501">
        <w:rPr>
          <w:rFonts w:ascii="Times New Roman" w:hAnsi="Times New Roman" w:cs="Times New Roman"/>
        </w:rPr>
        <w:t>pacientului</w:t>
      </w:r>
      <w:proofErr w:type="spellEnd"/>
      <w:r w:rsidRPr="00983501">
        <w:rPr>
          <w:rFonts w:ascii="Times New Roman" w:hAnsi="Times New Roman" w:cs="Times New Roman"/>
        </w:rPr>
        <w:t xml:space="preserve"> care nu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gravidă</w:t>
      </w:r>
      <w:proofErr w:type="spellEnd"/>
      <w:r w:rsidRPr="00983501">
        <w:rPr>
          <w:rFonts w:ascii="Times New Roman" w:hAnsi="Times New Roman" w:cs="Times New Roman"/>
        </w:rPr>
        <w:t xml:space="preserve">, cu o </w:t>
      </w:r>
      <w:proofErr w:type="spellStart"/>
      <w:r w:rsidRPr="00983501">
        <w:rPr>
          <w:rFonts w:ascii="Times New Roman" w:hAnsi="Times New Roman" w:cs="Times New Roman"/>
        </w:rPr>
        <w:t>atenție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suplimentară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implicațiile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asupra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fătului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Evaluarea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urgentă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continuă</w:t>
      </w:r>
      <w:proofErr w:type="spellEnd"/>
      <w:r w:rsidRPr="00983501">
        <w:rPr>
          <w:rFonts w:ascii="Times New Roman" w:hAnsi="Times New Roman" w:cs="Times New Roman"/>
        </w:rPr>
        <w:t xml:space="preserve"> </w:t>
      </w:r>
      <w:proofErr w:type="gramStart"/>
      <w:r w:rsidRPr="00983501">
        <w:rPr>
          <w:rFonts w:ascii="Times New Roman" w:hAnsi="Times New Roman" w:cs="Times New Roman"/>
        </w:rPr>
        <w:t>a</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echipelor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multidisciplinare</w:t>
      </w:r>
      <w:proofErr w:type="spellEnd"/>
      <w:r w:rsidRPr="00983501">
        <w:rPr>
          <w:rFonts w:ascii="Times New Roman" w:hAnsi="Times New Roman" w:cs="Times New Roman"/>
        </w:rPr>
        <w:t xml:space="preserve">: obstetrician, </w:t>
      </w:r>
      <w:proofErr w:type="spellStart"/>
      <w:r w:rsidRPr="00983501">
        <w:rPr>
          <w:rFonts w:ascii="Times New Roman" w:hAnsi="Times New Roman" w:cs="Times New Roman"/>
        </w:rPr>
        <w:t>chirurg</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reanimatolog</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vitală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atât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îngrijirea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mamei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cât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copilului</w:t>
      </w:r>
      <w:proofErr w:type="spellEnd"/>
      <w:r w:rsidRPr="00983501">
        <w:rPr>
          <w:rFonts w:ascii="Times New Roman" w:hAnsi="Times New Roman" w:cs="Times New Roman"/>
        </w:rPr>
        <w:t>.</w:t>
      </w:r>
    </w:p>
    <w:p w14:paraId="5F5A8D39" w14:textId="77777777" w:rsidR="00B1085E" w:rsidRDefault="00784BDB" w:rsidP="00784BDB">
      <w:pPr>
        <w:tabs>
          <w:tab w:val="left" w:pos="-90"/>
        </w:tabs>
        <w:spacing w:line="276" w:lineRule="auto"/>
        <w:jc w:val="both"/>
        <w:rPr>
          <w:rFonts w:ascii="Times New Roman" w:hAnsi="Times New Roman" w:cs="Times New Roman"/>
        </w:rPr>
      </w:pPr>
      <w:r w:rsidRPr="00983501">
        <w:rPr>
          <w:rFonts w:ascii="Times New Roman" w:hAnsi="Times New Roman" w:cs="Times New Roman"/>
        </w:rPr>
        <w:tab/>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baza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analizei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efectuate</w:t>
      </w:r>
      <w:proofErr w:type="spellEnd"/>
      <w:r w:rsidRPr="00983501">
        <w:rPr>
          <w:rFonts w:ascii="Times New Roman" w:hAnsi="Times New Roman" w:cs="Times New Roman"/>
        </w:rPr>
        <w:t xml:space="preserve"> s-a </w:t>
      </w:r>
      <w:proofErr w:type="spellStart"/>
      <w:r w:rsidRPr="00983501">
        <w:rPr>
          <w:rFonts w:ascii="Times New Roman" w:hAnsi="Times New Roman" w:cs="Times New Roman"/>
        </w:rPr>
        <w:t>ajuns</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concluzia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majoritatea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clinicilor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atât</w:t>
      </w:r>
      <w:proofErr w:type="spellEnd"/>
      <w:r w:rsidRPr="00983501">
        <w:rPr>
          <w:rFonts w:ascii="Times New Roman" w:hAnsi="Times New Roman" w:cs="Times New Roman"/>
        </w:rPr>
        <w:t xml:space="preserve"> din </w:t>
      </w:r>
      <w:proofErr w:type="spellStart"/>
      <w:r w:rsidRPr="00983501">
        <w:rPr>
          <w:rFonts w:ascii="Times New Roman" w:hAnsi="Times New Roman" w:cs="Times New Roman"/>
        </w:rPr>
        <w:t>țară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cât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din </w:t>
      </w:r>
      <w:proofErr w:type="spellStart"/>
      <w:r w:rsidRPr="00983501">
        <w:rPr>
          <w:rFonts w:ascii="Times New Roman" w:hAnsi="Times New Roman" w:cs="Times New Roman"/>
        </w:rPr>
        <w:t>străinătate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leziunile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aparatului</w:t>
      </w:r>
      <w:proofErr w:type="spellEnd"/>
      <w:r w:rsidRPr="00983501">
        <w:rPr>
          <w:rFonts w:ascii="Times New Roman" w:hAnsi="Times New Roman" w:cs="Times New Roman"/>
        </w:rPr>
        <w:t xml:space="preserve"> locomotor la </w:t>
      </w:r>
      <w:proofErr w:type="spellStart"/>
      <w:r w:rsidRPr="00983501">
        <w:rPr>
          <w:rFonts w:ascii="Times New Roman" w:hAnsi="Times New Roman" w:cs="Times New Roman"/>
        </w:rPr>
        <w:t>gravide</w:t>
      </w:r>
      <w:proofErr w:type="spellEnd"/>
      <w:r w:rsidRPr="00983501">
        <w:rPr>
          <w:rFonts w:ascii="Times New Roman" w:hAnsi="Times New Roman" w:cs="Times New Roman"/>
        </w:rPr>
        <w:t xml:space="preserve"> se </w:t>
      </w:r>
      <w:proofErr w:type="spellStart"/>
      <w:r w:rsidRPr="00983501">
        <w:rPr>
          <w:rFonts w:ascii="Times New Roman" w:hAnsi="Times New Roman" w:cs="Times New Roman"/>
        </w:rPr>
        <w:t>tratează</w:t>
      </w:r>
      <w:proofErr w:type="spellEnd"/>
      <w:r w:rsidRPr="00983501">
        <w:rPr>
          <w:rFonts w:ascii="Times New Roman" w:hAnsi="Times New Roman" w:cs="Times New Roman"/>
        </w:rPr>
        <w:t xml:space="preserve">, ca la </w:t>
      </w:r>
      <w:proofErr w:type="spellStart"/>
      <w:r w:rsidRPr="00983501">
        <w:rPr>
          <w:rFonts w:ascii="Times New Roman" w:hAnsi="Times New Roman" w:cs="Times New Roman"/>
        </w:rPr>
        <w:t>toți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pacienții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traumatizați</w:t>
      </w:r>
      <w:proofErr w:type="spellEnd"/>
      <w:r w:rsidRPr="00983501">
        <w:rPr>
          <w:rFonts w:ascii="Times New Roman" w:hAnsi="Times New Roman" w:cs="Times New Roman"/>
        </w:rPr>
        <w:t xml:space="preserve">, se </w:t>
      </w:r>
      <w:proofErr w:type="spellStart"/>
      <w:r w:rsidRPr="00983501">
        <w:rPr>
          <w:rFonts w:ascii="Times New Roman" w:hAnsi="Times New Roman" w:cs="Times New Roman"/>
        </w:rPr>
        <w:t>încearcă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tratarea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diastazei</w:t>
      </w:r>
      <w:proofErr w:type="spellEnd"/>
      <w:r w:rsidRPr="00983501">
        <w:rPr>
          <w:rFonts w:ascii="Times New Roman" w:hAnsi="Times New Roman" w:cs="Times New Roman"/>
        </w:rPr>
        <w:t xml:space="preserve"> postpartum a </w:t>
      </w:r>
      <w:proofErr w:type="spellStart"/>
      <w:r w:rsidRPr="00983501">
        <w:rPr>
          <w:rFonts w:ascii="Times New Roman" w:hAnsi="Times New Roman" w:cs="Times New Roman"/>
        </w:rPr>
        <w:t>oaselor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metode</w:t>
      </w:r>
      <w:proofErr w:type="spellEnd"/>
      <w:r w:rsidRPr="00983501">
        <w:rPr>
          <w:rFonts w:ascii="Times New Roman" w:hAnsi="Times New Roman" w:cs="Times New Roman"/>
        </w:rPr>
        <w:t xml:space="preserve"> conservative </w:t>
      </w:r>
      <w:proofErr w:type="spellStart"/>
      <w:r w:rsidRPr="00983501">
        <w:rPr>
          <w:rFonts w:ascii="Times New Roman" w:hAnsi="Times New Roman" w:cs="Times New Roman"/>
        </w:rPr>
        <w:t>sau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lăsate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până</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autovindecare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Utilizarea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dispozitivelor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externe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creează</w:t>
      </w:r>
      <w:proofErr w:type="spellEnd"/>
      <w:r w:rsidRPr="00983501">
        <w:rPr>
          <w:rFonts w:ascii="Times New Roman" w:hAnsi="Times New Roman" w:cs="Times New Roman"/>
        </w:rPr>
        <w:t xml:space="preserve"> o </w:t>
      </w:r>
      <w:proofErr w:type="spellStart"/>
      <w:r w:rsidRPr="00983501">
        <w:rPr>
          <w:rFonts w:ascii="Times New Roman" w:hAnsi="Times New Roman" w:cs="Times New Roman"/>
        </w:rPr>
        <w:t>mulțime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inconveniente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o </w:t>
      </w:r>
      <w:proofErr w:type="spellStart"/>
      <w:r w:rsidRPr="00983501">
        <w:rPr>
          <w:rFonts w:ascii="Times New Roman" w:hAnsi="Times New Roman" w:cs="Times New Roman"/>
        </w:rPr>
        <w:t>femeie</w:t>
      </w:r>
      <w:proofErr w:type="spellEnd"/>
      <w:r w:rsidRPr="00983501">
        <w:rPr>
          <w:rFonts w:ascii="Times New Roman" w:hAnsi="Times New Roman" w:cs="Times New Roman"/>
        </w:rPr>
        <w:t xml:space="preserve"> cu </w:t>
      </w:r>
      <w:proofErr w:type="gramStart"/>
      <w:r w:rsidRPr="00983501">
        <w:rPr>
          <w:rFonts w:ascii="Times New Roman" w:hAnsi="Times New Roman" w:cs="Times New Roman"/>
        </w:rPr>
        <w:t>un</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copil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îmbunătățirea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calității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vieții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femeilor</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consecințele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traumatismelor</w:t>
      </w:r>
      <w:proofErr w:type="spellEnd"/>
      <w:r w:rsidRPr="00983501">
        <w:rPr>
          <w:rFonts w:ascii="Times New Roman" w:hAnsi="Times New Roman" w:cs="Times New Roman"/>
        </w:rPr>
        <w:t xml:space="preserve"> postpartum,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conformitate</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sarcina</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fost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elaborată</w:t>
      </w:r>
      <w:proofErr w:type="spellEnd"/>
      <w:r w:rsidRPr="00983501">
        <w:rPr>
          <w:rFonts w:ascii="Times New Roman" w:hAnsi="Times New Roman" w:cs="Times New Roman"/>
        </w:rPr>
        <w:t xml:space="preserve"> o </w:t>
      </w:r>
      <w:proofErr w:type="spellStart"/>
      <w:r w:rsidRPr="00983501">
        <w:rPr>
          <w:rFonts w:ascii="Times New Roman" w:hAnsi="Times New Roman" w:cs="Times New Roman"/>
        </w:rPr>
        <w:t>metodă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corecția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chirurgicală</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complicațiilor</w:t>
      </w:r>
      <w:proofErr w:type="spellEnd"/>
      <w:r w:rsidRPr="00983501">
        <w:rPr>
          <w:rFonts w:ascii="Times New Roman" w:hAnsi="Times New Roman" w:cs="Times New Roman"/>
        </w:rPr>
        <w:t xml:space="preserve"> al </w:t>
      </w:r>
      <w:proofErr w:type="spellStart"/>
      <w:r w:rsidRPr="00983501">
        <w:rPr>
          <w:rFonts w:ascii="Times New Roman" w:hAnsi="Times New Roman" w:cs="Times New Roman"/>
        </w:rPr>
        <w:t>diastazei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pubiane</w:t>
      </w:r>
      <w:proofErr w:type="spellEnd"/>
      <w:r w:rsidRPr="00983501">
        <w:rPr>
          <w:rFonts w:ascii="Times New Roman" w:hAnsi="Times New Roman" w:cs="Times New Roman"/>
        </w:rPr>
        <w:t xml:space="preserve"> postpartum”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un </w:t>
      </w:r>
      <w:proofErr w:type="spellStart"/>
      <w:r w:rsidRPr="00983501">
        <w:rPr>
          <w:rFonts w:ascii="Times New Roman" w:hAnsi="Times New Roman" w:cs="Times New Roman"/>
        </w:rPr>
        <w:t>dispozitiv</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implementarea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acesteia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aplicat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brevet, </w:t>
      </w:r>
      <w:proofErr w:type="spellStart"/>
      <w:r w:rsidRPr="00983501">
        <w:rPr>
          <w:rFonts w:ascii="Times New Roman" w:hAnsi="Times New Roman" w:cs="Times New Roman"/>
        </w:rPr>
        <w:t>înregistrat</w:t>
      </w:r>
      <w:proofErr w:type="spellEnd"/>
      <w:r w:rsidRPr="00983501">
        <w:rPr>
          <w:rFonts w:ascii="Times New Roman" w:hAnsi="Times New Roman" w:cs="Times New Roman"/>
        </w:rPr>
        <w:t xml:space="preserve"> 01.06.2022 № 2071 AGEPI). </w:t>
      </w:r>
      <w:proofErr w:type="spellStart"/>
      <w:r w:rsidRPr="00983501">
        <w:rPr>
          <w:rFonts w:ascii="Times New Roman" w:hAnsi="Times New Roman" w:cs="Times New Roman"/>
        </w:rPr>
        <w:t>Dispozitivul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tratamentul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diastazei</w:t>
      </w:r>
      <w:proofErr w:type="spellEnd"/>
      <w:r w:rsidRPr="00983501">
        <w:rPr>
          <w:rFonts w:ascii="Times New Roman" w:hAnsi="Times New Roman" w:cs="Times New Roman"/>
        </w:rPr>
        <w:t xml:space="preserve"> postpartum a </w:t>
      </w:r>
      <w:proofErr w:type="spellStart"/>
      <w:r w:rsidRPr="00983501">
        <w:rPr>
          <w:rFonts w:ascii="Times New Roman" w:hAnsi="Times New Roman" w:cs="Times New Roman"/>
        </w:rPr>
        <w:t>simfizei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conceput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restabilirea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integrității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inelului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pelvin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cazul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rupturii</w:t>
      </w:r>
      <w:proofErr w:type="spellEnd"/>
      <w:r w:rsidRPr="00983501">
        <w:rPr>
          <w:rFonts w:ascii="Times New Roman" w:hAnsi="Times New Roman" w:cs="Times New Roman"/>
        </w:rPr>
        <w:t xml:space="preserve"> postpartum a </w:t>
      </w:r>
      <w:proofErr w:type="spellStart"/>
      <w:r w:rsidRPr="00983501">
        <w:rPr>
          <w:rFonts w:ascii="Times New Roman" w:hAnsi="Times New Roman" w:cs="Times New Roman"/>
        </w:rPr>
        <w:t>simfizei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ce</w:t>
      </w:r>
      <w:proofErr w:type="spellEnd"/>
      <w:r w:rsidRPr="00983501">
        <w:rPr>
          <w:rFonts w:ascii="Times New Roman" w:hAnsi="Times New Roman" w:cs="Times New Roman"/>
        </w:rPr>
        <w:t xml:space="preserve"> include </w:t>
      </w:r>
      <w:proofErr w:type="spellStart"/>
      <w:r w:rsidRPr="00983501">
        <w:rPr>
          <w:rFonts w:ascii="Times New Roman" w:hAnsi="Times New Roman" w:cs="Times New Roman"/>
        </w:rPr>
        <w:t>fixarea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simfizei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cu un </w:t>
      </w:r>
      <w:proofErr w:type="spellStart"/>
      <w:r w:rsidRPr="00983501">
        <w:rPr>
          <w:rFonts w:ascii="Times New Roman" w:hAnsi="Times New Roman" w:cs="Times New Roman"/>
        </w:rPr>
        <w:t>dispozitiv</w:t>
      </w:r>
      <w:proofErr w:type="spellEnd"/>
      <w:r w:rsidRPr="00983501">
        <w:rPr>
          <w:rFonts w:ascii="Times New Roman" w:hAnsi="Times New Roman" w:cs="Times New Roman"/>
        </w:rPr>
        <w:t xml:space="preserve"> original, </w:t>
      </w:r>
      <w:proofErr w:type="spellStart"/>
      <w:r w:rsidRPr="00983501">
        <w:rPr>
          <w:rFonts w:ascii="Times New Roman" w:hAnsi="Times New Roman" w:cs="Times New Roman"/>
        </w:rPr>
        <w:t>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conține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două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plăci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simetrice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tubulare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curbat</w:t>
      </w:r>
      <w:proofErr w:type="spellEnd"/>
      <w:r w:rsidRPr="00983501">
        <w:rPr>
          <w:rFonts w:ascii="Times New Roman" w:hAnsi="Times New Roman" w:cs="Times New Roman"/>
        </w:rPr>
        <w:t xml:space="preserve"> de-a </w:t>
      </w:r>
      <w:proofErr w:type="spellStart"/>
      <w:r w:rsidRPr="00983501">
        <w:rPr>
          <w:rFonts w:ascii="Times New Roman" w:hAnsi="Times New Roman" w:cs="Times New Roman"/>
        </w:rPr>
        <w:t>lungul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conturului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corpurilor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oaselor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plăci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conectate</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posibilitatea</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mișcare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reciprocă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având</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canale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legătură</w:t>
      </w:r>
      <w:proofErr w:type="spellEnd"/>
      <w:r w:rsidRPr="00983501">
        <w:rPr>
          <w:rFonts w:ascii="Times New Roman" w:hAnsi="Times New Roman" w:cs="Times New Roman"/>
        </w:rPr>
        <w:t xml:space="preserve"> cu filet intern, </w:t>
      </w:r>
      <w:proofErr w:type="spellStart"/>
      <w:r w:rsidRPr="00983501">
        <w:rPr>
          <w:rFonts w:ascii="Times New Roman" w:hAnsi="Times New Roman" w:cs="Times New Roman"/>
        </w:rPr>
        <w:t>pentru</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introducerea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fixatoarelor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os</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ghidaje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echipate</w:t>
      </w:r>
      <w:proofErr w:type="spellEnd"/>
      <w:r w:rsidRPr="00983501">
        <w:rPr>
          <w:rFonts w:ascii="Times New Roman" w:hAnsi="Times New Roman" w:cs="Times New Roman"/>
        </w:rPr>
        <w:t xml:space="preserve"> cu o </w:t>
      </w:r>
      <w:proofErr w:type="spellStart"/>
      <w:r w:rsidRPr="00983501">
        <w:rPr>
          <w:rFonts w:ascii="Times New Roman" w:hAnsi="Times New Roman" w:cs="Times New Roman"/>
        </w:rPr>
        <w:t>legătură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trepte</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asigură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dozat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comprimarea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fragmentelor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dispozitivul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este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echipat</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cu o </w:t>
      </w:r>
      <w:proofErr w:type="spellStart"/>
      <w:r w:rsidRPr="00983501">
        <w:rPr>
          <w:rFonts w:ascii="Times New Roman" w:hAnsi="Times New Roman" w:cs="Times New Roman"/>
        </w:rPr>
        <w:t>unitate</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compresie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detașabilă</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Realizarea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metodei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propuse</w:t>
      </w:r>
      <w:proofErr w:type="spellEnd"/>
      <w:r w:rsidRPr="00983501">
        <w:rPr>
          <w:rFonts w:ascii="Times New Roman" w:hAnsi="Times New Roman" w:cs="Times New Roman"/>
        </w:rPr>
        <w:t xml:space="preserve"> se explicate </w:t>
      </w:r>
      <w:proofErr w:type="spellStart"/>
      <w:r w:rsidRPr="00983501">
        <w:rPr>
          <w:rFonts w:ascii="Times New Roman" w:hAnsi="Times New Roman" w:cs="Times New Roman"/>
        </w:rPr>
        <w:t>prin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următoarele</w:t>
      </w:r>
      <w:proofErr w:type="spellEnd"/>
      <w:r w:rsidRPr="00983501">
        <w:rPr>
          <w:rFonts w:ascii="Times New Roman" w:hAnsi="Times New Roman" w:cs="Times New Roman"/>
        </w:rPr>
        <w:t xml:space="preserve"> scheme. </w:t>
      </w:r>
      <w:proofErr w:type="spellStart"/>
      <w:r w:rsidRPr="00983501">
        <w:rPr>
          <w:rFonts w:ascii="Times New Roman" w:hAnsi="Times New Roman" w:cs="Times New Roman"/>
        </w:rPr>
        <w:t>Rezultatul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tehnic</w:t>
      </w:r>
      <w:proofErr w:type="spellEnd"/>
      <w:r w:rsidRPr="00983501">
        <w:rPr>
          <w:rFonts w:ascii="Times New Roman" w:hAnsi="Times New Roman" w:cs="Times New Roman"/>
        </w:rPr>
        <w:t xml:space="preserve"> al </w:t>
      </w:r>
      <w:proofErr w:type="spellStart"/>
      <w:r w:rsidRPr="00983501">
        <w:rPr>
          <w:rFonts w:ascii="Times New Roman" w:hAnsi="Times New Roman" w:cs="Times New Roman"/>
        </w:rPr>
        <w:t>utilizării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invenției</w:t>
      </w:r>
      <w:proofErr w:type="spellEnd"/>
      <w:r w:rsidRPr="00983501">
        <w:rPr>
          <w:rFonts w:ascii="Times New Roman" w:hAnsi="Times New Roman" w:cs="Times New Roman"/>
        </w:rPr>
        <w:t xml:space="preserve"> </w:t>
      </w:r>
      <w:proofErr w:type="spellStart"/>
      <w:proofErr w:type="gramStart"/>
      <w:r w:rsidRPr="00983501">
        <w:rPr>
          <w:rFonts w:ascii="Times New Roman" w:hAnsi="Times New Roman" w:cs="Times New Roman"/>
        </w:rPr>
        <w:t>este</w:t>
      </w:r>
      <w:proofErr w:type="spellEnd"/>
      <w:proofErr w:type="gramEnd"/>
      <w:r w:rsidRPr="00983501">
        <w:rPr>
          <w:rFonts w:ascii="Times New Roman" w:hAnsi="Times New Roman" w:cs="Times New Roman"/>
        </w:rPr>
        <w:t xml:space="preserve"> de a </w:t>
      </w:r>
      <w:proofErr w:type="spellStart"/>
      <w:r w:rsidRPr="00983501">
        <w:rPr>
          <w:rFonts w:ascii="Times New Roman" w:hAnsi="Times New Roman" w:cs="Times New Roman"/>
        </w:rPr>
        <w:t>simplifica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procesul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intervenției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reduce </w:t>
      </w:r>
      <w:proofErr w:type="spellStart"/>
      <w:r w:rsidRPr="00983501">
        <w:rPr>
          <w:rFonts w:ascii="Times New Roman" w:hAnsi="Times New Roman" w:cs="Times New Roman"/>
        </w:rPr>
        <w:t>gradul</w:t>
      </w:r>
      <w:proofErr w:type="spellEnd"/>
      <w:r w:rsidRPr="00983501">
        <w:rPr>
          <w:rFonts w:ascii="Times New Roman" w:hAnsi="Times New Roman" w:cs="Times New Roman"/>
        </w:rPr>
        <w:t xml:space="preserve"> de traumatism </w:t>
      </w:r>
      <w:proofErr w:type="spellStart"/>
      <w:r w:rsidRPr="00983501">
        <w:rPr>
          <w:rFonts w:ascii="Times New Roman" w:hAnsi="Times New Roman" w:cs="Times New Roman"/>
        </w:rPr>
        <w:t>tisular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crearea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forței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compresie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reglabile</w:t>
      </w:r>
      <w:proofErr w:type="spellEnd"/>
      <w:r w:rsidRPr="00983501">
        <w:rPr>
          <w:rFonts w:ascii="Times New Roman" w:hAnsi="Times New Roman" w:cs="Times New Roman"/>
        </w:rPr>
        <w:t xml:space="preserve"> la </w:t>
      </w:r>
      <w:proofErr w:type="spellStart"/>
      <w:r w:rsidRPr="00983501">
        <w:rPr>
          <w:rFonts w:ascii="Times New Roman" w:hAnsi="Times New Roman" w:cs="Times New Roman"/>
        </w:rPr>
        <w:t>joncțiunea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fragmentelor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reducerea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perioadei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recuperare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prin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minimalizarea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traumatismului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îmbunătățirea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calității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vieții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pacientei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și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posibilitatea</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îngrijire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timpurie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nou-născutului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Dispozitivul</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propus</w:t>
      </w:r>
      <w:proofErr w:type="spellEnd"/>
      <w:r w:rsidRPr="00983501">
        <w:rPr>
          <w:rFonts w:ascii="Times New Roman" w:hAnsi="Times New Roman" w:cs="Times New Roman"/>
        </w:rPr>
        <w:t xml:space="preserve"> exclude </w:t>
      </w:r>
      <w:proofErr w:type="spellStart"/>
      <w:r w:rsidRPr="00983501">
        <w:rPr>
          <w:rFonts w:ascii="Times New Roman" w:hAnsi="Times New Roman" w:cs="Times New Roman"/>
        </w:rPr>
        <w:t>deficiențele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prototipului</w:t>
      </w:r>
      <w:proofErr w:type="spellEnd"/>
      <w:r w:rsidRPr="00983501">
        <w:rPr>
          <w:rFonts w:ascii="Times New Roman" w:hAnsi="Times New Roman" w:cs="Times New Roman"/>
        </w:rPr>
        <w:t xml:space="preserve">, care </w:t>
      </w:r>
      <w:proofErr w:type="spellStart"/>
      <w:r w:rsidRPr="00983501">
        <w:rPr>
          <w:rFonts w:ascii="Times New Roman" w:hAnsi="Times New Roman" w:cs="Times New Roman"/>
        </w:rPr>
        <w:t>permite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fixarea</w:t>
      </w:r>
      <w:proofErr w:type="spellEnd"/>
      <w:r w:rsidRPr="00983501">
        <w:rPr>
          <w:rFonts w:ascii="Times New Roman" w:hAnsi="Times New Roman" w:cs="Times New Roman"/>
        </w:rPr>
        <w:t xml:space="preserve"> minim </w:t>
      </w:r>
      <w:proofErr w:type="spellStart"/>
      <w:r w:rsidRPr="00983501">
        <w:rPr>
          <w:rFonts w:ascii="Times New Roman" w:hAnsi="Times New Roman" w:cs="Times New Roman"/>
        </w:rPr>
        <w:t>invazivă</w:t>
      </w:r>
      <w:proofErr w:type="spellEnd"/>
      <w:r w:rsidRPr="00983501">
        <w:rPr>
          <w:rFonts w:ascii="Times New Roman" w:hAnsi="Times New Roman" w:cs="Times New Roman"/>
        </w:rPr>
        <w:t xml:space="preserve"> cu </w:t>
      </w:r>
      <w:proofErr w:type="gramStart"/>
      <w:r w:rsidRPr="00983501">
        <w:rPr>
          <w:rFonts w:ascii="Times New Roman" w:hAnsi="Times New Roman" w:cs="Times New Roman"/>
        </w:rPr>
        <w:t>un</w:t>
      </w:r>
      <w:proofErr w:type="gramEnd"/>
      <w:r w:rsidRPr="00983501">
        <w:rPr>
          <w:rFonts w:ascii="Times New Roman" w:hAnsi="Times New Roman" w:cs="Times New Roman"/>
        </w:rPr>
        <w:t xml:space="preserve"> </w:t>
      </w:r>
      <w:proofErr w:type="spellStart"/>
      <w:r w:rsidRPr="00983501">
        <w:rPr>
          <w:rFonts w:ascii="Times New Roman" w:hAnsi="Times New Roman" w:cs="Times New Roman"/>
        </w:rPr>
        <w:t>risc</w:t>
      </w:r>
      <w:proofErr w:type="spellEnd"/>
      <w:r w:rsidRPr="00983501">
        <w:rPr>
          <w:rFonts w:ascii="Times New Roman" w:hAnsi="Times New Roman" w:cs="Times New Roman"/>
        </w:rPr>
        <w:t xml:space="preserve"> minim de </w:t>
      </w:r>
      <w:proofErr w:type="spellStart"/>
      <w:r w:rsidRPr="00983501">
        <w:rPr>
          <w:rFonts w:ascii="Times New Roman" w:hAnsi="Times New Roman" w:cs="Times New Roman"/>
        </w:rPr>
        <w:t>lezare</w:t>
      </w:r>
      <w:proofErr w:type="spellEnd"/>
      <w:r w:rsidRPr="00983501">
        <w:rPr>
          <w:rFonts w:ascii="Times New Roman" w:hAnsi="Times New Roman" w:cs="Times New Roman"/>
        </w:rPr>
        <w:t xml:space="preserve"> a </w:t>
      </w:r>
      <w:proofErr w:type="spellStart"/>
      <w:r w:rsidRPr="00983501">
        <w:rPr>
          <w:rFonts w:ascii="Times New Roman" w:hAnsi="Times New Roman" w:cs="Times New Roman"/>
        </w:rPr>
        <w:t>organelor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intrapelvine</w:t>
      </w:r>
      <w:proofErr w:type="spellEnd"/>
      <w:r w:rsidRPr="00983501">
        <w:rPr>
          <w:rFonts w:ascii="Times New Roman" w:hAnsi="Times New Roman" w:cs="Times New Roman"/>
        </w:rPr>
        <w:t xml:space="preserve">, cu </w:t>
      </w:r>
      <w:proofErr w:type="spellStart"/>
      <w:r w:rsidRPr="00983501">
        <w:rPr>
          <w:rFonts w:ascii="Times New Roman" w:hAnsi="Times New Roman" w:cs="Times New Roman"/>
        </w:rPr>
        <w:t>asigurarea</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unor</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funcții</w:t>
      </w:r>
      <w:proofErr w:type="spellEnd"/>
      <w:r w:rsidRPr="00983501">
        <w:rPr>
          <w:rFonts w:ascii="Times New Roman" w:hAnsi="Times New Roman" w:cs="Times New Roman"/>
        </w:rPr>
        <w:t xml:space="preserve"> de </w:t>
      </w:r>
      <w:proofErr w:type="spellStart"/>
      <w:r w:rsidRPr="00983501">
        <w:rPr>
          <w:rFonts w:ascii="Times New Roman" w:hAnsi="Times New Roman" w:cs="Times New Roman"/>
        </w:rPr>
        <w:t>amortizare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zona </w:t>
      </w:r>
      <w:proofErr w:type="spellStart"/>
      <w:r w:rsidRPr="00983501">
        <w:rPr>
          <w:rFonts w:ascii="Times New Roman" w:hAnsi="Times New Roman" w:cs="Times New Roman"/>
        </w:rPr>
        <w:t>articulației</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pubiene</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în</w:t>
      </w:r>
      <w:proofErr w:type="spellEnd"/>
      <w:r w:rsidRPr="00983501">
        <w:rPr>
          <w:rFonts w:ascii="Times New Roman" w:hAnsi="Times New Roman" w:cs="Times New Roman"/>
        </w:rPr>
        <w:t xml:space="preserve"> </w:t>
      </w:r>
      <w:proofErr w:type="spellStart"/>
      <w:r w:rsidRPr="00983501">
        <w:rPr>
          <w:rFonts w:ascii="Times New Roman" w:hAnsi="Times New Roman" w:cs="Times New Roman"/>
        </w:rPr>
        <w:t>viitor</w:t>
      </w:r>
      <w:proofErr w:type="spellEnd"/>
      <w:r w:rsidRPr="00983501">
        <w:rPr>
          <w:rFonts w:ascii="Times New Roman" w:hAnsi="Times New Roman" w:cs="Times New Roman"/>
        </w:rPr>
        <w:t>.</w:t>
      </w:r>
    </w:p>
    <w:p w14:paraId="2477A795" w14:textId="0CB12150" w:rsidR="00784BDB" w:rsidRPr="00983501" w:rsidRDefault="00B1085E" w:rsidP="00784BDB">
      <w:pPr>
        <w:tabs>
          <w:tab w:val="left" w:pos="-90"/>
        </w:tabs>
        <w:spacing w:line="276" w:lineRule="auto"/>
        <w:jc w:val="both"/>
        <w:rPr>
          <w:rFonts w:ascii="Times New Roman" w:hAnsi="Times New Roman" w:cs="Times New Roman"/>
        </w:rPr>
      </w:pPr>
      <w:r>
        <w:rPr>
          <w:rFonts w:ascii="Times New Roman" w:hAnsi="Times New Roman" w:cs="Times New Roman"/>
        </w:rPr>
        <w:tab/>
      </w:r>
      <w:r w:rsidR="00784BDB" w:rsidRPr="00983501">
        <w:rPr>
          <w:rFonts w:ascii="Times New Roman" w:hAnsi="Times New Roman" w:cs="Times New Roman"/>
        </w:rPr>
        <w:t xml:space="preserve">Laparoscopic appendicitis (LA) has its priorities: less postoperative pain, postoperative recovery period of 1-2 days, more favorable cosmetic effect. Type of incision in open appendectomy was not influenced by gestational age. The ratio of open appendectomy to laparoscopic is clearly in favor of traditional </w:t>
      </w:r>
      <w:proofErr w:type="spellStart"/>
      <w:r w:rsidR="00784BDB" w:rsidRPr="00983501">
        <w:rPr>
          <w:rFonts w:ascii="Times New Roman" w:hAnsi="Times New Roman" w:cs="Times New Roman"/>
        </w:rPr>
        <w:t>appendicetomies</w:t>
      </w:r>
      <w:proofErr w:type="spellEnd"/>
      <w:r w:rsidR="00784BDB" w:rsidRPr="00983501">
        <w:rPr>
          <w:rFonts w:ascii="Times New Roman" w:hAnsi="Times New Roman" w:cs="Times New Roman"/>
        </w:rPr>
        <w:t xml:space="preserve">. This fact is due to multiple organizational and technical factors (most are performed in an emergency, when there is no access to the laparoscopic tower and instruments), the lack of practical skills, </w:t>
      </w:r>
      <w:proofErr w:type="gramStart"/>
      <w:r w:rsidR="00784BDB" w:rsidRPr="00983501">
        <w:rPr>
          <w:rFonts w:ascii="Times New Roman" w:hAnsi="Times New Roman" w:cs="Times New Roman"/>
        </w:rPr>
        <w:t>the</w:t>
      </w:r>
      <w:proofErr w:type="gramEnd"/>
      <w:r w:rsidR="00784BDB" w:rsidRPr="00983501">
        <w:rPr>
          <w:rFonts w:ascii="Times New Roman" w:hAnsi="Times New Roman" w:cs="Times New Roman"/>
        </w:rPr>
        <w:t xml:space="preserve"> lack of a multidisciplinary team at the time of the intervention. It has been established that the placement of trocars practically remains unchanged in the first and second trimesters of pregnancy. LA decreases the rate of „white appendectomies”, decreases the length of hospital stay and the rate of postoperative complications. The pneumoperitoneum needs to be established at a pressure of 12 mmHg. Postoperative complications in patients after appendectomy did not exceed gr. I, according to the </w:t>
      </w:r>
      <w:proofErr w:type="spellStart"/>
      <w:r w:rsidR="00784BDB" w:rsidRPr="00983501">
        <w:rPr>
          <w:rFonts w:ascii="Times New Roman" w:hAnsi="Times New Roman" w:cs="Times New Roman"/>
        </w:rPr>
        <w:t>Clavien</w:t>
      </w:r>
      <w:proofErr w:type="spellEnd"/>
      <w:r w:rsidR="00784BDB" w:rsidRPr="00983501">
        <w:rPr>
          <w:rFonts w:ascii="Times New Roman" w:hAnsi="Times New Roman" w:cs="Times New Roman"/>
        </w:rPr>
        <w:t xml:space="preserve"> </w:t>
      </w:r>
      <w:proofErr w:type="spellStart"/>
      <w:r w:rsidR="00784BDB" w:rsidRPr="00983501">
        <w:rPr>
          <w:rFonts w:ascii="Times New Roman" w:hAnsi="Times New Roman" w:cs="Times New Roman"/>
        </w:rPr>
        <w:t>Dindo</w:t>
      </w:r>
      <w:proofErr w:type="spellEnd"/>
      <w:r w:rsidR="00784BDB" w:rsidRPr="00983501">
        <w:rPr>
          <w:rFonts w:ascii="Times New Roman" w:hAnsi="Times New Roman" w:cs="Times New Roman"/>
        </w:rPr>
        <w:t xml:space="preserve"> classification – a single case of </w:t>
      </w:r>
      <w:proofErr w:type="spellStart"/>
      <w:r w:rsidR="00784BDB" w:rsidRPr="00983501">
        <w:rPr>
          <w:rFonts w:ascii="Times New Roman" w:hAnsi="Times New Roman" w:cs="Times New Roman"/>
        </w:rPr>
        <w:t>subumbilical</w:t>
      </w:r>
      <w:proofErr w:type="spellEnd"/>
      <w:r w:rsidR="00784BDB" w:rsidRPr="00983501">
        <w:rPr>
          <w:rFonts w:ascii="Times New Roman" w:hAnsi="Times New Roman" w:cs="Times New Roman"/>
        </w:rPr>
        <w:t xml:space="preserve"> trocar site infection. All patients undergoing the intervention, regardless of the type chosen, were monitored by a multidisciplinary team, with an obstetrician. The use of perioperative </w:t>
      </w:r>
      <w:proofErr w:type="spellStart"/>
      <w:r w:rsidR="00784BDB" w:rsidRPr="00983501">
        <w:rPr>
          <w:rFonts w:ascii="Times New Roman" w:hAnsi="Times New Roman" w:cs="Times New Roman"/>
        </w:rPr>
        <w:t>tocolytic</w:t>
      </w:r>
      <w:proofErr w:type="spellEnd"/>
      <w:r w:rsidR="00784BDB" w:rsidRPr="00983501">
        <w:rPr>
          <w:rFonts w:ascii="Times New Roman" w:hAnsi="Times New Roman" w:cs="Times New Roman"/>
        </w:rPr>
        <w:t xml:space="preserve"> agents was not required.      Acute calculous cholecystitis is one of the diseases that present a surgical emergency in pregnancy. The severity of acute cholecystitis </w:t>
      </w:r>
      <w:r w:rsidR="00784BDB" w:rsidRPr="00983501">
        <w:rPr>
          <w:rFonts w:ascii="Times New Roman" w:hAnsi="Times New Roman" w:cs="Times New Roman"/>
        </w:rPr>
        <w:lastRenderedPageBreak/>
        <w:t xml:space="preserve">according to the Tokyo (GT) 2018 guideline: grade II (moderate) 82% (n=14), and grade I (mild) 18% (n=3). Laparoscopic cholecystectomy has been shown to be safe for both mother and fetus. The localization of the trocars differs depending on the gestation period. Strict monitoring of pneumoperitoneum pressure is necessary and should not exceed 12 mmHg. Postoperative complications in patients undergoing cholecystectomy did not exceed gr. I </w:t>
      </w:r>
      <w:proofErr w:type="spellStart"/>
      <w:r w:rsidR="00784BDB" w:rsidRPr="00983501">
        <w:rPr>
          <w:rFonts w:ascii="Times New Roman" w:hAnsi="Times New Roman" w:cs="Times New Roman"/>
        </w:rPr>
        <w:t>Clavien</w:t>
      </w:r>
      <w:proofErr w:type="spellEnd"/>
      <w:r w:rsidR="00784BDB" w:rsidRPr="00983501">
        <w:rPr>
          <w:rFonts w:ascii="Times New Roman" w:hAnsi="Times New Roman" w:cs="Times New Roman"/>
        </w:rPr>
        <w:t xml:space="preserve"> </w:t>
      </w:r>
      <w:proofErr w:type="spellStart"/>
      <w:r w:rsidR="00784BDB" w:rsidRPr="00983501">
        <w:rPr>
          <w:rFonts w:ascii="Times New Roman" w:hAnsi="Times New Roman" w:cs="Times New Roman"/>
        </w:rPr>
        <w:t>Dindo</w:t>
      </w:r>
      <w:proofErr w:type="spellEnd"/>
      <w:r w:rsidR="00784BDB" w:rsidRPr="00983501">
        <w:rPr>
          <w:rFonts w:ascii="Times New Roman" w:hAnsi="Times New Roman" w:cs="Times New Roman"/>
        </w:rPr>
        <w:t xml:space="preserve"> – 3 cases of infection of the </w:t>
      </w:r>
      <w:proofErr w:type="spellStart"/>
      <w:r w:rsidR="00784BDB" w:rsidRPr="00983501">
        <w:rPr>
          <w:rFonts w:ascii="Times New Roman" w:hAnsi="Times New Roman" w:cs="Times New Roman"/>
        </w:rPr>
        <w:t>subxiphoidean</w:t>
      </w:r>
      <w:proofErr w:type="spellEnd"/>
      <w:r w:rsidR="00784BDB" w:rsidRPr="00983501">
        <w:rPr>
          <w:rFonts w:ascii="Times New Roman" w:hAnsi="Times New Roman" w:cs="Times New Roman"/>
        </w:rPr>
        <w:t xml:space="preserve"> trocar site (place of externalization of the </w:t>
      </w:r>
      <w:proofErr w:type="spellStart"/>
      <w:r w:rsidR="00784BDB" w:rsidRPr="00983501">
        <w:rPr>
          <w:rFonts w:ascii="Times New Roman" w:hAnsi="Times New Roman" w:cs="Times New Roman"/>
        </w:rPr>
        <w:t>cholecyst</w:t>
      </w:r>
      <w:proofErr w:type="spellEnd"/>
      <w:r w:rsidR="00784BDB" w:rsidRPr="00983501">
        <w:rPr>
          <w:rFonts w:ascii="Times New Roman" w:hAnsi="Times New Roman" w:cs="Times New Roman"/>
        </w:rPr>
        <w:t xml:space="preserve">). The duration of hospital stay is 2-3 days, the postoperative pain is less. </w:t>
      </w:r>
      <w:proofErr w:type="spellStart"/>
      <w:r w:rsidR="00784BDB" w:rsidRPr="00983501">
        <w:rPr>
          <w:rFonts w:ascii="Times New Roman" w:hAnsi="Times New Roman" w:cs="Times New Roman"/>
        </w:rPr>
        <w:t>Choledocholithiasis</w:t>
      </w:r>
      <w:proofErr w:type="spellEnd"/>
      <w:r w:rsidR="00784BDB" w:rsidRPr="00983501">
        <w:rPr>
          <w:rFonts w:ascii="Times New Roman" w:hAnsi="Times New Roman" w:cs="Times New Roman"/>
        </w:rPr>
        <w:t xml:space="preserve"> is a complication encountered in pregnant women with a history of gallstones. Second trimester. – 62.5% versus III tr. – 37.5%, p= 0.619 (NS); in </w:t>
      </w:r>
      <w:proofErr w:type="spellStart"/>
      <w:r w:rsidR="00784BDB" w:rsidRPr="00983501">
        <w:rPr>
          <w:rFonts w:ascii="Times New Roman" w:hAnsi="Times New Roman" w:cs="Times New Roman"/>
        </w:rPr>
        <w:t>primipara</w:t>
      </w:r>
      <w:proofErr w:type="spellEnd"/>
      <w:r w:rsidR="00784BDB" w:rsidRPr="00983501">
        <w:rPr>
          <w:rFonts w:ascii="Times New Roman" w:hAnsi="Times New Roman" w:cs="Times New Roman"/>
        </w:rPr>
        <w:t xml:space="preserve"> – 22.2% versus multipara – 77.8%, p=0.056 (NS). </w:t>
      </w:r>
      <w:proofErr w:type="spellStart"/>
      <w:r w:rsidR="00784BDB" w:rsidRPr="00983501">
        <w:rPr>
          <w:rFonts w:ascii="Times New Roman" w:hAnsi="Times New Roman" w:cs="Times New Roman"/>
        </w:rPr>
        <w:t>Transpapillary</w:t>
      </w:r>
      <w:proofErr w:type="spellEnd"/>
      <w:r w:rsidR="00784BDB" w:rsidRPr="00983501">
        <w:rPr>
          <w:rFonts w:ascii="Times New Roman" w:hAnsi="Times New Roman" w:cs="Times New Roman"/>
        </w:rPr>
        <w:t xml:space="preserve"> endoscopic procedures (TPEP) are minimally invasive interventions in pregnancy, regardless of the technique chosen: radiant or non-radiant, it is a safe and election method for approaching pregnant patients who require decompression of the bile ducts. The harmful effect of the radiation dose to which the fetus is exposed during the procedure is not demonstrated. The alternative is to perform it in two stages, but it is very dependent on the human factor and the skills of the </w:t>
      </w:r>
      <w:proofErr w:type="spellStart"/>
      <w:r w:rsidR="00784BDB" w:rsidRPr="00983501">
        <w:rPr>
          <w:rFonts w:ascii="Times New Roman" w:hAnsi="Times New Roman" w:cs="Times New Roman"/>
        </w:rPr>
        <w:t>endoscopist</w:t>
      </w:r>
      <w:proofErr w:type="spellEnd"/>
      <w:r w:rsidR="00784BDB" w:rsidRPr="00983501">
        <w:rPr>
          <w:rFonts w:ascii="Times New Roman" w:hAnsi="Times New Roman" w:cs="Times New Roman"/>
        </w:rPr>
        <w:t xml:space="preserve"> performing the procedure, because the placement of biliary stents without the use of imaging is challenging.</w:t>
      </w:r>
    </w:p>
    <w:p w14:paraId="2CD53BDC" w14:textId="77777777" w:rsidR="00B1085E" w:rsidRDefault="00784BDB" w:rsidP="00B1085E">
      <w:pPr>
        <w:tabs>
          <w:tab w:val="left" w:pos="-90"/>
        </w:tabs>
        <w:spacing w:line="276" w:lineRule="auto"/>
        <w:jc w:val="both"/>
        <w:rPr>
          <w:rFonts w:ascii="Times New Roman" w:hAnsi="Times New Roman" w:cs="Times New Roman"/>
        </w:rPr>
      </w:pPr>
      <w:r w:rsidRPr="00983501">
        <w:rPr>
          <w:rFonts w:ascii="Times New Roman" w:hAnsi="Times New Roman" w:cs="Times New Roman"/>
        </w:rPr>
        <w:tab/>
        <w:t xml:space="preserve">Acute pancreatitis (AP) is a life-threatening condition that can be encountered during pregnancy. The diagnosis should be considered in any patient with acute onset upper abdominal pain. The management of pancreatitis in the pregnant patient is identical to that of the </w:t>
      </w:r>
      <w:proofErr w:type="spellStart"/>
      <w:r w:rsidRPr="00983501">
        <w:rPr>
          <w:rFonts w:ascii="Times New Roman" w:hAnsi="Times New Roman" w:cs="Times New Roman"/>
        </w:rPr>
        <w:t>nonpregnant</w:t>
      </w:r>
      <w:proofErr w:type="spellEnd"/>
      <w:r w:rsidRPr="00983501">
        <w:rPr>
          <w:rFonts w:ascii="Times New Roman" w:hAnsi="Times New Roman" w:cs="Times New Roman"/>
        </w:rPr>
        <w:t xml:space="preserve"> patient, with additional attention to fetal implications. Urgent and ongoing evaluation by multidisciplinary teams: obstetrician, surgeon, and </w:t>
      </w:r>
      <w:proofErr w:type="spellStart"/>
      <w:r w:rsidRPr="00983501">
        <w:rPr>
          <w:rFonts w:ascii="Times New Roman" w:hAnsi="Times New Roman" w:cs="Times New Roman"/>
        </w:rPr>
        <w:t>reanimatologist</w:t>
      </w:r>
      <w:proofErr w:type="spellEnd"/>
      <w:r w:rsidRPr="00983501">
        <w:rPr>
          <w:rFonts w:ascii="Times New Roman" w:hAnsi="Times New Roman" w:cs="Times New Roman"/>
        </w:rPr>
        <w:t xml:space="preserve"> is vital to the care of both mother and child. </w:t>
      </w:r>
    </w:p>
    <w:p w14:paraId="3DE47F55" w14:textId="68ECB742" w:rsidR="00BB5651" w:rsidRPr="00983501" w:rsidRDefault="00B1085E" w:rsidP="00B1085E">
      <w:pPr>
        <w:tabs>
          <w:tab w:val="left" w:pos="-90"/>
        </w:tabs>
        <w:spacing w:line="276" w:lineRule="auto"/>
        <w:jc w:val="both"/>
        <w:rPr>
          <w:rFonts w:ascii="Times New Roman" w:hAnsi="Times New Roman" w:cs="Times New Roman"/>
        </w:rPr>
      </w:pPr>
      <w:r>
        <w:rPr>
          <w:rFonts w:ascii="Times New Roman" w:hAnsi="Times New Roman" w:cs="Times New Roman"/>
        </w:rPr>
        <w:tab/>
      </w:r>
      <w:r w:rsidR="00784BDB" w:rsidRPr="00983501">
        <w:rPr>
          <w:rFonts w:ascii="Times New Roman" w:hAnsi="Times New Roman" w:cs="Times New Roman"/>
        </w:rPr>
        <w:t xml:space="preserve">Based on the analysis it was concluded that in most clinics, both in the country and abroad, injuries of the locomotor system in pregnant women are treated, as in all traumatized patients. Nowadays attempts to treat postpartum diastasis of the pubic bones with conservative methods or left until to "self-healing" are very popular. The use of external devices creates a lot of inconvenience for a woman with a child. To improve the quality of life of women with the consequences of postpartum trauma, a method "surgical correction of complications of postpartum pubic diastasis" and a device for its implementation was developed (applied for patent, registered 01.06.2022 № 2071 AGEPI).  The device for the treatment of postpartum diastasis of the pubic symphysis, designed to restore the integrity of the pelvic ring in the case of postpartum rupture of the pubic symphysis, which includes fixation of the pubic symphysis with an original device, which contains two symmetrical, tubular plates, curved along the contour of the bodies of the pubic bones , connected plates, with the possibility of mutual movement, having connecting channels with internal thread, for inserting the fixators into the bone and guides equipped with a stepped connection, which provides dosed compression of the fragments, the device is also equipped with a removable compression unit. The technical result of the use of the invention is to simplify the intervention process and reduce the degree of tissue trauma. The creation of adjustable compression force at the junction of the fragments and the reduction of the recovery period by minimizing the trauma, improving the patient's quality of life and the possibility of early care of the newborn. The proposed device excludes the shortcomings of the prototype, which allows minimally invasive fixation with a minimal risk of damage to the </w:t>
      </w:r>
      <w:proofErr w:type="spellStart"/>
      <w:r w:rsidR="00784BDB" w:rsidRPr="00983501">
        <w:rPr>
          <w:rFonts w:ascii="Times New Roman" w:hAnsi="Times New Roman" w:cs="Times New Roman"/>
        </w:rPr>
        <w:t>intrapelvic</w:t>
      </w:r>
      <w:proofErr w:type="spellEnd"/>
      <w:r w:rsidR="00784BDB" w:rsidRPr="00983501">
        <w:rPr>
          <w:rFonts w:ascii="Times New Roman" w:hAnsi="Times New Roman" w:cs="Times New Roman"/>
        </w:rPr>
        <w:t xml:space="preserve"> organs, with the provision of cushioning functions in the area of the pubic joint in the future.</w:t>
      </w:r>
    </w:p>
    <w:sectPr w:rsidR="00BB5651" w:rsidRPr="00983501"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B245" w14:textId="77777777" w:rsidR="00C41EA1" w:rsidRDefault="00C41EA1" w:rsidP="004F1A72">
      <w:r>
        <w:separator/>
      </w:r>
    </w:p>
  </w:endnote>
  <w:endnote w:type="continuationSeparator" w:id="0">
    <w:p w14:paraId="508433AA" w14:textId="77777777" w:rsidR="00C41EA1" w:rsidRDefault="00C41EA1"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1BDF" w14:textId="77777777" w:rsidR="00C41EA1" w:rsidRDefault="00C41EA1" w:rsidP="004F1A72">
      <w:r>
        <w:separator/>
      </w:r>
    </w:p>
  </w:footnote>
  <w:footnote w:type="continuationSeparator" w:id="0">
    <w:p w14:paraId="579BAA64" w14:textId="77777777" w:rsidR="00C41EA1" w:rsidRDefault="00C41EA1" w:rsidP="004F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7"/>
            <w:jc w:val="right"/>
          </w:pPr>
          <w:r w:rsidRPr="00EE5D6D">
            <w:rPr>
              <w:noProof/>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7"/>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7"/>
            <w:jc w:val="center"/>
            <w:rPr>
              <w:sz w:val="32"/>
              <w:szCs w:val="32"/>
            </w:rPr>
          </w:pPr>
          <w:r w:rsidRPr="00EE5D6D">
            <w:rPr>
              <w:sz w:val="32"/>
              <w:szCs w:val="32"/>
            </w:rPr>
            <w:t>„NICOLAE TESTEMIȚANU” DIN REPUBLICA MOLDOVA</w:t>
          </w:r>
        </w:p>
      </w:tc>
    </w:tr>
  </w:tbl>
  <w:p w14:paraId="2D6EA045" w14:textId="77777777" w:rsidR="00C338A1" w:rsidRDefault="00C338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288C"/>
    <w:rsid w:val="002554D9"/>
    <w:rsid w:val="00270CF4"/>
    <w:rsid w:val="002765F7"/>
    <w:rsid w:val="0028490C"/>
    <w:rsid w:val="002C1D0D"/>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28B9"/>
    <w:rsid w:val="00465CA5"/>
    <w:rsid w:val="004731B2"/>
    <w:rsid w:val="004936B4"/>
    <w:rsid w:val="004A4C70"/>
    <w:rsid w:val="004C4C3B"/>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750207"/>
    <w:rsid w:val="00783F64"/>
    <w:rsid w:val="00784BDB"/>
    <w:rsid w:val="007A0697"/>
    <w:rsid w:val="007B5D41"/>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83501"/>
    <w:rsid w:val="00985F36"/>
    <w:rsid w:val="009D1C8B"/>
    <w:rsid w:val="00A2476F"/>
    <w:rsid w:val="00A47967"/>
    <w:rsid w:val="00A64EA2"/>
    <w:rsid w:val="00A7011B"/>
    <w:rsid w:val="00A96269"/>
    <w:rsid w:val="00AB3213"/>
    <w:rsid w:val="00AC52D3"/>
    <w:rsid w:val="00AD0DF6"/>
    <w:rsid w:val="00AF28D4"/>
    <w:rsid w:val="00B0045E"/>
    <w:rsid w:val="00B1085E"/>
    <w:rsid w:val="00B30F3C"/>
    <w:rsid w:val="00B3667A"/>
    <w:rsid w:val="00B638E0"/>
    <w:rsid w:val="00B73AE6"/>
    <w:rsid w:val="00B8194B"/>
    <w:rsid w:val="00BB0D5F"/>
    <w:rsid w:val="00BB2C06"/>
    <w:rsid w:val="00BB5289"/>
    <w:rsid w:val="00BB5651"/>
    <w:rsid w:val="00BD4595"/>
    <w:rsid w:val="00BD6B86"/>
    <w:rsid w:val="00C02E39"/>
    <w:rsid w:val="00C0474B"/>
    <w:rsid w:val="00C075E6"/>
    <w:rsid w:val="00C07DD9"/>
    <w:rsid w:val="00C07FBB"/>
    <w:rsid w:val="00C2659A"/>
    <w:rsid w:val="00C30612"/>
    <w:rsid w:val="00C338A1"/>
    <w:rsid w:val="00C41EA1"/>
    <w:rsid w:val="00C8047F"/>
    <w:rsid w:val="00C92535"/>
    <w:rsid w:val="00CC0C69"/>
    <w:rsid w:val="00CF66E1"/>
    <w:rsid w:val="00D118EE"/>
    <w:rsid w:val="00D148BD"/>
    <w:rsid w:val="00D20045"/>
    <w:rsid w:val="00D23984"/>
    <w:rsid w:val="00D24435"/>
    <w:rsid w:val="00D32BDE"/>
    <w:rsid w:val="00D50604"/>
    <w:rsid w:val="00D958B0"/>
    <w:rsid w:val="00DE1E9E"/>
    <w:rsid w:val="00DE21E9"/>
    <w:rsid w:val="00E22329"/>
    <w:rsid w:val="00E23ABA"/>
    <w:rsid w:val="00E4081C"/>
    <w:rsid w:val="00E54DA5"/>
    <w:rsid w:val="00E55E79"/>
    <w:rsid w:val="00E64FAE"/>
    <w:rsid w:val="00E8607E"/>
    <w:rsid w:val="00EA10E6"/>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95"/>
    <w:pPr>
      <w:ind w:left="720"/>
      <w:contextualSpacing/>
    </w:pPr>
  </w:style>
  <w:style w:type="table" w:styleId="a4">
    <w:name w:val="Table Grid"/>
    <w:basedOn w:val="a1"/>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1E9E"/>
    <w:rPr>
      <w:color w:val="0000FF" w:themeColor="hyperlink"/>
      <w:u w:val="single"/>
    </w:rPr>
  </w:style>
  <w:style w:type="character" w:customStyle="1" w:styleId="apple-converted-space">
    <w:name w:val="apple-converted-space"/>
    <w:basedOn w:val="a0"/>
    <w:rsid w:val="00DE1E9E"/>
  </w:style>
  <w:style w:type="character" w:styleId="a6">
    <w:name w:val="FollowedHyperlink"/>
    <w:basedOn w:val="a0"/>
    <w:uiPriority w:val="99"/>
    <w:semiHidden/>
    <w:unhideWhenUsed/>
    <w:rsid w:val="00DE1E9E"/>
    <w:rPr>
      <w:color w:val="800080" w:themeColor="followedHyperlink"/>
      <w:u w:val="single"/>
    </w:rPr>
  </w:style>
  <w:style w:type="character" w:customStyle="1" w:styleId="10">
    <w:name w:val="Заголовок 1 Знак"/>
    <w:basedOn w:val="a0"/>
    <w:link w:val="1"/>
    <w:rsid w:val="00AC52D3"/>
    <w:rPr>
      <w:rFonts w:ascii="Times New Roman" w:eastAsia="Times New Roman" w:hAnsi="Times New Roman" w:cs="Times New Roman"/>
      <w:sz w:val="28"/>
      <w:szCs w:val="20"/>
      <w:lang w:val="ro-RO" w:eastAsia="ru-RU"/>
    </w:rPr>
  </w:style>
  <w:style w:type="paragraph" w:styleId="a7">
    <w:name w:val="header"/>
    <w:basedOn w:val="a"/>
    <w:link w:val="a8"/>
    <w:uiPriority w:val="99"/>
    <w:unhideWhenUsed/>
    <w:rsid w:val="004F1A72"/>
    <w:pPr>
      <w:tabs>
        <w:tab w:val="center" w:pos="4677"/>
        <w:tab w:val="right" w:pos="9355"/>
      </w:tabs>
    </w:pPr>
  </w:style>
  <w:style w:type="character" w:customStyle="1" w:styleId="a8">
    <w:name w:val="Верхний колонтитул Знак"/>
    <w:basedOn w:val="a0"/>
    <w:link w:val="a7"/>
    <w:uiPriority w:val="99"/>
    <w:rsid w:val="004F1A72"/>
  </w:style>
  <w:style w:type="paragraph" w:styleId="a9">
    <w:name w:val="footer"/>
    <w:basedOn w:val="a"/>
    <w:link w:val="aa"/>
    <w:uiPriority w:val="99"/>
    <w:unhideWhenUsed/>
    <w:rsid w:val="004F1A72"/>
    <w:pPr>
      <w:tabs>
        <w:tab w:val="center" w:pos="4677"/>
        <w:tab w:val="right" w:pos="9355"/>
      </w:tabs>
    </w:pPr>
  </w:style>
  <w:style w:type="character" w:customStyle="1" w:styleId="aa">
    <w:name w:val="Нижний колонтитул Знак"/>
    <w:basedOn w:val="a0"/>
    <w:link w:val="a9"/>
    <w:uiPriority w:val="99"/>
    <w:rsid w:val="004F1A72"/>
  </w:style>
  <w:style w:type="paragraph" w:styleId="ab">
    <w:name w:val="Normal (Web)"/>
    <w:basedOn w:val="a"/>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ac">
    <w:name w:val="Strong"/>
    <w:basedOn w:val="a0"/>
    <w:uiPriority w:val="22"/>
    <w:qFormat/>
    <w:rsid w:val="008C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207C2E-12EE-4DC6-A801-FA1B937E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Pages>
  <Words>1832</Words>
  <Characters>10443</Characters>
  <Application>Microsoft Office Word</Application>
  <DocSecurity>0</DocSecurity>
  <Lines>87</Lines>
  <Paragraphs>24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37</cp:revision>
  <cp:lastPrinted>2020-09-11T06:01:00Z</cp:lastPrinted>
  <dcterms:created xsi:type="dcterms:W3CDTF">2020-09-25T16:07:00Z</dcterms:created>
  <dcterms:modified xsi:type="dcterms:W3CDTF">2022-11-15T11:01:00Z</dcterms:modified>
</cp:coreProperties>
</file>