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3322A1" w:rsidRPr="003436C6" w:rsidTr="00D17B4A">
        <w:trPr>
          <w:trHeight w:val="132"/>
        </w:trPr>
        <w:tc>
          <w:tcPr>
            <w:tcW w:w="9668" w:type="dxa"/>
            <w:shd w:val="clear" w:color="auto" w:fill="auto"/>
          </w:tcPr>
          <w:p w:rsidR="003322A1" w:rsidRPr="003A323C" w:rsidRDefault="003322A1" w:rsidP="00D17B4A">
            <w:pPr>
              <w:shd w:val="clear" w:color="auto" w:fill="FFFFFF"/>
              <w:spacing w:after="0" w:line="276" w:lineRule="auto"/>
              <w:jc w:val="both"/>
              <w:rPr>
                <w:rFonts w:ascii="Times New Roman" w:eastAsia="MS Minngs" w:hAnsi="Times New Roman"/>
                <w:sz w:val="24"/>
                <w:szCs w:val="24"/>
                <w:lang w:val="ro-RO"/>
              </w:rPr>
            </w:pPr>
            <w:r>
              <w:rPr>
                <w:rFonts w:ascii="Times New Roman" w:eastAsia="MS Minngs" w:hAnsi="Times New Roman"/>
                <w:sz w:val="24"/>
                <w:szCs w:val="24"/>
                <w:lang w:val="ro-RO"/>
              </w:rPr>
              <w:t xml:space="preserve">  </w:t>
            </w:r>
            <w:r w:rsidRPr="003A323C">
              <w:rPr>
                <w:rFonts w:ascii="Times New Roman" w:eastAsia="MS Minngs" w:hAnsi="Times New Roman"/>
                <w:sz w:val="24"/>
                <w:szCs w:val="24"/>
                <w:lang w:val="ro-RO"/>
              </w:rPr>
              <w:t>Scopul etape</w:t>
            </w:r>
            <w:r>
              <w:rPr>
                <w:rFonts w:ascii="Times New Roman" w:eastAsia="MS Minngs" w:hAnsi="Times New Roman"/>
                <w:sz w:val="24"/>
                <w:szCs w:val="24"/>
                <w:lang w:val="ro-RO"/>
              </w:rPr>
              <w:t>i</w:t>
            </w:r>
            <w:r w:rsidRPr="003A323C">
              <w:rPr>
                <w:rFonts w:ascii="Times New Roman" w:eastAsia="MS Minngs" w:hAnsi="Times New Roman"/>
                <w:sz w:val="24"/>
                <w:szCs w:val="24"/>
                <w:lang w:val="ro-RO"/>
              </w:rPr>
              <w:t xml:space="preserve"> a III- a de cercetare a vizat </w:t>
            </w:r>
            <w:proofErr w:type="spellStart"/>
            <w:r w:rsidRPr="003A323C">
              <w:rPr>
                <w:rFonts w:ascii="Times New Roman" w:eastAsia="Arial" w:hAnsi="Times New Roman"/>
                <w:sz w:val="24"/>
                <w:szCs w:val="24"/>
              </w:rPr>
              <w:t>dezvoltarea</w:t>
            </w:r>
            <w:proofErr w:type="spellEnd"/>
            <w:r w:rsidRPr="003A323C">
              <w:rPr>
                <w:rFonts w:ascii="Times New Roman" w:eastAsia="Arial" w:hAnsi="Times New Roman"/>
                <w:sz w:val="24"/>
                <w:szCs w:val="24"/>
              </w:rPr>
              <w:t xml:space="preserve"> </w:t>
            </w:r>
            <w:proofErr w:type="spellStart"/>
            <w:r w:rsidRPr="003A323C">
              <w:rPr>
                <w:rFonts w:ascii="Times New Roman" w:eastAsia="Arial" w:hAnsi="Times New Roman"/>
                <w:sz w:val="24"/>
                <w:szCs w:val="24"/>
              </w:rPr>
              <w:t>și</w:t>
            </w:r>
            <w:proofErr w:type="spellEnd"/>
            <w:r w:rsidRPr="003A323C">
              <w:rPr>
                <w:rFonts w:ascii="Times New Roman" w:eastAsia="Arial" w:hAnsi="Times New Roman"/>
                <w:sz w:val="24"/>
                <w:szCs w:val="24"/>
              </w:rPr>
              <w:t xml:space="preserve"> </w:t>
            </w:r>
            <w:proofErr w:type="spellStart"/>
            <w:r w:rsidRPr="003A323C">
              <w:rPr>
                <w:rFonts w:ascii="Times New Roman" w:eastAsia="Arial" w:hAnsi="Times New Roman"/>
                <w:sz w:val="24"/>
                <w:szCs w:val="24"/>
              </w:rPr>
              <w:t>validarea</w:t>
            </w:r>
            <w:proofErr w:type="spellEnd"/>
            <w:r w:rsidRPr="003A323C">
              <w:rPr>
                <w:rFonts w:ascii="Times New Roman" w:eastAsia="Arial" w:hAnsi="Times New Roman"/>
                <w:sz w:val="24"/>
                <w:szCs w:val="24"/>
              </w:rPr>
              <w:t xml:space="preserve"> </w:t>
            </w:r>
            <w:proofErr w:type="spellStart"/>
            <w:r w:rsidRPr="003A323C">
              <w:rPr>
                <w:rFonts w:ascii="Times New Roman" w:eastAsia="Arial" w:hAnsi="Times New Roman"/>
                <w:sz w:val="24"/>
                <w:szCs w:val="24"/>
              </w:rPr>
              <w:t>în</w:t>
            </w:r>
            <w:proofErr w:type="spellEnd"/>
            <w:r w:rsidRPr="003A323C">
              <w:rPr>
                <w:rFonts w:ascii="Times New Roman" w:eastAsia="Arial" w:hAnsi="Times New Roman"/>
                <w:sz w:val="24"/>
                <w:szCs w:val="24"/>
              </w:rPr>
              <w:t xml:space="preserve"> </w:t>
            </w:r>
            <w:proofErr w:type="spellStart"/>
            <w:r w:rsidRPr="003A323C">
              <w:rPr>
                <w:rFonts w:ascii="Times New Roman" w:eastAsia="Arial" w:hAnsi="Times New Roman"/>
                <w:sz w:val="24"/>
                <w:szCs w:val="24"/>
              </w:rPr>
              <w:t>experimentul</w:t>
            </w:r>
            <w:proofErr w:type="spellEnd"/>
            <w:r w:rsidRPr="003A323C">
              <w:rPr>
                <w:rFonts w:ascii="Times New Roman" w:eastAsia="Arial" w:hAnsi="Times New Roman"/>
                <w:sz w:val="24"/>
                <w:szCs w:val="24"/>
              </w:rPr>
              <w:t xml:space="preserve"> pedagogic a </w:t>
            </w:r>
            <w:proofErr w:type="spellStart"/>
            <w:r w:rsidRPr="003A323C">
              <w:rPr>
                <w:rFonts w:ascii="Times New Roman" w:eastAsia="Arial" w:hAnsi="Times New Roman"/>
                <w:sz w:val="24"/>
                <w:szCs w:val="24"/>
              </w:rPr>
              <w:t>modelelor</w:t>
            </w:r>
            <w:proofErr w:type="spellEnd"/>
            <w:r w:rsidRPr="003A323C">
              <w:rPr>
                <w:rFonts w:ascii="Times New Roman" w:eastAsia="Arial" w:hAnsi="Times New Roman"/>
                <w:sz w:val="24"/>
                <w:szCs w:val="24"/>
              </w:rPr>
              <w:t xml:space="preserve">, </w:t>
            </w:r>
            <w:proofErr w:type="spellStart"/>
            <w:r w:rsidRPr="003A323C">
              <w:rPr>
                <w:rFonts w:ascii="Times New Roman" w:eastAsia="Arial" w:hAnsi="Times New Roman"/>
                <w:sz w:val="24"/>
                <w:szCs w:val="24"/>
              </w:rPr>
              <w:t>metodologiilor</w:t>
            </w:r>
            <w:proofErr w:type="spellEnd"/>
            <w:r w:rsidRPr="003A323C">
              <w:rPr>
                <w:rFonts w:ascii="Times New Roman" w:eastAsia="Arial" w:hAnsi="Times New Roman"/>
                <w:sz w:val="24"/>
                <w:szCs w:val="24"/>
              </w:rPr>
              <w:t xml:space="preserve">, </w:t>
            </w:r>
            <w:proofErr w:type="spellStart"/>
            <w:r w:rsidRPr="003A323C">
              <w:rPr>
                <w:rFonts w:ascii="Times New Roman" w:eastAsia="Arial" w:hAnsi="Times New Roman"/>
                <w:sz w:val="24"/>
                <w:szCs w:val="24"/>
              </w:rPr>
              <w:t>instrumentelor</w:t>
            </w:r>
            <w:proofErr w:type="spellEnd"/>
            <w:r w:rsidRPr="003A323C">
              <w:rPr>
                <w:rFonts w:ascii="Times New Roman" w:eastAsia="Arial" w:hAnsi="Times New Roman"/>
                <w:sz w:val="24"/>
                <w:szCs w:val="24"/>
              </w:rPr>
              <w:t xml:space="preserve"> </w:t>
            </w:r>
            <w:proofErr w:type="spellStart"/>
            <w:r w:rsidRPr="003A323C">
              <w:rPr>
                <w:rFonts w:ascii="Times New Roman" w:eastAsia="Arial" w:hAnsi="Times New Roman"/>
                <w:sz w:val="24"/>
                <w:szCs w:val="24"/>
              </w:rPr>
              <w:t>conexe</w:t>
            </w:r>
            <w:proofErr w:type="spellEnd"/>
            <w:r w:rsidRPr="003A323C">
              <w:rPr>
                <w:rFonts w:ascii="Times New Roman" w:eastAsia="Arial" w:hAnsi="Times New Roman"/>
                <w:sz w:val="24"/>
                <w:szCs w:val="24"/>
              </w:rPr>
              <w:t xml:space="preserve"> de </w:t>
            </w:r>
            <w:proofErr w:type="spellStart"/>
            <w:r w:rsidRPr="003A323C">
              <w:rPr>
                <w:rFonts w:ascii="Times New Roman" w:eastAsia="Arial" w:hAnsi="Times New Roman"/>
                <w:sz w:val="24"/>
                <w:szCs w:val="24"/>
              </w:rPr>
              <w:t>reconfigurare</w:t>
            </w:r>
            <w:proofErr w:type="spellEnd"/>
            <w:r w:rsidRPr="003A323C">
              <w:rPr>
                <w:rFonts w:ascii="Times New Roman" w:eastAsia="Arial" w:hAnsi="Times New Roman"/>
                <w:sz w:val="24"/>
                <w:szCs w:val="24"/>
              </w:rPr>
              <w:t xml:space="preserve"> a </w:t>
            </w:r>
            <w:proofErr w:type="spellStart"/>
            <w:r w:rsidRPr="003A323C">
              <w:rPr>
                <w:rFonts w:ascii="Times New Roman" w:eastAsia="Arial" w:hAnsi="Times New Roman"/>
                <w:sz w:val="24"/>
                <w:szCs w:val="24"/>
              </w:rPr>
              <w:t>procesului</w:t>
            </w:r>
            <w:proofErr w:type="spellEnd"/>
            <w:r w:rsidRPr="003A323C">
              <w:rPr>
                <w:rFonts w:ascii="Times New Roman" w:eastAsia="Arial" w:hAnsi="Times New Roman"/>
                <w:sz w:val="24"/>
                <w:szCs w:val="24"/>
              </w:rPr>
              <w:t xml:space="preserve"> de </w:t>
            </w:r>
            <w:proofErr w:type="spellStart"/>
            <w:r w:rsidRPr="003A323C">
              <w:rPr>
                <w:rFonts w:ascii="Times New Roman" w:eastAsia="Arial" w:hAnsi="Times New Roman"/>
                <w:sz w:val="24"/>
                <w:szCs w:val="24"/>
              </w:rPr>
              <w:t>învățare</w:t>
            </w:r>
            <w:proofErr w:type="spellEnd"/>
            <w:r w:rsidRPr="003A323C">
              <w:rPr>
                <w:rFonts w:ascii="Times New Roman" w:eastAsia="Arial" w:hAnsi="Times New Roman"/>
                <w:sz w:val="24"/>
                <w:szCs w:val="24"/>
              </w:rPr>
              <w:t xml:space="preserve">. </w:t>
            </w:r>
            <w:r w:rsidRPr="003A323C">
              <w:rPr>
                <w:rFonts w:ascii="Times New Roman" w:eastAsia="MS Minngs" w:hAnsi="Times New Roman"/>
                <w:sz w:val="24"/>
                <w:szCs w:val="24"/>
                <w:lang w:val="ro-RO"/>
              </w:rPr>
              <w:t xml:space="preserve">Din acestă perspectivă </w:t>
            </w:r>
            <w:r w:rsidRPr="006248CB">
              <w:rPr>
                <w:rFonts w:ascii="Times New Roman" w:eastAsia="MS Minngs" w:hAnsi="Times New Roman"/>
                <w:sz w:val="24"/>
                <w:szCs w:val="24"/>
                <w:lang w:val="ro-RO"/>
              </w:rPr>
              <w:t xml:space="preserve">a fost elaborat Programul şi metodologiile de realizare a experimentului </w:t>
            </w:r>
            <w:r w:rsidRPr="003A323C">
              <w:rPr>
                <w:rFonts w:ascii="Times New Roman" w:eastAsia="MS Minngs" w:hAnsi="Times New Roman"/>
                <w:sz w:val="24"/>
                <w:szCs w:val="24"/>
                <w:lang w:val="ro-RO"/>
              </w:rPr>
              <w:t xml:space="preserve">pedagogic la ariile curriculare Limbă şi Comunicare, Matematică și Științe,  Educație </w:t>
            </w:r>
            <w:r w:rsidRPr="003A323C">
              <w:rPr>
                <w:rFonts w:ascii="Times New Roman" w:eastAsia="Arial" w:hAnsi="Times New Roman"/>
                <w:sz w:val="24"/>
                <w:szCs w:val="24"/>
              </w:rPr>
              <w:t>socio-</w:t>
            </w:r>
            <w:proofErr w:type="spellStart"/>
            <w:r w:rsidRPr="003A323C">
              <w:rPr>
                <w:rFonts w:ascii="Times New Roman" w:eastAsia="Arial" w:hAnsi="Times New Roman"/>
                <w:sz w:val="24"/>
                <w:szCs w:val="24"/>
              </w:rPr>
              <w:t>umanistă</w:t>
            </w:r>
            <w:proofErr w:type="spellEnd"/>
            <w:r w:rsidRPr="003A323C">
              <w:rPr>
                <w:rFonts w:ascii="Times New Roman" w:eastAsia="Arial" w:hAnsi="Times New Roman"/>
                <w:sz w:val="24"/>
                <w:szCs w:val="24"/>
              </w:rPr>
              <w:t xml:space="preserve"> </w:t>
            </w:r>
            <w:proofErr w:type="spellStart"/>
            <w:r w:rsidRPr="003A323C">
              <w:rPr>
                <w:rFonts w:ascii="Times New Roman" w:eastAsia="Arial" w:hAnsi="Times New Roman"/>
                <w:sz w:val="24"/>
                <w:szCs w:val="24"/>
              </w:rPr>
              <w:t>și</w:t>
            </w:r>
            <w:proofErr w:type="spellEnd"/>
            <w:r w:rsidRPr="003A323C">
              <w:rPr>
                <w:rFonts w:ascii="Times New Roman" w:eastAsia="Arial" w:hAnsi="Times New Roman"/>
                <w:sz w:val="24"/>
                <w:szCs w:val="24"/>
              </w:rPr>
              <w:t xml:space="preserve"> Arte</w:t>
            </w:r>
            <w:r>
              <w:rPr>
                <w:rFonts w:ascii="Times New Roman" w:eastAsia="Arial" w:hAnsi="Times New Roman"/>
                <w:sz w:val="24"/>
                <w:szCs w:val="24"/>
              </w:rPr>
              <w:t>,</w:t>
            </w:r>
            <w:r w:rsidRPr="003A323C">
              <w:rPr>
                <w:rFonts w:ascii="Times New Roman" w:eastAsia="Arial" w:hAnsi="Times New Roman"/>
                <w:sz w:val="24"/>
                <w:szCs w:val="24"/>
              </w:rPr>
              <w:t xml:space="preserve"> </w:t>
            </w:r>
            <w:r w:rsidRPr="003A323C">
              <w:rPr>
                <w:rFonts w:ascii="Times New Roman" w:eastAsia="MS Minngs" w:hAnsi="Times New Roman"/>
                <w:sz w:val="24"/>
                <w:szCs w:val="24"/>
                <w:lang w:val="ro-RO"/>
              </w:rPr>
              <w:t>în care au fost proiectate etapele experimentului, determinate metodele şi instrumentele în vederea valorificării experimentale a modelelor și a strategiilor de r</w:t>
            </w:r>
            <w:proofErr w:type="spellStart"/>
            <w:r w:rsidRPr="003A323C">
              <w:rPr>
                <w:rFonts w:ascii="Times New Roman" w:eastAsia="MS Minngs" w:hAnsi="Times New Roman"/>
                <w:sz w:val="24"/>
                <w:szCs w:val="24"/>
              </w:rPr>
              <w:t>econfigurare</w:t>
            </w:r>
            <w:proofErr w:type="spellEnd"/>
            <w:r w:rsidRPr="003A323C">
              <w:rPr>
                <w:rFonts w:ascii="Times New Roman" w:eastAsia="MS Minngs" w:hAnsi="Times New Roman"/>
                <w:sz w:val="24"/>
                <w:szCs w:val="24"/>
              </w:rPr>
              <w:t xml:space="preserve"> a </w:t>
            </w:r>
            <w:proofErr w:type="spellStart"/>
            <w:r w:rsidRPr="003A323C">
              <w:rPr>
                <w:rFonts w:ascii="Times New Roman" w:eastAsia="MS Minngs" w:hAnsi="Times New Roman"/>
                <w:sz w:val="24"/>
                <w:szCs w:val="24"/>
              </w:rPr>
              <w:t>procesului</w:t>
            </w:r>
            <w:proofErr w:type="spellEnd"/>
            <w:r w:rsidRPr="003A323C">
              <w:rPr>
                <w:rFonts w:ascii="Times New Roman" w:eastAsia="MS Minngs" w:hAnsi="Times New Roman"/>
                <w:sz w:val="24"/>
                <w:szCs w:val="24"/>
              </w:rPr>
              <w:t xml:space="preserve"> de </w:t>
            </w:r>
            <w:proofErr w:type="spellStart"/>
            <w:r w:rsidRPr="003A323C">
              <w:rPr>
                <w:rFonts w:ascii="Times New Roman" w:eastAsia="MS Minngs" w:hAnsi="Times New Roman"/>
                <w:sz w:val="24"/>
                <w:szCs w:val="24"/>
              </w:rPr>
              <w:t>învăţare</w:t>
            </w:r>
            <w:proofErr w:type="spellEnd"/>
            <w:r w:rsidRPr="003A323C">
              <w:rPr>
                <w:rFonts w:ascii="Times New Roman" w:eastAsia="MS Minngs" w:hAnsi="Times New Roman"/>
                <w:sz w:val="24"/>
                <w:szCs w:val="24"/>
              </w:rPr>
              <w:t xml:space="preserve"> din </w:t>
            </w:r>
            <w:proofErr w:type="spellStart"/>
            <w:r w:rsidRPr="003A323C">
              <w:rPr>
                <w:rFonts w:ascii="Times New Roman" w:eastAsia="MS Minngs" w:hAnsi="Times New Roman"/>
                <w:sz w:val="24"/>
                <w:szCs w:val="24"/>
              </w:rPr>
              <w:t>perspectiva</w:t>
            </w:r>
            <w:proofErr w:type="spellEnd"/>
            <w:r w:rsidRPr="003A323C">
              <w:rPr>
                <w:rFonts w:ascii="Times New Roman" w:eastAsia="MS Minngs" w:hAnsi="Times New Roman"/>
                <w:sz w:val="24"/>
                <w:szCs w:val="24"/>
              </w:rPr>
              <w:t xml:space="preserve"> </w:t>
            </w:r>
            <w:r>
              <w:rPr>
                <w:rFonts w:ascii="Times New Roman" w:eastAsia="MS Minngs" w:hAnsi="Times New Roman"/>
                <w:sz w:val="24"/>
                <w:szCs w:val="24"/>
              </w:rPr>
              <w:t xml:space="preserve"> </w:t>
            </w:r>
            <w:proofErr w:type="spellStart"/>
            <w:r w:rsidRPr="003A323C">
              <w:rPr>
                <w:rFonts w:ascii="Times New Roman" w:eastAsia="MS Minngs" w:hAnsi="Times New Roman"/>
                <w:sz w:val="24"/>
                <w:szCs w:val="24"/>
              </w:rPr>
              <w:t>formării</w:t>
            </w:r>
            <w:proofErr w:type="spellEnd"/>
            <w:r w:rsidRPr="003A323C">
              <w:rPr>
                <w:rFonts w:ascii="Times New Roman" w:eastAsia="MS Minngs" w:hAnsi="Times New Roman"/>
                <w:sz w:val="24"/>
                <w:szCs w:val="24"/>
              </w:rPr>
              <w:t xml:space="preserve"> inter-/ </w:t>
            </w:r>
            <w:proofErr w:type="spellStart"/>
            <w:r w:rsidRPr="003A323C">
              <w:rPr>
                <w:rFonts w:ascii="Times New Roman" w:eastAsia="MS Minngs" w:hAnsi="Times New Roman"/>
                <w:sz w:val="24"/>
                <w:szCs w:val="24"/>
              </w:rPr>
              <w:t>transdisciplinare</w:t>
            </w:r>
            <w:proofErr w:type="spellEnd"/>
            <w:r w:rsidRPr="003A323C">
              <w:rPr>
                <w:rFonts w:ascii="Times New Roman" w:eastAsia="MS Minngs" w:hAnsi="Times New Roman"/>
                <w:sz w:val="24"/>
                <w:szCs w:val="24"/>
              </w:rPr>
              <w:t xml:space="preserve"> a </w:t>
            </w:r>
            <w:proofErr w:type="spellStart"/>
            <w:r w:rsidRPr="003A323C">
              <w:rPr>
                <w:rFonts w:ascii="Times New Roman" w:eastAsia="MS Minngs" w:hAnsi="Times New Roman"/>
                <w:sz w:val="24"/>
                <w:szCs w:val="24"/>
              </w:rPr>
              <w:t>competențelor-cheie</w:t>
            </w:r>
            <w:proofErr w:type="spellEnd"/>
            <w:r w:rsidRPr="003A323C">
              <w:rPr>
                <w:rFonts w:ascii="Times New Roman" w:eastAsia="MS Minngs" w:hAnsi="Times New Roman"/>
                <w:sz w:val="24"/>
                <w:szCs w:val="24"/>
                <w:lang w:val="ro-RO"/>
              </w:rPr>
              <w:t>.</w:t>
            </w:r>
          </w:p>
          <w:p w:rsidR="003322A1" w:rsidRPr="003A323C" w:rsidRDefault="003322A1" w:rsidP="00D17B4A">
            <w:pPr>
              <w:spacing w:after="0" w:line="276" w:lineRule="auto"/>
              <w:ind w:firstLine="360"/>
              <w:jc w:val="both"/>
              <w:rPr>
                <w:rFonts w:ascii="Times New Roman" w:eastAsia="Arial" w:hAnsi="Times New Roman"/>
                <w:sz w:val="24"/>
                <w:szCs w:val="24"/>
                <w:lang w:val="ro-RO"/>
              </w:rPr>
            </w:pPr>
            <w:r w:rsidRPr="003A323C">
              <w:rPr>
                <w:rFonts w:ascii="Times New Roman" w:eastAsia="Arial" w:hAnsi="Times New Roman"/>
                <w:sz w:val="24"/>
                <w:szCs w:val="24"/>
                <w:lang w:val="ro-RO"/>
              </w:rPr>
              <w:t>Orga</w:t>
            </w:r>
            <w:r>
              <w:rPr>
                <w:rFonts w:ascii="Times New Roman" w:eastAsia="Arial" w:hAnsi="Times New Roman"/>
                <w:sz w:val="24"/>
                <w:szCs w:val="24"/>
                <w:lang w:val="ro-RO"/>
              </w:rPr>
              <w:t xml:space="preserve">nizarea traingurilor de formare </w:t>
            </w:r>
            <w:r w:rsidRPr="003A323C">
              <w:rPr>
                <w:rFonts w:ascii="Times New Roman" w:eastAsia="Arial" w:hAnsi="Times New Roman"/>
                <w:sz w:val="24"/>
                <w:szCs w:val="24"/>
                <w:lang w:val="ro-RO"/>
              </w:rPr>
              <w:t>a pus la dialog cadrele didactice din cadrul ariei curriculare pentru a discuta probleme comune și a găsi soluții. Valorificarea ariei curriculare a oferit contexte de conlucrarea</w:t>
            </w:r>
            <w:r>
              <w:rPr>
                <w:rFonts w:ascii="Times New Roman" w:eastAsia="Arial" w:hAnsi="Times New Roman"/>
                <w:sz w:val="24"/>
                <w:szCs w:val="24"/>
                <w:lang w:val="ro-RO"/>
              </w:rPr>
              <w:t xml:space="preserve"> </w:t>
            </w:r>
            <w:r w:rsidRPr="003A323C">
              <w:rPr>
                <w:rFonts w:ascii="Times New Roman" w:eastAsia="Arial" w:hAnsi="Times New Roman"/>
                <w:sz w:val="24"/>
                <w:szCs w:val="24"/>
                <w:lang w:val="ro-RO"/>
              </w:rPr>
              <w:t xml:space="preserve"> mai strânsă a cadrelor didactice în vederea formării competenţelor-cheie. </w:t>
            </w:r>
          </w:p>
          <w:p w:rsidR="003322A1" w:rsidRPr="003A323C" w:rsidRDefault="003322A1" w:rsidP="00D17B4A">
            <w:pPr>
              <w:spacing w:after="0" w:line="276" w:lineRule="auto"/>
              <w:ind w:firstLine="360"/>
              <w:jc w:val="both"/>
              <w:rPr>
                <w:rFonts w:ascii="Times New Roman" w:eastAsia="Arial" w:hAnsi="Times New Roman"/>
                <w:sz w:val="24"/>
                <w:szCs w:val="24"/>
              </w:rPr>
            </w:pPr>
            <w:r w:rsidRPr="003A323C">
              <w:rPr>
                <w:rFonts w:ascii="Times New Roman" w:eastAsia="Arial" w:hAnsi="Times New Roman"/>
                <w:sz w:val="24"/>
                <w:szCs w:val="24"/>
                <w:lang w:val="ro-RO"/>
              </w:rPr>
              <w:t xml:space="preserve">În rezultatul realizării </w:t>
            </w:r>
            <w:r>
              <w:rPr>
                <w:rFonts w:ascii="Times New Roman" w:eastAsia="Arial" w:hAnsi="Times New Roman"/>
                <w:sz w:val="24"/>
                <w:szCs w:val="24"/>
                <w:lang w:val="ro-RO"/>
              </w:rPr>
              <w:t xml:space="preserve"> </w:t>
            </w:r>
            <w:r w:rsidRPr="003A323C">
              <w:rPr>
                <w:rFonts w:ascii="Times New Roman" w:eastAsia="Arial" w:hAnsi="Times New Roman"/>
                <w:sz w:val="24"/>
                <w:szCs w:val="24"/>
                <w:lang w:val="ro-RO"/>
              </w:rPr>
              <w:t xml:space="preserve">trainingurilor de formare s-au stabilit grupuri de </w:t>
            </w:r>
            <w:r w:rsidRPr="003A323C">
              <w:rPr>
                <w:rFonts w:ascii="Times New Roman" w:eastAsia="Arial" w:hAnsi="Times New Roman"/>
                <w:sz w:val="24"/>
                <w:szCs w:val="24"/>
              </w:rPr>
              <w:t>ca</w:t>
            </w:r>
            <w:r>
              <w:rPr>
                <w:rFonts w:ascii="Times New Roman" w:eastAsia="Arial" w:hAnsi="Times New Roman"/>
                <w:sz w:val="24"/>
                <w:szCs w:val="24"/>
              </w:rPr>
              <w:t xml:space="preserve">dre </w:t>
            </w:r>
            <w:proofErr w:type="spellStart"/>
            <w:r>
              <w:rPr>
                <w:rFonts w:ascii="Times New Roman" w:eastAsia="Arial" w:hAnsi="Times New Roman"/>
                <w:sz w:val="24"/>
                <w:szCs w:val="24"/>
              </w:rPr>
              <w:t>didactice</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ce</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vor</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implementa</w:t>
            </w:r>
            <w:proofErr w:type="spellEnd"/>
            <w:r>
              <w:rPr>
                <w:rFonts w:ascii="Times New Roman" w:eastAsia="Arial" w:hAnsi="Times New Roman"/>
                <w:sz w:val="24"/>
                <w:szCs w:val="24"/>
              </w:rPr>
              <w:t xml:space="preserve"> </w:t>
            </w:r>
            <w:r w:rsidRPr="003A323C">
              <w:rPr>
                <w:rFonts w:ascii="Times New Roman" w:eastAsia="Arial" w:hAnsi="Times New Roman"/>
                <w:sz w:val="24"/>
                <w:szCs w:val="24"/>
              </w:rPr>
              <w:t xml:space="preserve"> </w:t>
            </w:r>
            <w:proofErr w:type="spellStart"/>
            <w:r w:rsidRPr="003A323C">
              <w:rPr>
                <w:rFonts w:ascii="Times New Roman" w:eastAsia="Arial" w:hAnsi="Times New Roman"/>
                <w:sz w:val="24"/>
                <w:szCs w:val="24"/>
              </w:rPr>
              <w:t>și</w:t>
            </w:r>
            <w:proofErr w:type="spellEnd"/>
            <w:r w:rsidRPr="003A323C">
              <w:rPr>
                <w:rFonts w:ascii="Times New Roman" w:eastAsia="Arial" w:hAnsi="Times New Roman"/>
                <w:sz w:val="24"/>
                <w:szCs w:val="24"/>
              </w:rPr>
              <w:t xml:space="preserve"> </w:t>
            </w:r>
            <w:proofErr w:type="spellStart"/>
            <w:r w:rsidRPr="003A323C">
              <w:rPr>
                <w:rFonts w:ascii="Times New Roman" w:eastAsia="Arial" w:hAnsi="Times New Roman"/>
                <w:sz w:val="24"/>
                <w:szCs w:val="24"/>
              </w:rPr>
              <w:t>dezvolta</w:t>
            </w:r>
            <w:proofErr w:type="spellEnd"/>
            <w:r w:rsidRPr="003A323C">
              <w:rPr>
                <w:rFonts w:ascii="Times New Roman" w:eastAsia="Arial" w:hAnsi="Times New Roman"/>
                <w:sz w:val="24"/>
                <w:szCs w:val="24"/>
              </w:rPr>
              <w:t xml:space="preserve"> </w:t>
            </w:r>
            <w:r>
              <w:rPr>
                <w:rFonts w:ascii="Times New Roman" w:eastAsia="Arial" w:hAnsi="Times New Roman"/>
                <w:sz w:val="24"/>
                <w:szCs w:val="24"/>
              </w:rPr>
              <w:t xml:space="preserve"> </w:t>
            </w:r>
            <w:proofErr w:type="spellStart"/>
            <w:r>
              <w:rPr>
                <w:rFonts w:ascii="Times New Roman" w:eastAsia="Arial" w:hAnsi="Times New Roman"/>
                <w:sz w:val="24"/>
                <w:szCs w:val="24"/>
              </w:rPr>
              <w:t>modelele</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și</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strategii</w:t>
            </w:r>
            <w:proofErr w:type="spellEnd"/>
            <w:r>
              <w:rPr>
                <w:rFonts w:ascii="Times New Roman" w:eastAsia="Arial" w:hAnsi="Times New Roman"/>
                <w:sz w:val="24"/>
                <w:szCs w:val="24"/>
              </w:rPr>
              <w:t xml:space="preserve"> </w:t>
            </w:r>
            <w:r w:rsidRPr="003A323C">
              <w:rPr>
                <w:rFonts w:ascii="Times New Roman" w:eastAsia="Arial" w:hAnsi="Times New Roman"/>
                <w:sz w:val="24"/>
                <w:szCs w:val="24"/>
              </w:rPr>
              <w:t xml:space="preserve"> de </w:t>
            </w:r>
            <w:proofErr w:type="spellStart"/>
            <w:r w:rsidRPr="003A323C">
              <w:rPr>
                <w:rFonts w:ascii="Times New Roman" w:eastAsia="Arial" w:hAnsi="Times New Roman"/>
                <w:sz w:val="24"/>
                <w:szCs w:val="24"/>
              </w:rPr>
              <w:t>reconfigurare</w:t>
            </w:r>
            <w:proofErr w:type="spellEnd"/>
            <w:r w:rsidRPr="003A323C">
              <w:rPr>
                <w:rFonts w:ascii="Times New Roman" w:eastAsia="Arial" w:hAnsi="Times New Roman"/>
                <w:sz w:val="24"/>
                <w:szCs w:val="24"/>
              </w:rPr>
              <w:t xml:space="preserve"> a </w:t>
            </w:r>
            <w:proofErr w:type="spellStart"/>
            <w:r w:rsidRPr="003A323C">
              <w:rPr>
                <w:rFonts w:ascii="Times New Roman" w:eastAsia="Arial" w:hAnsi="Times New Roman"/>
                <w:sz w:val="24"/>
                <w:szCs w:val="24"/>
              </w:rPr>
              <w:t>procesului</w:t>
            </w:r>
            <w:proofErr w:type="spellEnd"/>
            <w:r w:rsidRPr="003A323C">
              <w:rPr>
                <w:rFonts w:ascii="Times New Roman" w:eastAsia="Arial" w:hAnsi="Times New Roman"/>
                <w:sz w:val="24"/>
                <w:szCs w:val="24"/>
              </w:rPr>
              <w:t xml:space="preserve"> de </w:t>
            </w:r>
            <w:proofErr w:type="spellStart"/>
            <w:r w:rsidRPr="003A323C">
              <w:rPr>
                <w:rFonts w:ascii="Times New Roman" w:eastAsia="Arial" w:hAnsi="Times New Roman"/>
                <w:sz w:val="24"/>
                <w:szCs w:val="24"/>
              </w:rPr>
              <w:t>învățare</w:t>
            </w:r>
            <w:proofErr w:type="spellEnd"/>
            <w:r w:rsidRPr="003A323C">
              <w:rPr>
                <w:rFonts w:ascii="Times New Roman" w:eastAsia="Arial" w:hAnsi="Times New Roman"/>
                <w:sz w:val="24"/>
                <w:szCs w:val="24"/>
              </w:rPr>
              <w:t xml:space="preserve"> </w:t>
            </w:r>
            <w:proofErr w:type="spellStart"/>
            <w:r w:rsidRPr="003A323C">
              <w:rPr>
                <w:rFonts w:ascii="Times New Roman" w:eastAsia="Arial" w:hAnsi="Times New Roman"/>
                <w:sz w:val="24"/>
                <w:szCs w:val="24"/>
              </w:rPr>
              <w:t>în</w:t>
            </w:r>
            <w:proofErr w:type="spellEnd"/>
            <w:r w:rsidRPr="003A323C">
              <w:rPr>
                <w:rFonts w:ascii="Times New Roman" w:eastAsia="Arial" w:hAnsi="Times New Roman"/>
                <w:sz w:val="24"/>
                <w:szCs w:val="24"/>
              </w:rPr>
              <w:t xml:space="preserve"> </w:t>
            </w:r>
            <w:proofErr w:type="spellStart"/>
            <w:r w:rsidRPr="003A323C">
              <w:rPr>
                <w:rFonts w:ascii="Times New Roman" w:eastAsia="Arial" w:hAnsi="Times New Roman"/>
                <w:sz w:val="24"/>
                <w:szCs w:val="24"/>
              </w:rPr>
              <w:t>cadrul</w:t>
            </w:r>
            <w:proofErr w:type="spellEnd"/>
            <w:r w:rsidRPr="003A323C">
              <w:rPr>
                <w:rFonts w:ascii="Times New Roman" w:eastAsia="Arial" w:hAnsi="Times New Roman"/>
                <w:sz w:val="24"/>
                <w:szCs w:val="24"/>
              </w:rPr>
              <w:t xml:space="preserve"> </w:t>
            </w:r>
            <w:proofErr w:type="spellStart"/>
            <w:r w:rsidRPr="003A323C">
              <w:rPr>
                <w:rFonts w:ascii="Times New Roman" w:eastAsia="Arial" w:hAnsi="Times New Roman"/>
                <w:sz w:val="24"/>
                <w:szCs w:val="24"/>
              </w:rPr>
              <w:t>ariilor</w:t>
            </w:r>
            <w:proofErr w:type="spellEnd"/>
            <w:r w:rsidRPr="003A323C">
              <w:rPr>
                <w:rFonts w:ascii="Times New Roman" w:eastAsia="Arial" w:hAnsi="Times New Roman"/>
                <w:sz w:val="24"/>
                <w:szCs w:val="24"/>
              </w:rPr>
              <w:t xml:space="preserve"> </w:t>
            </w:r>
            <w:proofErr w:type="spellStart"/>
            <w:r w:rsidRPr="003A323C">
              <w:rPr>
                <w:rFonts w:ascii="Times New Roman" w:eastAsia="Arial" w:hAnsi="Times New Roman"/>
                <w:sz w:val="24"/>
                <w:szCs w:val="24"/>
              </w:rPr>
              <w:t>curriculare</w:t>
            </w:r>
            <w:proofErr w:type="spellEnd"/>
            <w:r w:rsidRPr="003A323C">
              <w:rPr>
                <w:rFonts w:ascii="Times New Roman" w:eastAsia="Arial" w:hAnsi="Times New Roman"/>
                <w:sz w:val="24"/>
                <w:szCs w:val="24"/>
              </w:rPr>
              <w:t xml:space="preserve"> </w:t>
            </w:r>
            <w:proofErr w:type="spellStart"/>
            <w:r w:rsidRPr="003A323C">
              <w:rPr>
                <w:rFonts w:ascii="Times New Roman" w:eastAsia="Arial" w:hAnsi="Times New Roman"/>
                <w:i/>
                <w:sz w:val="24"/>
                <w:szCs w:val="24"/>
              </w:rPr>
              <w:t>Matematică</w:t>
            </w:r>
            <w:proofErr w:type="spellEnd"/>
            <w:r w:rsidRPr="003A323C">
              <w:rPr>
                <w:rFonts w:ascii="Times New Roman" w:eastAsia="Arial" w:hAnsi="Times New Roman"/>
                <w:i/>
                <w:sz w:val="24"/>
                <w:szCs w:val="24"/>
              </w:rPr>
              <w:t xml:space="preserve"> </w:t>
            </w:r>
            <w:proofErr w:type="spellStart"/>
            <w:r w:rsidRPr="003A323C">
              <w:rPr>
                <w:rFonts w:ascii="Times New Roman" w:eastAsia="Arial" w:hAnsi="Times New Roman"/>
                <w:i/>
                <w:sz w:val="24"/>
                <w:szCs w:val="24"/>
              </w:rPr>
              <w:t>și</w:t>
            </w:r>
            <w:proofErr w:type="spellEnd"/>
            <w:r w:rsidRPr="003A323C">
              <w:rPr>
                <w:rFonts w:ascii="Times New Roman" w:eastAsia="Arial" w:hAnsi="Times New Roman"/>
                <w:i/>
                <w:sz w:val="24"/>
                <w:szCs w:val="24"/>
              </w:rPr>
              <w:t xml:space="preserve"> </w:t>
            </w:r>
            <w:proofErr w:type="spellStart"/>
            <w:r w:rsidRPr="003A323C">
              <w:rPr>
                <w:rFonts w:ascii="Times New Roman" w:eastAsia="Arial" w:hAnsi="Times New Roman"/>
                <w:i/>
                <w:sz w:val="24"/>
                <w:szCs w:val="24"/>
              </w:rPr>
              <w:t>Științe</w:t>
            </w:r>
            <w:proofErr w:type="spellEnd"/>
            <w:r w:rsidRPr="003A323C">
              <w:rPr>
                <w:rFonts w:ascii="Times New Roman" w:eastAsia="Arial" w:hAnsi="Times New Roman"/>
                <w:i/>
                <w:sz w:val="24"/>
                <w:szCs w:val="24"/>
              </w:rPr>
              <w:t xml:space="preserve">, </w:t>
            </w:r>
            <w:proofErr w:type="spellStart"/>
            <w:r w:rsidRPr="003A323C">
              <w:rPr>
                <w:rFonts w:ascii="Times New Roman" w:eastAsia="Arial" w:hAnsi="Times New Roman"/>
                <w:i/>
                <w:sz w:val="24"/>
                <w:szCs w:val="24"/>
              </w:rPr>
              <w:t>Limbă</w:t>
            </w:r>
            <w:proofErr w:type="spellEnd"/>
            <w:r w:rsidRPr="003A323C">
              <w:rPr>
                <w:rFonts w:ascii="Times New Roman" w:eastAsia="Arial" w:hAnsi="Times New Roman"/>
                <w:i/>
                <w:sz w:val="24"/>
                <w:szCs w:val="24"/>
              </w:rPr>
              <w:t xml:space="preserve"> </w:t>
            </w:r>
            <w:proofErr w:type="spellStart"/>
            <w:r w:rsidRPr="003A323C">
              <w:rPr>
                <w:rFonts w:ascii="Times New Roman" w:eastAsia="Arial" w:hAnsi="Times New Roman"/>
                <w:i/>
                <w:sz w:val="24"/>
                <w:szCs w:val="24"/>
              </w:rPr>
              <w:t>și</w:t>
            </w:r>
            <w:proofErr w:type="spellEnd"/>
            <w:r w:rsidRPr="003A323C">
              <w:rPr>
                <w:rFonts w:ascii="Times New Roman" w:eastAsia="Arial" w:hAnsi="Times New Roman"/>
                <w:i/>
                <w:sz w:val="24"/>
                <w:szCs w:val="24"/>
              </w:rPr>
              <w:t xml:space="preserve"> </w:t>
            </w:r>
            <w:proofErr w:type="spellStart"/>
            <w:r w:rsidRPr="003A323C">
              <w:rPr>
                <w:rFonts w:ascii="Times New Roman" w:eastAsia="Arial" w:hAnsi="Times New Roman"/>
                <w:i/>
                <w:sz w:val="24"/>
                <w:szCs w:val="24"/>
              </w:rPr>
              <w:t>comunicare</w:t>
            </w:r>
            <w:proofErr w:type="spellEnd"/>
            <w:r w:rsidRPr="003A323C">
              <w:rPr>
                <w:rFonts w:ascii="Times New Roman" w:eastAsia="Arial" w:hAnsi="Times New Roman"/>
                <w:i/>
                <w:sz w:val="24"/>
                <w:szCs w:val="24"/>
              </w:rPr>
              <w:t xml:space="preserve">, </w:t>
            </w:r>
            <w:proofErr w:type="spellStart"/>
            <w:r w:rsidRPr="003A323C">
              <w:rPr>
                <w:rFonts w:ascii="Times New Roman" w:eastAsia="Arial" w:hAnsi="Times New Roman"/>
                <w:i/>
                <w:sz w:val="24"/>
                <w:szCs w:val="24"/>
              </w:rPr>
              <w:t>Educație</w:t>
            </w:r>
            <w:proofErr w:type="spellEnd"/>
            <w:r w:rsidRPr="003A323C">
              <w:rPr>
                <w:rFonts w:ascii="Times New Roman" w:eastAsia="Arial" w:hAnsi="Times New Roman"/>
                <w:i/>
                <w:sz w:val="24"/>
                <w:szCs w:val="24"/>
              </w:rPr>
              <w:t xml:space="preserve"> </w:t>
            </w:r>
            <w:proofErr w:type="spellStart"/>
            <w:r w:rsidRPr="003A323C">
              <w:rPr>
                <w:rFonts w:ascii="Times New Roman" w:eastAsia="Arial" w:hAnsi="Times New Roman"/>
                <w:i/>
                <w:sz w:val="24"/>
                <w:szCs w:val="24"/>
              </w:rPr>
              <w:t>sociumanistă</w:t>
            </w:r>
            <w:proofErr w:type="spellEnd"/>
            <w:r w:rsidRPr="003A323C">
              <w:rPr>
                <w:rFonts w:ascii="Times New Roman" w:eastAsia="Arial" w:hAnsi="Times New Roman"/>
                <w:i/>
                <w:sz w:val="24"/>
                <w:szCs w:val="24"/>
              </w:rPr>
              <w:t xml:space="preserve"> </w:t>
            </w:r>
            <w:proofErr w:type="spellStart"/>
            <w:r w:rsidRPr="003A323C">
              <w:rPr>
                <w:rFonts w:ascii="Times New Roman" w:eastAsia="Arial" w:hAnsi="Times New Roman"/>
                <w:i/>
                <w:sz w:val="24"/>
                <w:szCs w:val="24"/>
              </w:rPr>
              <w:t>și</w:t>
            </w:r>
            <w:proofErr w:type="spellEnd"/>
            <w:r w:rsidRPr="003A323C">
              <w:rPr>
                <w:rFonts w:ascii="Times New Roman" w:eastAsia="Arial" w:hAnsi="Times New Roman"/>
                <w:i/>
                <w:sz w:val="24"/>
                <w:szCs w:val="24"/>
              </w:rPr>
              <w:t xml:space="preserve"> Arte</w:t>
            </w:r>
            <w:r w:rsidRPr="003A323C">
              <w:rPr>
                <w:rFonts w:ascii="Times New Roman" w:eastAsia="Arial" w:hAnsi="Times New Roman"/>
                <w:sz w:val="24"/>
                <w:szCs w:val="24"/>
              </w:rPr>
              <w:t xml:space="preserve">. </w:t>
            </w:r>
          </w:p>
          <w:p w:rsidR="003322A1" w:rsidRPr="003A323C" w:rsidRDefault="003322A1" w:rsidP="00D17B4A">
            <w:pPr>
              <w:spacing w:after="0" w:line="276" w:lineRule="auto"/>
              <w:ind w:firstLine="360"/>
              <w:jc w:val="both"/>
              <w:rPr>
                <w:rFonts w:ascii="Times New Roman" w:hAnsi="Times New Roman"/>
                <w:sz w:val="24"/>
                <w:szCs w:val="24"/>
              </w:rPr>
            </w:pPr>
            <w:r w:rsidRPr="003A323C">
              <w:rPr>
                <w:rFonts w:ascii="Times New Roman" w:hAnsi="Times New Roman"/>
                <w:color w:val="000000"/>
                <w:sz w:val="24"/>
                <w:szCs w:val="24"/>
                <w:lang w:val="ro-RO"/>
              </w:rPr>
              <w:t>Răspunsurile oferite de cadrele didactice la chestionarea</w:t>
            </w:r>
            <w:r>
              <w:rPr>
                <w:rFonts w:ascii="Times New Roman" w:hAnsi="Times New Roman"/>
                <w:color w:val="000000"/>
                <w:sz w:val="24"/>
                <w:szCs w:val="24"/>
                <w:lang w:val="ro-RO"/>
              </w:rPr>
              <w:t xml:space="preserve"> </w:t>
            </w:r>
            <w:r w:rsidRPr="003A323C">
              <w:rPr>
                <w:rFonts w:ascii="Times New Roman" w:hAnsi="Times New Roman"/>
                <w:color w:val="000000"/>
                <w:sz w:val="24"/>
                <w:szCs w:val="24"/>
                <w:lang w:val="ro-RO"/>
              </w:rPr>
              <w:t xml:space="preserve"> finală propusă în cadrul trainingului de formare a confirmat justeţea</w:t>
            </w:r>
            <w:r>
              <w:rPr>
                <w:rFonts w:ascii="Times New Roman" w:hAnsi="Times New Roman"/>
                <w:color w:val="000000"/>
                <w:sz w:val="24"/>
                <w:szCs w:val="24"/>
                <w:lang w:val="ro-RO"/>
              </w:rPr>
              <w:t xml:space="preserve"> </w:t>
            </w:r>
            <w:r w:rsidRPr="003A323C">
              <w:rPr>
                <w:rFonts w:ascii="Times New Roman" w:hAnsi="Times New Roman"/>
                <w:color w:val="000000"/>
                <w:sz w:val="24"/>
                <w:szCs w:val="24"/>
                <w:lang w:val="ro-RO"/>
              </w:rPr>
              <w:t xml:space="preserve"> ipotezei de lucru de la care s-a pornit în cercetarea experimentală: pentru o reală r</w:t>
            </w:r>
            <w:proofErr w:type="spellStart"/>
            <w:r w:rsidRPr="003A323C">
              <w:rPr>
                <w:rFonts w:ascii="Times New Roman" w:hAnsi="Times New Roman"/>
                <w:sz w:val="24"/>
                <w:szCs w:val="24"/>
              </w:rPr>
              <w:t>econfigurare</w:t>
            </w:r>
            <w:proofErr w:type="spellEnd"/>
            <w:r w:rsidRPr="003A323C">
              <w:rPr>
                <w:rFonts w:ascii="Times New Roman" w:hAnsi="Times New Roman"/>
                <w:sz w:val="24"/>
                <w:szCs w:val="24"/>
              </w:rPr>
              <w:t xml:space="preserve"> a </w:t>
            </w:r>
            <w:proofErr w:type="spellStart"/>
            <w:r w:rsidRPr="003A323C">
              <w:rPr>
                <w:rFonts w:ascii="Times New Roman" w:hAnsi="Times New Roman"/>
                <w:sz w:val="24"/>
                <w:szCs w:val="24"/>
              </w:rPr>
              <w:t>procesului</w:t>
            </w:r>
            <w:proofErr w:type="spellEnd"/>
            <w:r w:rsidRPr="003A323C">
              <w:rPr>
                <w:rFonts w:ascii="Times New Roman" w:hAnsi="Times New Roman"/>
                <w:sz w:val="24"/>
                <w:szCs w:val="24"/>
              </w:rPr>
              <w:t xml:space="preserve"> actual de </w:t>
            </w:r>
            <w:proofErr w:type="spellStart"/>
            <w:r w:rsidRPr="003A323C">
              <w:rPr>
                <w:rFonts w:ascii="Times New Roman" w:hAnsi="Times New Roman"/>
                <w:sz w:val="24"/>
                <w:szCs w:val="24"/>
              </w:rPr>
              <w:t>învăţare</w:t>
            </w:r>
            <w:proofErr w:type="spellEnd"/>
            <w:r w:rsidRPr="003A323C">
              <w:rPr>
                <w:rFonts w:ascii="Times New Roman" w:hAnsi="Times New Roman"/>
                <w:sz w:val="24"/>
                <w:szCs w:val="24"/>
              </w:rPr>
              <w:t xml:space="preserve"> </w:t>
            </w:r>
            <w:proofErr w:type="spellStart"/>
            <w:r w:rsidRPr="003A323C">
              <w:rPr>
                <w:rFonts w:ascii="Times New Roman" w:hAnsi="Times New Roman"/>
                <w:sz w:val="24"/>
                <w:szCs w:val="24"/>
              </w:rPr>
              <w:t>spre</w:t>
            </w:r>
            <w:proofErr w:type="spellEnd"/>
            <w:r w:rsidRPr="003A323C">
              <w:rPr>
                <w:rFonts w:ascii="Times New Roman" w:hAnsi="Times New Roman"/>
                <w:sz w:val="24"/>
                <w:szCs w:val="24"/>
              </w:rPr>
              <w:t xml:space="preserve"> </w:t>
            </w:r>
            <w:proofErr w:type="spellStart"/>
            <w:r w:rsidRPr="003A323C">
              <w:rPr>
                <w:rFonts w:ascii="Times New Roman" w:hAnsi="Times New Roman"/>
                <w:sz w:val="24"/>
                <w:szCs w:val="24"/>
              </w:rPr>
              <w:t>formarea</w:t>
            </w:r>
            <w:proofErr w:type="spellEnd"/>
            <w:r w:rsidRPr="003A323C">
              <w:rPr>
                <w:rFonts w:ascii="Times New Roman" w:hAnsi="Times New Roman"/>
                <w:sz w:val="24"/>
                <w:szCs w:val="24"/>
              </w:rPr>
              <w:t xml:space="preserve"> de context inter/</w:t>
            </w:r>
            <w:proofErr w:type="spellStart"/>
            <w:r w:rsidRPr="003A323C">
              <w:rPr>
                <w:rFonts w:ascii="Times New Roman" w:hAnsi="Times New Roman"/>
                <w:sz w:val="24"/>
                <w:szCs w:val="24"/>
              </w:rPr>
              <w:t>transdisciplinare</w:t>
            </w:r>
            <w:proofErr w:type="spellEnd"/>
            <w:r w:rsidRPr="003A323C">
              <w:rPr>
                <w:rFonts w:ascii="Times New Roman" w:hAnsi="Times New Roman"/>
                <w:sz w:val="24"/>
                <w:szCs w:val="24"/>
              </w:rPr>
              <w:t xml:space="preserve">. </w:t>
            </w:r>
          </w:p>
          <w:p w:rsidR="003322A1" w:rsidRPr="003A323C" w:rsidRDefault="003322A1" w:rsidP="00D17B4A">
            <w:pPr>
              <w:spacing w:after="0" w:line="276" w:lineRule="auto"/>
              <w:ind w:firstLine="360"/>
              <w:jc w:val="both"/>
              <w:rPr>
                <w:rFonts w:ascii="Times New Roman" w:hAnsi="Times New Roman"/>
                <w:sz w:val="24"/>
                <w:szCs w:val="24"/>
                <w:lang w:val="ro-RO"/>
              </w:rPr>
            </w:pPr>
            <w:proofErr w:type="spellStart"/>
            <w:r w:rsidRPr="003A323C">
              <w:rPr>
                <w:rFonts w:ascii="Times New Roman" w:hAnsi="Times New Roman"/>
                <w:sz w:val="24"/>
                <w:szCs w:val="24"/>
              </w:rPr>
              <w:t>Rezultatele</w:t>
            </w:r>
            <w:proofErr w:type="spellEnd"/>
            <w:r w:rsidRPr="003A323C">
              <w:rPr>
                <w:rFonts w:ascii="Times New Roman" w:hAnsi="Times New Roman"/>
                <w:sz w:val="24"/>
                <w:szCs w:val="24"/>
              </w:rPr>
              <w:t xml:space="preserve"> </w:t>
            </w:r>
            <w:proofErr w:type="spellStart"/>
            <w:r w:rsidRPr="003A323C">
              <w:rPr>
                <w:rFonts w:ascii="Times New Roman" w:hAnsi="Times New Roman"/>
                <w:sz w:val="24"/>
                <w:szCs w:val="24"/>
              </w:rPr>
              <w:t>cercetării</w:t>
            </w:r>
            <w:proofErr w:type="spellEnd"/>
            <w:r w:rsidRPr="003A323C">
              <w:rPr>
                <w:rFonts w:ascii="Times New Roman" w:hAnsi="Times New Roman"/>
                <w:sz w:val="24"/>
                <w:szCs w:val="24"/>
              </w:rPr>
              <w:t xml:space="preserve"> </w:t>
            </w:r>
            <w:proofErr w:type="spellStart"/>
            <w:r w:rsidRPr="003A323C">
              <w:rPr>
                <w:rFonts w:ascii="Times New Roman" w:hAnsi="Times New Roman"/>
                <w:sz w:val="24"/>
                <w:szCs w:val="24"/>
              </w:rPr>
              <w:t>pentru</w:t>
            </w:r>
            <w:proofErr w:type="spellEnd"/>
            <w:r w:rsidRPr="003A323C">
              <w:rPr>
                <w:rFonts w:ascii="Times New Roman" w:hAnsi="Times New Roman"/>
                <w:sz w:val="24"/>
                <w:szCs w:val="24"/>
              </w:rPr>
              <w:t xml:space="preserve"> </w:t>
            </w:r>
            <w:proofErr w:type="spellStart"/>
            <w:r w:rsidRPr="003A323C">
              <w:rPr>
                <w:rFonts w:ascii="Times New Roman" w:hAnsi="Times New Roman"/>
                <w:sz w:val="24"/>
                <w:szCs w:val="24"/>
              </w:rPr>
              <w:t>perioada</w:t>
            </w:r>
            <w:proofErr w:type="spellEnd"/>
            <w:r w:rsidRPr="003A323C">
              <w:rPr>
                <w:rFonts w:ascii="Times New Roman" w:hAnsi="Times New Roman"/>
                <w:sz w:val="24"/>
                <w:szCs w:val="24"/>
              </w:rPr>
              <w:t xml:space="preserve"> </w:t>
            </w:r>
            <w:proofErr w:type="spellStart"/>
            <w:r w:rsidRPr="003A323C">
              <w:rPr>
                <w:rFonts w:ascii="Times New Roman" w:hAnsi="Times New Roman"/>
                <w:sz w:val="24"/>
                <w:szCs w:val="24"/>
              </w:rPr>
              <w:t>raportată</w:t>
            </w:r>
            <w:proofErr w:type="spellEnd"/>
            <w:r w:rsidRPr="003A323C">
              <w:rPr>
                <w:rFonts w:ascii="Times New Roman" w:hAnsi="Times New Roman"/>
                <w:sz w:val="24"/>
                <w:szCs w:val="24"/>
              </w:rPr>
              <w:t xml:space="preserve"> </w:t>
            </w:r>
            <w:proofErr w:type="spellStart"/>
            <w:r w:rsidRPr="003A323C">
              <w:rPr>
                <w:rFonts w:ascii="Times New Roman" w:hAnsi="Times New Roman"/>
                <w:sz w:val="24"/>
                <w:szCs w:val="24"/>
              </w:rPr>
              <w:t>denotă</w:t>
            </w:r>
            <w:proofErr w:type="spellEnd"/>
            <w:r w:rsidRPr="003A323C">
              <w:rPr>
                <w:rFonts w:ascii="Times New Roman" w:hAnsi="Times New Roman"/>
                <w:sz w:val="24"/>
                <w:szCs w:val="24"/>
              </w:rPr>
              <w:t xml:space="preserve"> </w:t>
            </w:r>
            <w:proofErr w:type="spellStart"/>
            <w:r w:rsidRPr="003A323C">
              <w:rPr>
                <w:rFonts w:ascii="Times New Roman" w:hAnsi="Times New Roman"/>
                <w:sz w:val="24"/>
                <w:szCs w:val="24"/>
              </w:rPr>
              <w:t>elaborarea</w:t>
            </w:r>
            <w:proofErr w:type="spellEnd"/>
            <w:r w:rsidRPr="003A323C">
              <w:rPr>
                <w:rFonts w:ascii="Times New Roman" w:hAnsi="Times New Roman"/>
                <w:sz w:val="24"/>
                <w:szCs w:val="24"/>
              </w:rPr>
              <w:t xml:space="preserve"> a </w:t>
            </w:r>
            <w:proofErr w:type="spellStart"/>
            <w:r w:rsidRPr="003A323C">
              <w:rPr>
                <w:rFonts w:ascii="Times New Roman" w:hAnsi="Times New Roman"/>
                <w:sz w:val="24"/>
                <w:szCs w:val="24"/>
              </w:rPr>
              <w:t>patru</w:t>
            </w:r>
            <w:proofErr w:type="spellEnd"/>
            <w:r w:rsidRPr="003A323C">
              <w:rPr>
                <w:rFonts w:ascii="Times New Roman" w:hAnsi="Times New Roman"/>
                <w:sz w:val="24"/>
                <w:szCs w:val="24"/>
              </w:rPr>
              <w:t xml:space="preserve"> </w:t>
            </w:r>
            <w:proofErr w:type="spellStart"/>
            <w:r w:rsidRPr="003A323C">
              <w:rPr>
                <w:rFonts w:ascii="Times New Roman" w:hAnsi="Times New Roman"/>
                <w:i/>
                <w:sz w:val="24"/>
                <w:szCs w:val="24"/>
              </w:rPr>
              <w:t>Metodologii</w:t>
            </w:r>
            <w:proofErr w:type="spellEnd"/>
            <w:r w:rsidRPr="003A323C">
              <w:rPr>
                <w:rFonts w:ascii="Times New Roman" w:hAnsi="Times New Roman"/>
                <w:i/>
                <w:sz w:val="24"/>
                <w:szCs w:val="24"/>
              </w:rPr>
              <w:t xml:space="preserve"> </w:t>
            </w:r>
            <w:proofErr w:type="spellStart"/>
            <w:r w:rsidRPr="003A323C">
              <w:rPr>
                <w:rFonts w:ascii="Times New Roman" w:hAnsi="Times New Roman"/>
                <w:i/>
                <w:sz w:val="24"/>
                <w:szCs w:val="24"/>
              </w:rPr>
              <w:t>experimentale</w:t>
            </w:r>
            <w:proofErr w:type="spellEnd"/>
            <w:r w:rsidRPr="003A323C">
              <w:rPr>
                <w:rFonts w:ascii="Times New Roman" w:hAnsi="Times New Roman"/>
                <w:sz w:val="24"/>
                <w:szCs w:val="24"/>
              </w:rPr>
              <w:t xml:space="preserve"> </w:t>
            </w:r>
            <w:proofErr w:type="spellStart"/>
            <w:r w:rsidRPr="003A323C">
              <w:rPr>
                <w:rFonts w:ascii="Times New Roman" w:hAnsi="Times New Roman"/>
                <w:sz w:val="24"/>
                <w:szCs w:val="24"/>
              </w:rPr>
              <w:t>pentru</w:t>
            </w:r>
            <w:proofErr w:type="spellEnd"/>
            <w:r w:rsidRPr="003A323C">
              <w:rPr>
                <w:rFonts w:ascii="Times New Roman" w:hAnsi="Times New Roman"/>
                <w:sz w:val="24"/>
                <w:szCs w:val="24"/>
              </w:rPr>
              <w:t xml:space="preserve"> </w:t>
            </w:r>
            <w:proofErr w:type="spellStart"/>
            <w:r w:rsidRPr="003A323C">
              <w:rPr>
                <w:rFonts w:ascii="Times New Roman" w:hAnsi="Times New Roman"/>
                <w:sz w:val="24"/>
                <w:szCs w:val="24"/>
              </w:rPr>
              <w:t>ariile</w:t>
            </w:r>
            <w:proofErr w:type="spellEnd"/>
            <w:r w:rsidRPr="003A323C">
              <w:rPr>
                <w:rFonts w:ascii="Times New Roman" w:hAnsi="Times New Roman"/>
                <w:sz w:val="24"/>
                <w:szCs w:val="24"/>
              </w:rPr>
              <w:t xml:space="preserve"> </w:t>
            </w:r>
            <w:proofErr w:type="spellStart"/>
            <w:r w:rsidRPr="003A323C">
              <w:rPr>
                <w:rFonts w:ascii="Times New Roman" w:hAnsi="Times New Roman"/>
                <w:sz w:val="24"/>
                <w:szCs w:val="24"/>
              </w:rPr>
              <w:t>curriculare</w:t>
            </w:r>
            <w:proofErr w:type="spellEnd"/>
            <w:r w:rsidRPr="003A323C">
              <w:rPr>
                <w:rFonts w:ascii="Times New Roman" w:hAnsi="Times New Roman"/>
                <w:sz w:val="24"/>
                <w:szCs w:val="24"/>
              </w:rPr>
              <w:t xml:space="preserve"> </w:t>
            </w:r>
            <w:proofErr w:type="spellStart"/>
            <w:r w:rsidRPr="003A323C">
              <w:rPr>
                <w:rFonts w:ascii="Times New Roman" w:hAnsi="Times New Roman"/>
                <w:sz w:val="24"/>
                <w:szCs w:val="24"/>
              </w:rPr>
              <w:t>Limbă</w:t>
            </w:r>
            <w:proofErr w:type="spellEnd"/>
            <w:r w:rsidRPr="003A323C">
              <w:rPr>
                <w:rFonts w:ascii="Times New Roman" w:hAnsi="Times New Roman"/>
                <w:sz w:val="24"/>
                <w:szCs w:val="24"/>
              </w:rPr>
              <w:t xml:space="preserve"> </w:t>
            </w:r>
            <w:proofErr w:type="spellStart"/>
            <w:r w:rsidRPr="003A323C">
              <w:rPr>
                <w:rFonts w:ascii="Times New Roman" w:hAnsi="Times New Roman"/>
                <w:sz w:val="24"/>
                <w:szCs w:val="24"/>
              </w:rPr>
              <w:t>și</w:t>
            </w:r>
            <w:proofErr w:type="spellEnd"/>
            <w:r w:rsidRPr="003A323C">
              <w:rPr>
                <w:rFonts w:ascii="Times New Roman" w:hAnsi="Times New Roman"/>
                <w:sz w:val="24"/>
                <w:szCs w:val="24"/>
              </w:rPr>
              <w:t xml:space="preserve"> </w:t>
            </w:r>
            <w:proofErr w:type="spellStart"/>
            <w:r w:rsidRPr="003A323C">
              <w:rPr>
                <w:rFonts w:ascii="Times New Roman" w:hAnsi="Times New Roman"/>
                <w:sz w:val="24"/>
                <w:szCs w:val="24"/>
              </w:rPr>
              <w:t>comunicare</w:t>
            </w:r>
            <w:proofErr w:type="spellEnd"/>
            <w:r w:rsidRPr="003A323C">
              <w:rPr>
                <w:rFonts w:ascii="Times New Roman" w:hAnsi="Times New Roman"/>
                <w:sz w:val="24"/>
                <w:szCs w:val="24"/>
              </w:rPr>
              <w:t xml:space="preserve">, </w:t>
            </w:r>
            <w:proofErr w:type="spellStart"/>
            <w:r w:rsidRPr="003A323C">
              <w:rPr>
                <w:rFonts w:ascii="Times New Roman" w:hAnsi="Times New Roman"/>
                <w:sz w:val="24"/>
                <w:szCs w:val="24"/>
              </w:rPr>
              <w:t>Matematică</w:t>
            </w:r>
            <w:proofErr w:type="spellEnd"/>
            <w:r w:rsidRPr="003A323C">
              <w:rPr>
                <w:rFonts w:ascii="Times New Roman" w:hAnsi="Times New Roman"/>
                <w:sz w:val="24"/>
                <w:szCs w:val="24"/>
              </w:rPr>
              <w:t xml:space="preserve"> </w:t>
            </w:r>
            <w:proofErr w:type="spellStart"/>
            <w:r w:rsidRPr="003A323C">
              <w:rPr>
                <w:rFonts w:ascii="Times New Roman" w:hAnsi="Times New Roman"/>
                <w:sz w:val="24"/>
                <w:szCs w:val="24"/>
              </w:rPr>
              <w:t>și</w:t>
            </w:r>
            <w:proofErr w:type="spellEnd"/>
            <w:r w:rsidRPr="003A323C">
              <w:rPr>
                <w:rFonts w:ascii="Times New Roman" w:hAnsi="Times New Roman"/>
                <w:sz w:val="24"/>
                <w:szCs w:val="24"/>
              </w:rPr>
              <w:t xml:space="preserve"> </w:t>
            </w:r>
            <w:proofErr w:type="spellStart"/>
            <w:r w:rsidRPr="003A323C">
              <w:rPr>
                <w:rFonts w:ascii="Times New Roman" w:hAnsi="Times New Roman"/>
                <w:sz w:val="24"/>
                <w:szCs w:val="24"/>
              </w:rPr>
              <w:t>Științe</w:t>
            </w:r>
            <w:proofErr w:type="spellEnd"/>
            <w:r w:rsidRPr="003A323C">
              <w:rPr>
                <w:rFonts w:ascii="Times New Roman" w:hAnsi="Times New Roman"/>
                <w:sz w:val="24"/>
                <w:szCs w:val="24"/>
              </w:rPr>
              <w:t xml:space="preserve">, Arte, </w:t>
            </w:r>
            <w:proofErr w:type="spellStart"/>
            <w:r w:rsidRPr="003A323C">
              <w:rPr>
                <w:rFonts w:ascii="Times New Roman" w:hAnsi="Times New Roman"/>
                <w:sz w:val="24"/>
                <w:szCs w:val="24"/>
              </w:rPr>
              <w:t>Educație</w:t>
            </w:r>
            <w:proofErr w:type="spellEnd"/>
            <w:r w:rsidRPr="003A323C">
              <w:rPr>
                <w:rFonts w:ascii="Times New Roman" w:hAnsi="Times New Roman"/>
                <w:sz w:val="24"/>
                <w:szCs w:val="24"/>
              </w:rPr>
              <w:t xml:space="preserve"> </w:t>
            </w:r>
            <w:proofErr w:type="spellStart"/>
            <w:r w:rsidRPr="003A323C">
              <w:rPr>
                <w:rFonts w:ascii="Times New Roman" w:hAnsi="Times New Roman"/>
                <w:sz w:val="24"/>
                <w:szCs w:val="24"/>
              </w:rPr>
              <w:t>sociumanistă</w:t>
            </w:r>
            <w:proofErr w:type="spellEnd"/>
            <w:r w:rsidRPr="003A323C">
              <w:rPr>
                <w:rFonts w:ascii="Times New Roman" w:hAnsi="Times New Roman"/>
                <w:sz w:val="24"/>
                <w:szCs w:val="24"/>
              </w:rPr>
              <w:t xml:space="preserve">,  a </w:t>
            </w:r>
            <w:proofErr w:type="spellStart"/>
            <w:r w:rsidRPr="003A323C">
              <w:rPr>
                <w:rFonts w:ascii="Times New Roman" w:hAnsi="Times New Roman"/>
                <w:sz w:val="24"/>
                <w:szCs w:val="24"/>
              </w:rPr>
              <w:t>unui</w:t>
            </w:r>
            <w:proofErr w:type="spellEnd"/>
            <w:r w:rsidRPr="003A323C">
              <w:rPr>
                <w:rFonts w:ascii="Times New Roman" w:hAnsi="Times New Roman"/>
                <w:sz w:val="24"/>
                <w:szCs w:val="24"/>
              </w:rPr>
              <w:t xml:space="preserve"> set de </w:t>
            </w:r>
            <w:proofErr w:type="spellStart"/>
            <w:r w:rsidRPr="003A323C">
              <w:rPr>
                <w:rFonts w:ascii="Times New Roman" w:hAnsi="Times New Roman"/>
                <w:sz w:val="24"/>
                <w:szCs w:val="24"/>
              </w:rPr>
              <w:t>instrumente</w:t>
            </w:r>
            <w:proofErr w:type="spellEnd"/>
            <w:r w:rsidRPr="003A323C">
              <w:rPr>
                <w:rFonts w:ascii="Times New Roman" w:hAnsi="Times New Roman"/>
                <w:sz w:val="24"/>
                <w:szCs w:val="24"/>
              </w:rPr>
              <w:t xml:space="preserve">: </w:t>
            </w:r>
            <w:proofErr w:type="spellStart"/>
            <w:r w:rsidRPr="003A323C">
              <w:rPr>
                <w:rFonts w:ascii="Times New Roman" w:hAnsi="Times New Roman"/>
                <w:i/>
                <w:sz w:val="24"/>
                <w:szCs w:val="24"/>
              </w:rPr>
              <w:t>chestionare</w:t>
            </w:r>
            <w:proofErr w:type="spellEnd"/>
            <w:r w:rsidRPr="003A323C">
              <w:rPr>
                <w:rFonts w:ascii="Times New Roman" w:hAnsi="Times New Roman"/>
                <w:i/>
                <w:sz w:val="24"/>
                <w:szCs w:val="24"/>
              </w:rPr>
              <w:t xml:space="preserve">, focus </w:t>
            </w:r>
            <w:proofErr w:type="spellStart"/>
            <w:r w:rsidRPr="003A323C">
              <w:rPr>
                <w:rFonts w:ascii="Times New Roman" w:hAnsi="Times New Roman"/>
                <w:i/>
                <w:sz w:val="24"/>
                <w:szCs w:val="24"/>
              </w:rPr>
              <w:t>grup</w:t>
            </w:r>
            <w:proofErr w:type="spellEnd"/>
            <w:r w:rsidRPr="003A323C">
              <w:rPr>
                <w:rFonts w:ascii="Times New Roman" w:hAnsi="Times New Roman"/>
                <w:i/>
                <w:sz w:val="24"/>
                <w:szCs w:val="24"/>
              </w:rPr>
              <w:t xml:space="preserve">, </w:t>
            </w:r>
            <w:proofErr w:type="spellStart"/>
            <w:r w:rsidRPr="003A323C">
              <w:rPr>
                <w:rFonts w:ascii="Times New Roman" w:hAnsi="Times New Roman"/>
                <w:i/>
                <w:sz w:val="24"/>
                <w:szCs w:val="24"/>
              </w:rPr>
              <w:t>interviuri</w:t>
            </w:r>
            <w:proofErr w:type="spellEnd"/>
            <w:r w:rsidRPr="003A323C">
              <w:rPr>
                <w:rFonts w:ascii="Times New Roman" w:hAnsi="Times New Roman"/>
                <w:i/>
                <w:sz w:val="24"/>
                <w:szCs w:val="24"/>
              </w:rPr>
              <w:t xml:space="preserve">, </w:t>
            </w:r>
            <w:proofErr w:type="spellStart"/>
            <w:r w:rsidRPr="003A323C">
              <w:rPr>
                <w:rFonts w:ascii="Times New Roman" w:hAnsi="Times New Roman"/>
                <w:i/>
                <w:sz w:val="24"/>
                <w:szCs w:val="24"/>
              </w:rPr>
              <w:t>programe</w:t>
            </w:r>
            <w:proofErr w:type="spellEnd"/>
            <w:r w:rsidRPr="003A323C">
              <w:rPr>
                <w:rFonts w:ascii="Times New Roman" w:hAnsi="Times New Roman"/>
                <w:i/>
                <w:sz w:val="24"/>
                <w:szCs w:val="24"/>
              </w:rPr>
              <w:t xml:space="preserve"> de </w:t>
            </w:r>
            <w:proofErr w:type="spellStart"/>
            <w:r w:rsidRPr="003A323C">
              <w:rPr>
                <w:rFonts w:ascii="Times New Roman" w:hAnsi="Times New Roman"/>
                <w:i/>
                <w:sz w:val="24"/>
                <w:szCs w:val="24"/>
              </w:rPr>
              <w:t>formare</w:t>
            </w:r>
            <w:proofErr w:type="spellEnd"/>
            <w:r w:rsidRPr="003A323C">
              <w:rPr>
                <w:rFonts w:ascii="Times New Roman" w:hAnsi="Times New Roman"/>
                <w:sz w:val="24"/>
                <w:szCs w:val="24"/>
              </w:rPr>
              <w:t xml:space="preserve"> </w:t>
            </w:r>
            <w:proofErr w:type="spellStart"/>
            <w:r w:rsidRPr="003A323C">
              <w:rPr>
                <w:rFonts w:ascii="Times New Roman" w:hAnsi="Times New Roman"/>
                <w:sz w:val="24"/>
                <w:szCs w:val="24"/>
              </w:rPr>
              <w:t>ce</w:t>
            </w:r>
            <w:proofErr w:type="spellEnd"/>
            <w:r w:rsidRPr="003A323C">
              <w:rPr>
                <w:rFonts w:ascii="Times New Roman" w:hAnsi="Times New Roman"/>
                <w:sz w:val="24"/>
                <w:szCs w:val="24"/>
              </w:rPr>
              <w:t xml:space="preserve"> </w:t>
            </w:r>
            <w:proofErr w:type="spellStart"/>
            <w:r w:rsidRPr="003A323C">
              <w:rPr>
                <w:rFonts w:ascii="Times New Roman" w:hAnsi="Times New Roman"/>
                <w:sz w:val="24"/>
                <w:szCs w:val="24"/>
              </w:rPr>
              <w:t>sunt</w:t>
            </w:r>
            <w:proofErr w:type="spellEnd"/>
            <w:r w:rsidRPr="003A323C">
              <w:rPr>
                <w:rFonts w:ascii="Times New Roman" w:hAnsi="Times New Roman"/>
                <w:sz w:val="24"/>
                <w:szCs w:val="24"/>
              </w:rPr>
              <w:t xml:space="preserve"> </w:t>
            </w:r>
            <w:proofErr w:type="spellStart"/>
            <w:r w:rsidRPr="003A323C">
              <w:rPr>
                <w:rFonts w:ascii="Times New Roman" w:hAnsi="Times New Roman"/>
                <w:sz w:val="24"/>
                <w:szCs w:val="24"/>
              </w:rPr>
              <w:t>proiectate</w:t>
            </w:r>
            <w:proofErr w:type="spellEnd"/>
            <w:r w:rsidRPr="003A323C">
              <w:rPr>
                <w:rFonts w:ascii="Times New Roman" w:hAnsi="Times New Roman"/>
                <w:sz w:val="24"/>
                <w:szCs w:val="24"/>
              </w:rPr>
              <w:t xml:space="preserve"> </w:t>
            </w:r>
            <w:proofErr w:type="spellStart"/>
            <w:r w:rsidRPr="003A323C">
              <w:rPr>
                <w:rFonts w:ascii="Times New Roman" w:hAnsi="Times New Roman"/>
                <w:sz w:val="24"/>
                <w:szCs w:val="24"/>
              </w:rPr>
              <w:t>în</w:t>
            </w:r>
            <w:proofErr w:type="spellEnd"/>
            <w:r w:rsidRPr="003A323C">
              <w:rPr>
                <w:rFonts w:ascii="Times New Roman" w:hAnsi="Times New Roman"/>
                <w:sz w:val="24"/>
                <w:szCs w:val="24"/>
              </w:rPr>
              <w:t xml:space="preserve"> </w:t>
            </w:r>
            <w:proofErr w:type="spellStart"/>
            <w:r w:rsidRPr="003A323C">
              <w:rPr>
                <w:rFonts w:ascii="Times New Roman" w:hAnsi="Times New Roman"/>
                <w:sz w:val="24"/>
                <w:szCs w:val="24"/>
              </w:rPr>
              <w:t>baza</w:t>
            </w:r>
            <w:proofErr w:type="spellEnd"/>
            <w:r w:rsidRPr="003A323C">
              <w:rPr>
                <w:rFonts w:ascii="Times New Roman" w:hAnsi="Times New Roman"/>
                <w:sz w:val="24"/>
                <w:szCs w:val="24"/>
              </w:rPr>
              <w:t xml:space="preserve"> </w:t>
            </w:r>
            <w:proofErr w:type="spellStart"/>
            <w:r w:rsidRPr="003A323C">
              <w:rPr>
                <w:rFonts w:ascii="Times New Roman" w:hAnsi="Times New Roman"/>
                <w:sz w:val="24"/>
                <w:szCs w:val="24"/>
              </w:rPr>
              <w:t>modelelor</w:t>
            </w:r>
            <w:proofErr w:type="spellEnd"/>
            <w:r w:rsidRPr="003A323C">
              <w:rPr>
                <w:rFonts w:ascii="Times New Roman" w:hAnsi="Times New Roman"/>
                <w:sz w:val="24"/>
                <w:szCs w:val="24"/>
              </w:rPr>
              <w:t xml:space="preserve"> de </w:t>
            </w:r>
            <w:proofErr w:type="spellStart"/>
            <w:r w:rsidRPr="003A323C">
              <w:rPr>
                <w:rFonts w:ascii="Times New Roman" w:hAnsi="Times New Roman"/>
                <w:sz w:val="24"/>
                <w:szCs w:val="24"/>
              </w:rPr>
              <w:t>eficientizare</w:t>
            </w:r>
            <w:proofErr w:type="spellEnd"/>
            <w:r w:rsidRPr="003A323C">
              <w:rPr>
                <w:rFonts w:ascii="Times New Roman" w:hAnsi="Times New Roman"/>
                <w:sz w:val="24"/>
                <w:szCs w:val="24"/>
              </w:rPr>
              <w:t xml:space="preserve"> a </w:t>
            </w:r>
            <w:proofErr w:type="spellStart"/>
            <w:r w:rsidRPr="003A323C">
              <w:rPr>
                <w:rFonts w:ascii="Times New Roman" w:hAnsi="Times New Roman"/>
                <w:sz w:val="24"/>
                <w:szCs w:val="24"/>
              </w:rPr>
              <w:t>procesului</w:t>
            </w:r>
            <w:proofErr w:type="spellEnd"/>
            <w:r w:rsidRPr="003A323C">
              <w:rPr>
                <w:rFonts w:ascii="Times New Roman" w:hAnsi="Times New Roman"/>
                <w:sz w:val="24"/>
                <w:szCs w:val="24"/>
              </w:rPr>
              <w:t xml:space="preserve"> de </w:t>
            </w:r>
            <w:proofErr w:type="spellStart"/>
            <w:r w:rsidRPr="003A323C">
              <w:rPr>
                <w:rFonts w:ascii="Times New Roman" w:hAnsi="Times New Roman"/>
                <w:sz w:val="24"/>
                <w:szCs w:val="24"/>
              </w:rPr>
              <w:t>învățare</w:t>
            </w:r>
            <w:proofErr w:type="spellEnd"/>
            <w:r w:rsidRPr="003A323C">
              <w:rPr>
                <w:rFonts w:ascii="Times New Roman" w:hAnsi="Times New Roman"/>
                <w:sz w:val="24"/>
                <w:szCs w:val="24"/>
              </w:rPr>
              <w:t xml:space="preserve"> la </w:t>
            </w:r>
            <w:proofErr w:type="spellStart"/>
            <w:r w:rsidRPr="003A323C">
              <w:rPr>
                <w:rFonts w:ascii="Times New Roman" w:hAnsi="Times New Roman"/>
                <w:sz w:val="24"/>
                <w:szCs w:val="24"/>
              </w:rPr>
              <w:t>ariile</w:t>
            </w:r>
            <w:proofErr w:type="spellEnd"/>
            <w:r w:rsidRPr="003A323C">
              <w:rPr>
                <w:rFonts w:ascii="Times New Roman" w:hAnsi="Times New Roman"/>
                <w:sz w:val="24"/>
                <w:szCs w:val="24"/>
              </w:rPr>
              <w:t xml:space="preserve"> </w:t>
            </w:r>
            <w:proofErr w:type="spellStart"/>
            <w:r w:rsidRPr="003A323C">
              <w:rPr>
                <w:rFonts w:ascii="Times New Roman" w:hAnsi="Times New Roman"/>
                <w:sz w:val="24"/>
                <w:szCs w:val="24"/>
              </w:rPr>
              <w:t>curriculare</w:t>
            </w:r>
            <w:proofErr w:type="spellEnd"/>
            <w:r w:rsidRPr="003A323C">
              <w:rPr>
                <w:rFonts w:ascii="Times New Roman" w:hAnsi="Times New Roman"/>
                <w:sz w:val="24"/>
                <w:szCs w:val="24"/>
              </w:rPr>
              <w:t xml:space="preserve">: </w:t>
            </w:r>
            <w:proofErr w:type="spellStart"/>
            <w:r w:rsidRPr="003A323C">
              <w:rPr>
                <w:rFonts w:ascii="Times New Roman" w:hAnsi="Times New Roman"/>
                <w:i/>
                <w:sz w:val="24"/>
                <w:szCs w:val="24"/>
              </w:rPr>
              <w:t>Matematică</w:t>
            </w:r>
            <w:proofErr w:type="spellEnd"/>
            <w:r w:rsidRPr="003A323C">
              <w:rPr>
                <w:rFonts w:ascii="Times New Roman" w:hAnsi="Times New Roman"/>
                <w:i/>
                <w:sz w:val="24"/>
                <w:szCs w:val="24"/>
              </w:rPr>
              <w:t xml:space="preserve"> </w:t>
            </w:r>
            <w:proofErr w:type="spellStart"/>
            <w:r w:rsidRPr="003A323C">
              <w:rPr>
                <w:rFonts w:ascii="Times New Roman" w:hAnsi="Times New Roman"/>
                <w:i/>
                <w:sz w:val="24"/>
                <w:szCs w:val="24"/>
              </w:rPr>
              <w:t>și</w:t>
            </w:r>
            <w:proofErr w:type="spellEnd"/>
            <w:r w:rsidRPr="003A323C">
              <w:rPr>
                <w:rFonts w:ascii="Times New Roman" w:hAnsi="Times New Roman"/>
                <w:i/>
                <w:sz w:val="24"/>
                <w:szCs w:val="24"/>
              </w:rPr>
              <w:t xml:space="preserve"> </w:t>
            </w:r>
            <w:proofErr w:type="spellStart"/>
            <w:r w:rsidRPr="003A323C">
              <w:rPr>
                <w:rFonts w:ascii="Times New Roman" w:hAnsi="Times New Roman"/>
                <w:i/>
                <w:sz w:val="24"/>
                <w:szCs w:val="24"/>
              </w:rPr>
              <w:t>Științe</w:t>
            </w:r>
            <w:proofErr w:type="spellEnd"/>
            <w:r w:rsidRPr="003A323C">
              <w:rPr>
                <w:rFonts w:ascii="Times New Roman" w:hAnsi="Times New Roman"/>
                <w:i/>
                <w:sz w:val="24"/>
                <w:szCs w:val="24"/>
              </w:rPr>
              <w:t xml:space="preserve">, </w:t>
            </w:r>
            <w:proofErr w:type="spellStart"/>
            <w:r w:rsidRPr="003A323C">
              <w:rPr>
                <w:rFonts w:ascii="Times New Roman" w:hAnsi="Times New Roman"/>
                <w:i/>
                <w:sz w:val="24"/>
                <w:szCs w:val="24"/>
              </w:rPr>
              <w:t>Limbă</w:t>
            </w:r>
            <w:proofErr w:type="spellEnd"/>
            <w:r w:rsidRPr="003A323C">
              <w:rPr>
                <w:rFonts w:ascii="Times New Roman" w:hAnsi="Times New Roman"/>
                <w:i/>
                <w:sz w:val="24"/>
                <w:szCs w:val="24"/>
              </w:rPr>
              <w:t xml:space="preserve"> </w:t>
            </w:r>
            <w:proofErr w:type="spellStart"/>
            <w:r w:rsidRPr="003A323C">
              <w:rPr>
                <w:rFonts w:ascii="Times New Roman" w:hAnsi="Times New Roman"/>
                <w:i/>
                <w:sz w:val="24"/>
                <w:szCs w:val="24"/>
              </w:rPr>
              <w:t>și</w:t>
            </w:r>
            <w:proofErr w:type="spellEnd"/>
            <w:r w:rsidRPr="003A323C">
              <w:rPr>
                <w:rFonts w:ascii="Times New Roman" w:hAnsi="Times New Roman"/>
                <w:i/>
                <w:sz w:val="24"/>
                <w:szCs w:val="24"/>
              </w:rPr>
              <w:t xml:space="preserve"> </w:t>
            </w:r>
            <w:proofErr w:type="spellStart"/>
            <w:r w:rsidRPr="003A323C">
              <w:rPr>
                <w:rFonts w:ascii="Times New Roman" w:hAnsi="Times New Roman"/>
                <w:i/>
                <w:sz w:val="24"/>
                <w:szCs w:val="24"/>
              </w:rPr>
              <w:t>comunicare</w:t>
            </w:r>
            <w:proofErr w:type="spellEnd"/>
            <w:r w:rsidRPr="003A323C">
              <w:rPr>
                <w:rFonts w:ascii="Times New Roman" w:hAnsi="Times New Roman"/>
                <w:i/>
                <w:sz w:val="24"/>
                <w:szCs w:val="24"/>
              </w:rPr>
              <w:t xml:space="preserve">, Arte; </w:t>
            </w:r>
            <w:proofErr w:type="spellStart"/>
            <w:r w:rsidRPr="003A323C">
              <w:rPr>
                <w:rFonts w:ascii="Times New Roman" w:hAnsi="Times New Roman"/>
                <w:sz w:val="24"/>
                <w:szCs w:val="24"/>
              </w:rPr>
              <w:t>și</w:t>
            </w:r>
            <w:proofErr w:type="spellEnd"/>
            <w:r w:rsidRPr="003A323C">
              <w:rPr>
                <w:rFonts w:ascii="Times New Roman" w:hAnsi="Times New Roman"/>
                <w:sz w:val="24"/>
                <w:szCs w:val="24"/>
              </w:rPr>
              <w:t xml:space="preserve"> a </w:t>
            </w:r>
            <w:proofErr w:type="spellStart"/>
            <w:r w:rsidRPr="003A323C">
              <w:rPr>
                <w:rFonts w:ascii="Times New Roman" w:hAnsi="Times New Roman"/>
                <w:sz w:val="24"/>
                <w:szCs w:val="24"/>
              </w:rPr>
              <w:t>patru</w:t>
            </w:r>
            <w:proofErr w:type="spellEnd"/>
            <w:r w:rsidRPr="003A323C">
              <w:rPr>
                <w:rFonts w:ascii="Times New Roman" w:hAnsi="Times New Roman"/>
                <w:sz w:val="24"/>
                <w:szCs w:val="24"/>
              </w:rPr>
              <w:t xml:space="preserve"> </w:t>
            </w:r>
            <w:proofErr w:type="spellStart"/>
            <w:r w:rsidRPr="003A323C">
              <w:rPr>
                <w:rFonts w:ascii="Times New Roman" w:hAnsi="Times New Roman"/>
                <w:sz w:val="24"/>
                <w:szCs w:val="24"/>
              </w:rPr>
              <w:t>baze</w:t>
            </w:r>
            <w:proofErr w:type="spellEnd"/>
            <w:r w:rsidRPr="003A323C">
              <w:rPr>
                <w:rFonts w:ascii="Times New Roman" w:hAnsi="Times New Roman"/>
                <w:sz w:val="24"/>
                <w:szCs w:val="24"/>
              </w:rPr>
              <w:t xml:space="preserve"> de date </w:t>
            </w:r>
            <w:r w:rsidRPr="003A323C">
              <w:rPr>
                <w:rFonts w:ascii="Times New Roman" w:hAnsi="Times New Roman"/>
                <w:sz w:val="24"/>
                <w:szCs w:val="24"/>
                <w:lang w:val="ro-RO"/>
              </w:rPr>
              <w:t xml:space="preserve">din experimentul pedagogic privind eficiența metodologiilor experimentale pentru ariile curriculare enunțate. </w:t>
            </w:r>
          </w:p>
          <w:p w:rsidR="003322A1" w:rsidRPr="003A323C" w:rsidRDefault="003322A1" w:rsidP="00D17B4A">
            <w:pPr>
              <w:spacing w:after="0" w:line="276" w:lineRule="auto"/>
              <w:ind w:firstLine="360"/>
              <w:jc w:val="both"/>
              <w:rPr>
                <w:rFonts w:ascii="Times New Roman" w:hAnsi="Times New Roman"/>
                <w:color w:val="000000"/>
                <w:sz w:val="24"/>
                <w:szCs w:val="24"/>
                <w:lang w:val="ro-RO"/>
              </w:rPr>
            </w:pPr>
            <w:proofErr w:type="spellStart"/>
            <w:r w:rsidRPr="003A323C">
              <w:rPr>
                <w:rFonts w:ascii="Times New Roman" w:hAnsi="Times New Roman"/>
                <w:sz w:val="24"/>
                <w:szCs w:val="24"/>
              </w:rPr>
              <w:t>Rezultatele</w:t>
            </w:r>
            <w:proofErr w:type="spellEnd"/>
            <w:r w:rsidRPr="003A323C">
              <w:rPr>
                <w:rFonts w:ascii="Times New Roman" w:hAnsi="Times New Roman"/>
                <w:sz w:val="24"/>
                <w:szCs w:val="24"/>
              </w:rPr>
              <w:t xml:space="preserve"> </w:t>
            </w:r>
            <w:proofErr w:type="spellStart"/>
            <w:r w:rsidRPr="003A323C">
              <w:rPr>
                <w:rFonts w:ascii="Times New Roman" w:hAnsi="Times New Roman"/>
                <w:sz w:val="24"/>
                <w:szCs w:val="24"/>
              </w:rPr>
              <w:t>cercetării</w:t>
            </w:r>
            <w:proofErr w:type="spellEnd"/>
            <w:r w:rsidRPr="003A323C">
              <w:rPr>
                <w:rFonts w:ascii="Times New Roman" w:hAnsi="Times New Roman"/>
                <w:sz w:val="24"/>
                <w:szCs w:val="24"/>
              </w:rPr>
              <w:t xml:space="preserve"> </w:t>
            </w:r>
            <w:r>
              <w:rPr>
                <w:rFonts w:ascii="Times New Roman" w:hAnsi="Times New Roman"/>
                <w:sz w:val="24"/>
                <w:szCs w:val="24"/>
              </w:rPr>
              <w:t xml:space="preserve">au </w:t>
            </w:r>
            <w:proofErr w:type="spellStart"/>
            <w:r>
              <w:rPr>
                <w:rFonts w:ascii="Times New Roman" w:hAnsi="Times New Roman"/>
                <w:sz w:val="24"/>
                <w:szCs w:val="24"/>
              </w:rPr>
              <w:t>fost</w:t>
            </w:r>
            <w:proofErr w:type="spellEnd"/>
            <w:r w:rsidRPr="003A323C">
              <w:rPr>
                <w:rFonts w:ascii="Times New Roman" w:hAnsi="Times New Roman"/>
                <w:sz w:val="24"/>
                <w:szCs w:val="24"/>
              </w:rPr>
              <w:t xml:space="preserve"> </w:t>
            </w:r>
            <w:proofErr w:type="spellStart"/>
            <w:r w:rsidRPr="003A323C">
              <w:rPr>
                <w:rFonts w:ascii="Times New Roman" w:hAnsi="Times New Roman"/>
                <w:sz w:val="24"/>
                <w:szCs w:val="24"/>
              </w:rPr>
              <w:t>sintetizate</w:t>
            </w:r>
            <w:proofErr w:type="spellEnd"/>
            <w:r w:rsidRPr="003A323C">
              <w:rPr>
                <w:rFonts w:ascii="Times New Roman" w:hAnsi="Times New Roman"/>
                <w:sz w:val="24"/>
                <w:szCs w:val="24"/>
              </w:rPr>
              <w:t xml:space="preserve"> </w:t>
            </w:r>
            <w:proofErr w:type="spellStart"/>
            <w:r w:rsidRPr="003A323C">
              <w:rPr>
                <w:rFonts w:ascii="Times New Roman" w:hAnsi="Times New Roman"/>
                <w:sz w:val="24"/>
                <w:szCs w:val="24"/>
              </w:rPr>
              <w:t>și</w:t>
            </w:r>
            <w:proofErr w:type="spellEnd"/>
            <w:r w:rsidRPr="003A323C">
              <w:rPr>
                <w:rFonts w:ascii="Times New Roman" w:hAnsi="Times New Roman"/>
                <w:sz w:val="24"/>
                <w:szCs w:val="24"/>
              </w:rPr>
              <w:t xml:space="preserve"> </w:t>
            </w:r>
            <w:proofErr w:type="spellStart"/>
            <w:r w:rsidRPr="003A323C">
              <w:rPr>
                <w:rFonts w:ascii="Times New Roman" w:hAnsi="Times New Roman"/>
                <w:sz w:val="24"/>
                <w:szCs w:val="24"/>
              </w:rPr>
              <w:t>prezentate</w:t>
            </w:r>
            <w:proofErr w:type="spellEnd"/>
            <w:r w:rsidRPr="003A323C">
              <w:rPr>
                <w:rFonts w:ascii="Times New Roman" w:hAnsi="Times New Roman"/>
                <w:sz w:val="24"/>
                <w:szCs w:val="24"/>
              </w:rPr>
              <w:t xml:space="preserve"> </w:t>
            </w:r>
            <w:proofErr w:type="spellStart"/>
            <w:r w:rsidRPr="003A323C">
              <w:rPr>
                <w:rFonts w:ascii="Times New Roman" w:hAnsi="Times New Roman"/>
                <w:sz w:val="24"/>
                <w:szCs w:val="24"/>
              </w:rPr>
              <w:t>în</w:t>
            </w:r>
            <w:proofErr w:type="spellEnd"/>
            <w:r w:rsidRPr="003A323C">
              <w:rPr>
                <w:rFonts w:ascii="Times New Roman" w:hAnsi="Times New Roman"/>
                <w:sz w:val="24"/>
                <w:szCs w:val="24"/>
              </w:rPr>
              <w:t xml:space="preserve"> </w:t>
            </w:r>
            <w:proofErr w:type="spellStart"/>
            <w:r w:rsidRPr="003A323C">
              <w:rPr>
                <w:rFonts w:ascii="Times New Roman" w:hAnsi="Times New Roman"/>
                <w:sz w:val="24"/>
                <w:szCs w:val="24"/>
              </w:rPr>
              <w:t>următoarele</w:t>
            </w:r>
            <w:proofErr w:type="spellEnd"/>
            <w:r w:rsidRPr="003A323C">
              <w:rPr>
                <w:rFonts w:ascii="Times New Roman" w:hAnsi="Times New Roman"/>
                <w:sz w:val="24"/>
                <w:szCs w:val="24"/>
              </w:rPr>
              <w:t xml:space="preserve"> </w:t>
            </w:r>
            <w:proofErr w:type="spellStart"/>
            <w:r w:rsidRPr="003A323C">
              <w:rPr>
                <w:rFonts w:ascii="Times New Roman" w:hAnsi="Times New Roman"/>
                <w:sz w:val="24"/>
                <w:szCs w:val="24"/>
              </w:rPr>
              <w:t>produse</w:t>
            </w:r>
            <w:proofErr w:type="spellEnd"/>
            <w:r w:rsidRPr="003A323C">
              <w:rPr>
                <w:rFonts w:ascii="Times New Roman" w:hAnsi="Times New Roman"/>
                <w:sz w:val="24"/>
                <w:szCs w:val="24"/>
              </w:rPr>
              <w:t xml:space="preserve"> elaborate de </w:t>
            </w:r>
            <w:proofErr w:type="spellStart"/>
            <w:r w:rsidRPr="003A323C">
              <w:rPr>
                <w:rFonts w:ascii="Times New Roman" w:hAnsi="Times New Roman"/>
                <w:sz w:val="24"/>
                <w:szCs w:val="24"/>
              </w:rPr>
              <w:t>către</w:t>
            </w:r>
            <w:proofErr w:type="spellEnd"/>
            <w:r w:rsidRPr="003A323C">
              <w:rPr>
                <w:rFonts w:ascii="Times New Roman" w:hAnsi="Times New Roman"/>
                <w:sz w:val="24"/>
                <w:szCs w:val="24"/>
              </w:rPr>
              <w:t xml:space="preserve"> </w:t>
            </w:r>
            <w:proofErr w:type="spellStart"/>
            <w:r w:rsidRPr="003A323C">
              <w:rPr>
                <w:rFonts w:ascii="Times New Roman" w:hAnsi="Times New Roman"/>
                <w:sz w:val="24"/>
                <w:szCs w:val="24"/>
              </w:rPr>
              <w:t>cercetă</w:t>
            </w:r>
            <w:r>
              <w:rPr>
                <w:rFonts w:ascii="Times New Roman" w:hAnsi="Times New Roman"/>
                <w:sz w:val="24"/>
                <w:szCs w:val="24"/>
              </w:rPr>
              <w:t>tori</w:t>
            </w:r>
            <w:proofErr w:type="spellEnd"/>
            <w:r w:rsidRPr="003A323C">
              <w:rPr>
                <w:rFonts w:ascii="Times New Roman" w:hAnsi="Times New Roman"/>
                <w:sz w:val="24"/>
                <w:szCs w:val="24"/>
              </w:rPr>
              <w:t xml:space="preserve">: </w:t>
            </w:r>
          </w:p>
          <w:p w:rsidR="003322A1" w:rsidRPr="003A323C" w:rsidRDefault="003322A1" w:rsidP="003322A1">
            <w:pPr>
              <w:pStyle w:val="ListParagraph"/>
              <w:numPr>
                <w:ilvl w:val="0"/>
                <w:numId w:val="1"/>
              </w:numPr>
              <w:kinsoku w:val="0"/>
              <w:overflowPunct w:val="0"/>
              <w:spacing w:after="0" w:line="276" w:lineRule="auto"/>
              <w:jc w:val="both"/>
              <w:textAlignment w:val="baseline"/>
              <w:rPr>
                <w:rFonts w:ascii="Times New Roman" w:eastAsia="Arial" w:hAnsi="Times New Roman"/>
                <w:i/>
                <w:sz w:val="24"/>
                <w:szCs w:val="24"/>
                <w:lang w:val="ro-RO"/>
              </w:rPr>
            </w:pPr>
            <w:proofErr w:type="spellStart"/>
            <w:r w:rsidRPr="003A323C">
              <w:rPr>
                <w:rFonts w:ascii="Times New Roman" w:eastAsia="Arial" w:hAnsi="Times New Roman"/>
                <w:i/>
                <w:sz w:val="24"/>
                <w:szCs w:val="24"/>
                <w:lang w:val="en-US"/>
              </w:rPr>
              <w:t>Repere</w:t>
            </w:r>
            <w:proofErr w:type="spellEnd"/>
            <w:r w:rsidRPr="003A323C">
              <w:rPr>
                <w:rFonts w:ascii="Times New Roman" w:eastAsia="Arial" w:hAnsi="Times New Roman"/>
                <w:i/>
                <w:sz w:val="24"/>
                <w:szCs w:val="24"/>
                <w:lang w:val="en-US"/>
              </w:rPr>
              <w:t xml:space="preserve"> </w:t>
            </w:r>
            <w:proofErr w:type="spellStart"/>
            <w:r w:rsidRPr="003A323C">
              <w:rPr>
                <w:rFonts w:ascii="Times New Roman" w:eastAsia="Arial" w:hAnsi="Times New Roman"/>
                <w:i/>
                <w:sz w:val="24"/>
                <w:szCs w:val="24"/>
                <w:lang w:val="en-US"/>
              </w:rPr>
              <w:t>metodoloice</w:t>
            </w:r>
            <w:proofErr w:type="spellEnd"/>
            <w:r w:rsidRPr="003A323C">
              <w:rPr>
                <w:rFonts w:ascii="Times New Roman" w:eastAsia="Arial" w:hAnsi="Times New Roman"/>
                <w:i/>
                <w:sz w:val="24"/>
                <w:szCs w:val="24"/>
                <w:lang w:val="en-US"/>
              </w:rPr>
              <w:t xml:space="preserve"> de </w:t>
            </w:r>
            <w:proofErr w:type="spellStart"/>
            <w:r w:rsidRPr="003A323C">
              <w:rPr>
                <w:rFonts w:ascii="Times New Roman" w:eastAsia="Arial" w:hAnsi="Times New Roman"/>
                <w:i/>
                <w:sz w:val="24"/>
                <w:szCs w:val="24"/>
                <w:lang w:val="en-US"/>
              </w:rPr>
              <w:t>reconfigurarea</w:t>
            </w:r>
            <w:proofErr w:type="spellEnd"/>
            <w:r w:rsidRPr="003A323C">
              <w:rPr>
                <w:rFonts w:ascii="Times New Roman" w:eastAsia="Arial" w:hAnsi="Times New Roman"/>
                <w:i/>
                <w:sz w:val="24"/>
                <w:szCs w:val="24"/>
                <w:lang w:val="en-US"/>
              </w:rPr>
              <w:t xml:space="preserve"> Aria </w:t>
            </w:r>
            <w:proofErr w:type="spellStart"/>
            <w:r w:rsidRPr="003A323C">
              <w:rPr>
                <w:rFonts w:ascii="Times New Roman" w:eastAsia="Arial" w:hAnsi="Times New Roman"/>
                <w:i/>
                <w:sz w:val="24"/>
                <w:szCs w:val="24"/>
                <w:lang w:val="en-US"/>
              </w:rPr>
              <w:t>curriculară</w:t>
            </w:r>
            <w:proofErr w:type="spellEnd"/>
            <w:r w:rsidRPr="003A323C">
              <w:rPr>
                <w:rFonts w:ascii="Times New Roman" w:eastAsia="Arial" w:hAnsi="Times New Roman"/>
                <w:i/>
                <w:sz w:val="24"/>
                <w:szCs w:val="24"/>
                <w:lang w:val="en-US"/>
              </w:rPr>
              <w:t xml:space="preserve"> </w:t>
            </w:r>
            <w:proofErr w:type="spellStart"/>
            <w:r w:rsidRPr="003A323C">
              <w:rPr>
                <w:rFonts w:ascii="Times New Roman" w:eastAsia="Arial" w:hAnsi="Times New Roman"/>
                <w:i/>
                <w:sz w:val="24"/>
                <w:szCs w:val="24"/>
                <w:lang w:val="en-US"/>
              </w:rPr>
              <w:t>Limbă</w:t>
            </w:r>
            <w:proofErr w:type="spellEnd"/>
            <w:r w:rsidRPr="003A323C">
              <w:rPr>
                <w:rFonts w:ascii="Times New Roman" w:eastAsia="Arial" w:hAnsi="Times New Roman"/>
                <w:i/>
                <w:sz w:val="24"/>
                <w:szCs w:val="24"/>
                <w:lang w:val="en-US"/>
              </w:rPr>
              <w:t xml:space="preserve"> </w:t>
            </w:r>
            <w:proofErr w:type="spellStart"/>
            <w:r w:rsidRPr="003A323C">
              <w:rPr>
                <w:rFonts w:ascii="Times New Roman" w:eastAsia="Arial" w:hAnsi="Times New Roman"/>
                <w:i/>
                <w:sz w:val="24"/>
                <w:szCs w:val="24"/>
                <w:lang w:val="en-US"/>
              </w:rPr>
              <w:t>și</w:t>
            </w:r>
            <w:proofErr w:type="spellEnd"/>
            <w:r w:rsidRPr="003A323C">
              <w:rPr>
                <w:rFonts w:ascii="Times New Roman" w:eastAsia="Arial" w:hAnsi="Times New Roman"/>
                <w:i/>
                <w:sz w:val="24"/>
                <w:szCs w:val="24"/>
                <w:lang w:val="en-US"/>
              </w:rPr>
              <w:t xml:space="preserve"> </w:t>
            </w:r>
            <w:proofErr w:type="spellStart"/>
            <w:r w:rsidRPr="003A323C">
              <w:rPr>
                <w:rFonts w:ascii="Times New Roman" w:eastAsia="Arial" w:hAnsi="Times New Roman"/>
                <w:i/>
                <w:sz w:val="24"/>
                <w:szCs w:val="24"/>
                <w:lang w:val="en-US"/>
              </w:rPr>
              <w:t>Comunicare</w:t>
            </w:r>
            <w:proofErr w:type="spellEnd"/>
            <w:r w:rsidRPr="003A323C">
              <w:rPr>
                <w:rFonts w:ascii="Times New Roman" w:eastAsia="Arial" w:hAnsi="Times New Roman"/>
                <w:i/>
                <w:sz w:val="24"/>
                <w:szCs w:val="24"/>
                <w:lang w:val="en-US"/>
              </w:rPr>
              <w:t xml:space="preserve">. </w:t>
            </w:r>
            <w:proofErr w:type="spellStart"/>
            <w:r w:rsidRPr="003A323C">
              <w:rPr>
                <w:rFonts w:ascii="Times New Roman" w:eastAsia="Arial" w:hAnsi="Times New Roman"/>
                <w:i/>
                <w:sz w:val="24"/>
                <w:szCs w:val="24"/>
                <w:lang w:val="en-US"/>
              </w:rPr>
              <w:t>Ghid</w:t>
            </w:r>
            <w:proofErr w:type="spellEnd"/>
            <w:r w:rsidRPr="003A323C">
              <w:rPr>
                <w:rFonts w:ascii="Times New Roman" w:eastAsia="Arial" w:hAnsi="Times New Roman"/>
                <w:i/>
                <w:sz w:val="24"/>
                <w:szCs w:val="24"/>
                <w:lang w:val="en-US"/>
              </w:rPr>
              <w:t xml:space="preserve"> methodologic. </w:t>
            </w:r>
          </w:p>
          <w:p w:rsidR="003322A1" w:rsidRPr="003A323C" w:rsidRDefault="003322A1" w:rsidP="003322A1">
            <w:pPr>
              <w:pStyle w:val="ListParagraph"/>
              <w:numPr>
                <w:ilvl w:val="0"/>
                <w:numId w:val="1"/>
              </w:numPr>
              <w:spacing w:after="0" w:line="276" w:lineRule="auto"/>
              <w:jc w:val="both"/>
              <w:rPr>
                <w:rFonts w:ascii="Times New Roman" w:hAnsi="Times New Roman"/>
                <w:i/>
                <w:sz w:val="24"/>
                <w:szCs w:val="24"/>
                <w:lang w:val="en-US"/>
              </w:rPr>
            </w:pPr>
            <w:proofErr w:type="spellStart"/>
            <w:r w:rsidRPr="003A323C">
              <w:rPr>
                <w:rFonts w:ascii="Times New Roman" w:eastAsia="Arial" w:hAnsi="Times New Roman"/>
                <w:i/>
                <w:sz w:val="24"/>
                <w:szCs w:val="24"/>
                <w:lang w:val="en-US"/>
              </w:rPr>
              <w:t>Repere</w:t>
            </w:r>
            <w:proofErr w:type="spellEnd"/>
            <w:r w:rsidRPr="003A323C">
              <w:rPr>
                <w:rFonts w:ascii="Times New Roman" w:eastAsia="Arial" w:hAnsi="Times New Roman"/>
                <w:i/>
                <w:sz w:val="24"/>
                <w:szCs w:val="24"/>
                <w:lang w:val="en-US"/>
              </w:rPr>
              <w:t xml:space="preserve"> </w:t>
            </w:r>
            <w:proofErr w:type="spellStart"/>
            <w:r w:rsidRPr="003A323C">
              <w:rPr>
                <w:rFonts w:ascii="Times New Roman" w:eastAsia="Arial" w:hAnsi="Times New Roman"/>
                <w:i/>
                <w:sz w:val="24"/>
                <w:szCs w:val="24"/>
                <w:lang w:val="en-US"/>
              </w:rPr>
              <w:t>metodoloice</w:t>
            </w:r>
            <w:proofErr w:type="spellEnd"/>
            <w:r w:rsidRPr="003A323C">
              <w:rPr>
                <w:rFonts w:ascii="Times New Roman" w:eastAsia="Arial" w:hAnsi="Times New Roman"/>
                <w:i/>
                <w:sz w:val="24"/>
                <w:szCs w:val="24"/>
                <w:lang w:val="en-US"/>
              </w:rPr>
              <w:t xml:space="preserve"> de </w:t>
            </w:r>
            <w:proofErr w:type="spellStart"/>
            <w:r w:rsidRPr="003A323C">
              <w:rPr>
                <w:rFonts w:ascii="Times New Roman" w:eastAsia="Arial" w:hAnsi="Times New Roman"/>
                <w:i/>
                <w:sz w:val="24"/>
                <w:szCs w:val="24"/>
                <w:lang w:val="en-US"/>
              </w:rPr>
              <w:t>reconfigurarea</w:t>
            </w:r>
            <w:proofErr w:type="spellEnd"/>
            <w:r w:rsidRPr="003A323C">
              <w:rPr>
                <w:rFonts w:ascii="Times New Roman" w:eastAsia="Arial" w:hAnsi="Times New Roman"/>
                <w:i/>
                <w:sz w:val="24"/>
                <w:szCs w:val="24"/>
                <w:lang w:val="en-US"/>
              </w:rPr>
              <w:t xml:space="preserve"> Aria </w:t>
            </w:r>
            <w:proofErr w:type="spellStart"/>
            <w:r w:rsidRPr="003A323C">
              <w:rPr>
                <w:rFonts w:ascii="Times New Roman" w:eastAsia="Arial" w:hAnsi="Times New Roman"/>
                <w:i/>
                <w:sz w:val="24"/>
                <w:szCs w:val="24"/>
                <w:lang w:val="en-US"/>
              </w:rPr>
              <w:t>curriculară</w:t>
            </w:r>
            <w:proofErr w:type="spellEnd"/>
            <w:r w:rsidRPr="003A323C">
              <w:rPr>
                <w:rFonts w:ascii="Times New Roman" w:eastAsia="Arial" w:hAnsi="Times New Roman"/>
                <w:i/>
                <w:sz w:val="24"/>
                <w:szCs w:val="24"/>
                <w:lang w:val="en-US"/>
              </w:rPr>
              <w:t xml:space="preserve"> </w:t>
            </w:r>
            <w:proofErr w:type="spellStart"/>
            <w:r w:rsidRPr="003A323C">
              <w:rPr>
                <w:rFonts w:ascii="Times New Roman" w:eastAsia="Arial" w:hAnsi="Times New Roman"/>
                <w:i/>
                <w:sz w:val="24"/>
                <w:szCs w:val="24"/>
                <w:lang w:val="en-US"/>
              </w:rPr>
              <w:t>Matematică</w:t>
            </w:r>
            <w:proofErr w:type="spellEnd"/>
            <w:r w:rsidRPr="003A323C">
              <w:rPr>
                <w:rFonts w:ascii="Times New Roman" w:eastAsia="Arial" w:hAnsi="Times New Roman"/>
                <w:i/>
                <w:sz w:val="24"/>
                <w:szCs w:val="24"/>
                <w:lang w:val="en-US"/>
              </w:rPr>
              <w:t xml:space="preserve"> </w:t>
            </w:r>
            <w:proofErr w:type="spellStart"/>
            <w:r w:rsidRPr="003A323C">
              <w:rPr>
                <w:rFonts w:ascii="Times New Roman" w:eastAsia="Arial" w:hAnsi="Times New Roman"/>
                <w:i/>
                <w:sz w:val="24"/>
                <w:szCs w:val="24"/>
                <w:lang w:val="en-US"/>
              </w:rPr>
              <w:t>și</w:t>
            </w:r>
            <w:proofErr w:type="spellEnd"/>
            <w:r w:rsidRPr="003A323C">
              <w:rPr>
                <w:rFonts w:ascii="Times New Roman" w:eastAsia="Arial" w:hAnsi="Times New Roman"/>
                <w:i/>
                <w:sz w:val="24"/>
                <w:szCs w:val="24"/>
                <w:lang w:val="en-US"/>
              </w:rPr>
              <w:t xml:space="preserve"> </w:t>
            </w:r>
            <w:proofErr w:type="spellStart"/>
            <w:r w:rsidRPr="003A323C">
              <w:rPr>
                <w:rFonts w:ascii="Times New Roman" w:eastAsia="Arial" w:hAnsi="Times New Roman"/>
                <w:i/>
                <w:sz w:val="24"/>
                <w:szCs w:val="24"/>
                <w:lang w:val="en-US"/>
              </w:rPr>
              <w:t>Științe</w:t>
            </w:r>
            <w:proofErr w:type="spellEnd"/>
            <w:r w:rsidRPr="003A323C">
              <w:rPr>
                <w:rFonts w:ascii="Times New Roman" w:eastAsia="Arial" w:hAnsi="Times New Roman"/>
                <w:i/>
                <w:sz w:val="24"/>
                <w:szCs w:val="24"/>
                <w:lang w:val="en-US"/>
              </w:rPr>
              <w:t xml:space="preserve">. </w:t>
            </w:r>
            <w:proofErr w:type="spellStart"/>
            <w:r w:rsidRPr="003A323C">
              <w:rPr>
                <w:rFonts w:ascii="Times New Roman" w:eastAsia="Arial" w:hAnsi="Times New Roman"/>
                <w:i/>
                <w:sz w:val="24"/>
                <w:szCs w:val="24"/>
                <w:lang w:val="en-US"/>
              </w:rPr>
              <w:t>Ghid</w:t>
            </w:r>
            <w:proofErr w:type="spellEnd"/>
            <w:r w:rsidRPr="003A323C">
              <w:rPr>
                <w:rFonts w:ascii="Times New Roman" w:eastAsia="Arial" w:hAnsi="Times New Roman"/>
                <w:i/>
                <w:sz w:val="24"/>
                <w:szCs w:val="24"/>
                <w:lang w:val="en-US"/>
              </w:rPr>
              <w:t xml:space="preserve"> methodologic</w:t>
            </w:r>
            <w:r>
              <w:rPr>
                <w:rFonts w:ascii="Times New Roman" w:eastAsia="Arial" w:hAnsi="Times New Roman"/>
                <w:i/>
                <w:sz w:val="24"/>
                <w:szCs w:val="24"/>
                <w:lang w:val="en-US"/>
              </w:rPr>
              <w:t>.</w:t>
            </w:r>
          </w:p>
          <w:p w:rsidR="003322A1" w:rsidRPr="006248CB" w:rsidRDefault="003322A1" w:rsidP="003322A1">
            <w:pPr>
              <w:pStyle w:val="ListParagraph"/>
              <w:numPr>
                <w:ilvl w:val="0"/>
                <w:numId w:val="1"/>
              </w:numPr>
              <w:spacing w:after="0" w:line="276" w:lineRule="auto"/>
              <w:jc w:val="both"/>
              <w:rPr>
                <w:rFonts w:ascii="Times New Roman" w:eastAsia="Arial" w:hAnsi="Times New Roman"/>
                <w:i/>
                <w:sz w:val="24"/>
                <w:szCs w:val="24"/>
                <w:lang w:val="ro-RO"/>
              </w:rPr>
            </w:pPr>
            <w:proofErr w:type="spellStart"/>
            <w:r w:rsidRPr="003A323C">
              <w:rPr>
                <w:rFonts w:ascii="Times New Roman" w:eastAsia="Arial" w:hAnsi="Times New Roman"/>
                <w:i/>
                <w:sz w:val="24"/>
                <w:szCs w:val="24"/>
                <w:lang w:val="en-US"/>
              </w:rPr>
              <w:t>Repere</w:t>
            </w:r>
            <w:proofErr w:type="spellEnd"/>
            <w:r w:rsidRPr="003A323C">
              <w:rPr>
                <w:rFonts w:ascii="Times New Roman" w:eastAsia="Arial" w:hAnsi="Times New Roman"/>
                <w:i/>
                <w:sz w:val="24"/>
                <w:szCs w:val="24"/>
                <w:lang w:val="en-US"/>
              </w:rPr>
              <w:t xml:space="preserve"> </w:t>
            </w:r>
            <w:proofErr w:type="spellStart"/>
            <w:r w:rsidRPr="003A323C">
              <w:rPr>
                <w:rFonts w:ascii="Times New Roman" w:eastAsia="Arial" w:hAnsi="Times New Roman"/>
                <w:i/>
                <w:sz w:val="24"/>
                <w:szCs w:val="24"/>
                <w:lang w:val="en-US"/>
              </w:rPr>
              <w:t>metodoloice</w:t>
            </w:r>
            <w:proofErr w:type="spellEnd"/>
            <w:r w:rsidRPr="003A323C">
              <w:rPr>
                <w:rFonts w:ascii="Times New Roman" w:eastAsia="Arial" w:hAnsi="Times New Roman"/>
                <w:i/>
                <w:sz w:val="24"/>
                <w:szCs w:val="24"/>
                <w:lang w:val="en-US"/>
              </w:rPr>
              <w:t xml:space="preserve"> de </w:t>
            </w:r>
            <w:proofErr w:type="spellStart"/>
            <w:r w:rsidRPr="003A323C">
              <w:rPr>
                <w:rFonts w:ascii="Times New Roman" w:eastAsia="Arial" w:hAnsi="Times New Roman"/>
                <w:i/>
                <w:sz w:val="24"/>
                <w:szCs w:val="24"/>
                <w:lang w:val="en-US"/>
              </w:rPr>
              <w:t>reconfigurarea</w:t>
            </w:r>
            <w:proofErr w:type="spellEnd"/>
            <w:r w:rsidRPr="003A323C">
              <w:rPr>
                <w:rFonts w:ascii="Times New Roman" w:eastAsia="Arial" w:hAnsi="Times New Roman"/>
                <w:i/>
                <w:sz w:val="24"/>
                <w:szCs w:val="24"/>
                <w:lang w:val="en-US"/>
              </w:rPr>
              <w:t xml:space="preserve"> Aria </w:t>
            </w:r>
            <w:proofErr w:type="spellStart"/>
            <w:r w:rsidRPr="003A323C">
              <w:rPr>
                <w:rFonts w:ascii="Times New Roman" w:eastAsia="Arial" w:hAnsi="Times New Roman"/>
                <w:i/>
                <w:sz w:val="24"/>
                <w:szCs w:val="24"/>
                <w:lang w:val="en-US"/>
              </w:rPr>
              <w:t>curriculară</w:t>
            </w:r>
            <w:proofErr w:type="spellEnd"/>
            <w:r w:rsidRPr="003A323C">
              <w:rPr>
                <w:rFonts w:ascii="Times New Roman" w:eastAsia="Arial" w:hAnsi="Times New Roman"/>
                <w:i/>
                <w:sz w:val="24"/>
                <w:szCs w:val="24"/>
                <w:lang w:val="en-US"/>
              </w:rPr>
              <w:t xml:space="preserve"> </w:t>
            </w:r>
            <w:proofErr w:type="spellStart"/>
            <w:r w:rsidRPr="003A323C">
              <w:rPr>
                <w:rFonts w:ascii="Times New Roman" w:eastAsia="Arial" w:hAnsi="Times New Roman"/>
                <w:i/>
                <w:sz w:val="24"/>
                <w:szCs w:val="24"/>
                <w:lang w:val="en-US"/>
              </w:rPr>
              <w:t>Educație</w:t>
            </w:r>
            <w:proofErr w:type="spellEnd"/>
            <w:r w:rsidRPr="003A323C">
              <w:rPr>
                <w:rFonts w:ascii="Times New Roman" w:eastAsia="Arial" w:hAnsi="Times New Roman"/>
                <w:i/>
                <w:sz w:val="24"/>
                <w:szCs w:val="24"/>
                <w:lang w:val="en-US"/>
              </w:rPr>
              <w:t xml:space="preserve"> </w:t>
            </w:r>
            <w:proofErr w:type="spellStart"/>
            <w:r w:rsidRPr="003A323C">
              <w:rPr>
                <w:rFonts w:ascii="Times New Roman" w:eastAsia="Arial" w:hAnsi="Times New Roman"/>
                <w:i/>
                <w:sz w:val="24"/>
                <w:szCs w:val="24"/>
                <w:lang w:val="en-US"/>
              </w:rPr>
              <w:t>sociumanistă</w:t>
            </w:r>
            <w:proofErr w:type="spellEnd"/>
            <w:r w:rsidRPr="003A323C">
              <w:rPr>
                <w:rFonts w:ascii="Times New Roman" w:eastAsia="Arial" w:hAnsi="Times New Roman"/>
                <w:i/>
                <w:sz w:val="24"/>
                <w:szCs w:val="24"/>
                <w:lang w:val="en-US"/>
              </w:rPr>
              <w:t xml:space="preserve">. </w:t>
            </w:r>
          </w:p>
          <w:p w:rsidR="003322A1" w:rsidRPr="003A323C" w:rsidRDefault="003322A1" w:rsidP="003322A1">
            <w:pPr>
              <w:pStyle w:val="ListParagraph"/>
              <w:numPr>
                <w:ilvl w:val="0"/>
                <w:numId w:val="1"/>
              </w:numPr>
              <w:spacing w:after="0" w:line="276" w:lineRule="auto"/>
              <w:jc w:val="both"/>
              <w:rPr>
                <w:rFonts w:ascii="Times New Roman" w:eastAsia="Arial" w:hAnsi="Times New Roman"/>
                <w:i/>
                <w:sz w:val="24"/>
                <w:szCs w:val="24"/>
                <w:lang w:val="ro-RO"/>
              </w:rPr>
            </w:pPr>
            <w:proofErr w:type="spellStart"/>
            <w:r w:rsidRPr="003A323C">
              <w:rPr>
                <w:rFonts w:ascii="Times New Roman" w:eastAsia="Arial" w:hAnsi="Times New Roman"/>
                <w:i/>
                <w:sz w:val="24"/>
                <w:szCs w:val="24"/>
                <w:lang w:val="en-US"/>
              </w:rPr>
              <w:t>Repere</w:t>
            </w:r>
            <w:proofErr w:type="spellEnd"/>
            <w:r w:rsidRPr="003A323C">
              <w:rPr>
                <w:rFonts w:ascii="Times New Roman" w:eastAsia="Arial" w:hAnsi="Times New Roman"/>
                <w:i/>
                <w:sz w:val="24"/>
                <w:szCs w:val="24"/>
                <w:lang w:val="en-US"/>
              </w:rPr>
              <w:t xml:space="preserve"> </w:t>
            </w:r>
            <w:proofErr w:type="spellStart"/>
            <w:r w:rsidRPr="003A323C">
              <w:rPr>
                <w:rFonts w:ascii="Times New Roman" w:eastAsia="Arial" w:hAnsi="Times New Roman"/>
                <w:i/>
                <w:sz w:val="24"/>
                <w:szCs w:val="24"/>
                <w:lang w:val="en-US"/>
              </w:rPr>
              <w:t>metodoloice</w:t>
            </w:r>
            <w:proofErr w:type="spellEnd"/>
            <w:r w:rsidRPr="003A323C">
              <w:rPr>
                <w:rFonts w:ascii="Times New Roman" w:eastAsia="Arial" w:hAnsi="Times New Roman"/>
                <w:i/>
                <w:sz w:val="24"/>
                <w:szCs w:val="24"/>
                <w:lang w:val="en-US"/>
              </w:rPr>
              <w:t xml:space="preserve"> de </w:t>
            </w:r>
            <w:proofErr w:type="spellStart"/>
            <w:r w:rsidRPr="003A323C">
              <w:rPr>
                <w:rFonts w:ascii="Times New Roman" w:eastAsia="Arial" w:hAnsi="Times New Roman"/>
                <w:i/>
                <w:sz w:val="24"/>
                <w:szCs w:val="24"/>
                <w:lang w:val="en-US"/>
              </w:rPr>
              <w:t>r</w:t>
            </w:r>
            <w:r>
              <w:rPr>
                <w:rFonts w:ascii="Times New Roman" w:eastAsia="Arial" w:hAnsi="Times New Roman"/>
                <w:i/>
                <w:sz w:val="24"/>
                <w:szCs w:val="24"/>
                <w:lang w:val="en-US"/>
              </w:rPr>
              <w:t>econfigurarea</w:t>
            </w:r>
            <w:proofErr w:type="spellEnd"/>
            <w:r>
              <w:rPr>
                <w:rFonts w:ascii="Times New Roman" w:eastAsia="Arial" w:hAnsi="Times New Roman"/>
                <w:i/>
                <w:sz w:val="24"/>
                <w:szCs w:val="24"/>
                <w:lang w:val="en-US"/>
              </w:rPr>
              <w:t xml:space="preserve"> Aria </w:t>
            </w:r>
            <w:proofErr w:type="spellStart"/>
            <w:r>
              <w:rPr>
                <w:rFonts w:ascii="Times New Roman" w:eastAsia="Arial" w:hAnsi="Times New Roman"/>
                <w:i/>
                <w:sz w:val="24"/>
                <w:szCs w:val="24"/>
                <w:lang w:val="en-US"/>
              </w:rPr>
              <w:t>curriculară</w:t>
            </w:r>
            <w:proofErr w:type="spellEnd"/>
            <w:r>
              <w:rPr>
                <w:rFonts w:ascii="Times New Roman" w:eastAsia="Arial" w:hAnsi="Times New Roman"/>
                <w:i/>
                <w:sz w:val="24"/>
                <w:szCs w:val="24"/>
                <w:lang w:val="en-US"/>
              </w:rPr>
              <w:t xml:space="preserve"> </w:t>
            </w:r>
            <w:r w:rsidRPr="003A323C">
              <w:rPr>
                <w:rFonts w:ascii="Times New Roman" w:eastAsia="Arial" w:hAnsi="Times New Roman"/>
                <w:i/>
                <w:sz w:val="24"/>
                <w:szCs w:val="24"/>
                <w:lang w:val="en-US"/>
              </w:rPr>
              <w:t>Arte</w:t>
            </w:r>
          </w:p>
          <w:p w:rsidR="003322A1" w:rsidRPr="006248CB" w:rsidRDefault="003322A1" w:rsidP="003322A1">
            <w:pPr>
              <w:pStyle w:val="ListParagraph"/>
              <w:numPr>
                <w:ilvl w:val="0"/>
                <w:numId w:val="1"/>
              </w:numPr>
              <w:spacing w:after="0" w:line="276" w:lineRule="auto"/>
              <w:jc w:val="both"/>
              <w:rPr>
                <w:rFonts w:ascii="Times New Roman" w:eastAsia="Arial" w:hAnsi="Times New Roman"/>
                <w:i/>
                <w:sz w:val="24"/>
                <w:szCs w:val="24"/>
                <w:lang w:val="ro-MD"/>
              </w:rPr>
            </w:pPr>
            <w:r w:rsidRPr="003A323C">
              <w:rPr>
                <w:rFonts w:ascii="Times New Roman" w:eastAsia="Arial" w:hAnsi="Times New Roman"/>
                <w:i/>
                <w:sz w:val="24"/>
                <w:szCs w:val="24"/>
                <w:lang w:val="ro-MD"/>
              </w:rPr>
              <w:t>Proiecte STEM/STEAM la fizică .</w:t>
            </w:r>
            <w:r>
              <w:rPr>
                <w:rFonts w:ascii="Times New Roman" w:eastAsia="Arial" w:hAnsi="Times New Roman"/>
                <w:i/>
                <w:sz w:val="24"/>
                <w:szCs w:val="24"/>
                <w:lang w:val="ro-MD"/>
              </w:rPr>
              <w:t xml:space="preserve"> Ghid metodic.</w:t>
            </w:r>
            <w:r>
              <w:rPr>
                <w:rFonts w:ascii="Times New Roman" w:eastAsia="Arial" w:hAnsi="Times New Roman"/>
                <w:sz w:val="24"/>
                <w:szCs w:val="24"/>
                <w:lang w:val="ro-MD"/>
              </w:rPr>
              <w:t xml:space="preserve"> </w:t>
            </w:r>
          </w:p>
          <w:p w:rsidR="003322A1" w:rsidRPr="003A323C" w:rsidRDefault="003322A1" w:rsidP="003322A1">
            <w:pPr>
              <w:pStyle w:val="ListParagraph"/>
              <w:numPr>
                <w:ilvl w:val="0"/>
                <w:numId w:val="1"/>
              </w:numPr>
              <w:spacing w:after="0" w:line="276" w:lineRule="auto"/>
              <w:rPr>
                <w:rFonts w:ascii="Times New Roman" w:hAnsi="Times New Roman"/>
                <w:bCs/>
                <w:i/>
                <w:kern w:val="32"/>
                <w:sz w:val="24"/>
                <w:szCs w:val="24"/>
                <w:lang w:val="ro-MD"/>
              </w:rPr>
            </w:pPr>
            <w:r w:rsidRPr="003A323C">
              <w:rPr>
                <w:rFonts w:ascii="Times New Roman" w:hAnsi="Times New Roman"/>
                <w:i/>
                <w:sz w:val="24"/>
                <w:szCs w:val="24"/>
                <w:lang w:val="ro-RO"/>
              </w:rPr>
              <w:t>Abordarea STE(A)M în educație la disciplinele de studiu fizică, chimie, biol</w:t>
            </w:r>
            <w:r>
              <w:rPr>
                <w:rFonts w:ascii="Times New Roman" w:hAnsi="Times New Roman"/>
                <w:i/>
                <w:sz w:val="24"/>
                <w:szCs w:val="24"/>
                <w:lang w:val="ro-RO"/>
              </w:rPr>
              <w:t xml:space="preserve">ogie, geografie. Ghid metodic. </w:t>
            </w:r>
          </w:p>
        </w:tc>
      </w:tr>
      <w:tr w:rsidR="003322A1" w:rsidRPr="003436C6" w:rsidTr="00D17B4A">
        <w:trPr>
          <w:trHeight w:val="8921"/>
        </w:trPr>
        <w:tc>
          <w:tcPr>
            <w:tcW w:w="9668" w:type="dxa"/>
            <w:shd w:val="clear" w:color="auto" w:fill="auto"/>
          </w:tcPr>
          <w:p w:rsidR="003322A1" w:rsidRPr="00A16B24" w:rsidRDefault="003322A1" w:rsidP="00D17B4A">
            <w:pPr>
              <w:spacing w:after="0" w:line="276" w:lineRule="auto"/>
              <w:ind w:firstLine="708"/>
              <w:jc w:val="both"/>
              <w:rPr>
                <w:rFonts w:ascii="Times New Roman" w:hAnsi="Times New Roman"/>
                <w:sz w:val="24"/>
                <w:szCs w:val="24"/>
              </w:rPr>
            </w:pPr>
            <w:r w:rsidRPr="00A16B24">
              <w:rPr>
                <w:rFonts w:ascii="Times New Roman" w:hAnsi="Times New Roman"/>
                <w:sz w:val="24"/>
                <w:szCs w:val="24"/>
              </w:rPr>
              <w:lastRenderedPageBreak/>
              <w:t>The purpose of the third stage of research aimed at the development and validation in the pedagogical experiment of models, methodologies, related tools for reconfiguring the learning process. From this perspective, the Program and methodologies for carrying out the pedagogical experiment in the curricular areas of Language and Communication, Mathematics and Sciences, Socio-Humanistic Education and Arts were developed in which the stages of the experiment were designed, the methods and tools were determined in order to experimentally valorize the models and of s</w:t>
            </w:r>
            <w:r>
              <w:rPr>
                <w:rFonts w:ascii="Times New Roman" w:hAnsi="Times New Roman"/>
                <w:sz w:val="24"/>
                <w:szCs w:val="24"/>
              </w:rPr>
              <w:t xml:space="preserve">trategies for reconfiguring the </w:t>
            </w:r>
            <w:r w:rsidRPr="00A16B24">
              <w:rPr>
                <w:rFonts w:ascii="Times New Roman" w:hAnsi="Times New Roman"/>
                <w:sz w:val="24"/>
                <w:szCs w:val="24"/>
              </w:rPr>
              <w:t>learning process from the perspective of inter-/transdisciplinary training of key skills.</w:t>
            </w:r>
          </w:p>
          <w:p w:rsidR="003322A1" w:rsidRPr="00A16B24" w:rsidRDefault="003322A1" w:rsidP="00D17B4A">
            <w:pPr>
              <w:spacing w:after="0" w:line="276" w:lineRule="auto"/>
              <w:ind w:firstLine="708"/>
              <w:jc w:val="both"/>
              <w:rPr>
                <w:rFonts w:ascii="Times New Roman" w:hAnsi="Times New Roman"/>
                <w:sz w:val="24"/>
                <w:szCs w:val="24"/>
              </w:rPr>
            </w:pPr>
            <w:r w:rsidRPr="00A16B24">
              <w:rPr>
                <w:rFonts w:ascii="Times New Roman" w:hAnsi="Times New Roman"/>
                <w:sz w:val="24"/>
                <w:szCs w:val="24"/>
              </w:rPr>
              <w:t>The organization of the training sessions brought the teaching staff from the curricular area into dialogue to discuss common problems and find solutions. The valorization of the curricular area provided contexts for closer cooperation of teaching staff in order to train key competences.</w:t>
            </w:r>
          </w:p>
          <w:p w:rsidR="003322A1" w:rsidRPr="00A16B24" w:rsidRDefault="003322A1" w:rsidP="00D17B4A">
            <w:pPr>
              <w:spacing w:after="0" w:line="276" w:lineRule="auto"/>
              <w:jc w:val="both"/>
              <w:rPr>
                <w:rFonts w:ascii="Times New Roman" w:hAnsi="Times New Roman"/>
                <w:sz w:val="24"/>
                <w:szCs w:val="24"/>
              </w:rPr>
            </w:pPr>
            <w:r w:rsidRPr="00A16B24">
              <w:rPr>
                <w:rFonts w:ascii="Times New Roman" w:hAnsi="Times New Roman"/>
                <w:sz w:val="24"/>
                <w:szCs w:val="24"/>
              </w:rPr>
              <w:t>As a result of the trainings, groups o</w:t>
            </w:r>
            <w:r>
              <w:rPr>
                <w:rFonts w:ascii="Times New Roman" w:hAnsi="Times New Roman"/>
                <w:sz w:val="24"/>
                <w:szCs w:val="24"/>
              </w:rPr>
              <w:t>f teachers were established so they</w:t>
            </w:r>
            <w:r w:rsidRPr="00A16B24">
              <w:rPr>
                <w:rFonts w:ascii="Times New Roman" w:hAnsi="Times New Roman"/>
                <w:sz w:val="24"/>
                <w:szCs w:val="24"/>
              </w:rPr>
              <w:t xml:space="preserve"> will implement and develop the models and strategies for reconfiguring the learning process within the curricular areas of Mathematics and Sciences, Language and Communication, Social Education and Arts.</w:t>
            </w:r>
          </w:p>
          <w:p w:rsidR="003322A1" w:rsidRPr="00A16B24" w:rsidRDefault="003322A1" w:rsidP="00D17B4A">
            <w:pPr>
              <w:spacing w:after="0" w:line="276" w:lineRule="auto"/>
              <w:ind w:firstLine="708"/>
              <w:jc w:val="both"/>
              <w:rPr>
                <w:rFonts w:ascii="Times New Roman" w:hAnsi="Times New Roman"/>
                <w:sz w:val="24"/>
                <w:szCs w:val="24"/>
              </w:rPr>
            </w:pPr>
            <w:r w:rsidRPr="00A16B24">
              <w:rPr>
                <w:rFonts w:ascii="Times New Roman" w:hAnsi="Times New Roman"/>
                <w:sz w:val="24"/>
                <w:szCs w:val="24"/>
              </w:rPr>
              <w:t>The answers given by the teaching staff to the final questionnaire proposed in the training course confirmed the correctness of the working hypothesis from which the experimental research started: for a real reconfiguration of the current learning process towards the formation of an inter/transdisciplinary context.</w:t>
            </w:r>
          </w:p>
          <w:p w:rsidR="003322A1" w:rsidRPr="00A16B24" w:rsidRDefault="003322A1" w:rsidP="00D17B4A">
            <w:pPr>
              <w:spacing w:after="0" w:line="276" w:lineRule="auto"/>
              <w:ind w:firstLine="708"/>
              <w:jc w:val="both"/>
              <w:rPr>
                <w:rFonts w:ascii="Times New Roman" w:hAnsi="Times New Roman"/>
                <w:sz w:val="24"/>
                <w:szCs w:val="24"/>
              </w:rPr>
            </w:pPr>
            <w:r w:rsidRPr="00A16B24">
              <w:rPr>
                <w:rFonts w:ascii="Times New Roman" w:hAnsi="Times New Roman"/>
                <w:sz w:val="24"/>
                <w:szCs w:val="24"/>
              </w:rPr>
              <w:t>The results of the research for the reported period denote the elaboration of four experimental Methodologies for the curricular areas Language and communication, Mathematics and Sciences, Arts, Social Education, a set of tools: questionnaires, focus groups, interviews, training programs that are designed based on the models of streamlining the learning process in the curricular areas: Mathematics and Sciences, Language and communication, Arts; and of four databases from the pedagogical experiment regarding the effectiveness of experimental methodologies for the stated curricular areas.</w:t>
            </w:r>
          </w:p>
          <w:p w:rsidR="003322A1" w:rsidRPr="00A16B24" w:rsidRDefault="003322A1" w:rsidP="00D17B4A">
            <w:pPr>
              <w:spacing w:after="0" w:line="276" w:lineRule="auto"/>
              <w:ind w:firstLine="708"/>
              <w:jc w:val="both"/>
              <w:rPr>
                <w:rFonts w:ascii="Times New Roman" w:hAnsi="Times New Roman"/>
                <w:sz w:val="24"/>
                <w:szCs w:val="24"/>
              </w:rPr>
            </w:pPr>
            <w:r w:rsidRPr="00A16B24">
              <w:rPr>
                <w:rFonts w:ascii="Times New Roman" w:hAnsi="Times New Roman"/>
                <w:sz w:val="24"/>
                <w:szCs w:val="24"/>
              </w:rPr>
              <w:t>The research results were synthesized and presented in the following products developed by the researchers:</w:t>
            </w:r>
          </w:p>
          <w:p w:rsidR="003322A1" w:rsidRPr="00A16B24" w:rsidRDefault="003322A1" w:rsidP="00D17B4A">
            <w:pPr>
              <w:spacing w:line="276" w:lineRule="auto"/>
              <w:jc w:val="both"/>
              <w:rPr>
                <w:rFonts w:ascii="Times New Roman" w:hAnsi="Times New Roman"/>
                <w:sz w:val="24"/>
                <w:szCs w:val="24"/>
              </w:rPr>
            </w:pPr>
            <w:r>
              <w:rPr>
                <w:rFonts w:ascii="Times New Roman" w:hAnsi="Times New Roman"/>
                <w:sz w:val="24"/>
                <w:szCs w:val="24"/>
              </w:rPr>
              <w:t xml:space="preserve">1. </w:t>
            </w:r>
            <w:r w:rsidRPr="00A16B24">
              <w:rPr>
                <w:rFonts w:ascii="Times New Roman" w:hAnsi="Times New Roman"/>
                <w:sz w:val="24"/>
                <w:szCs w:val="24"/>
              </w:rPr>
              <w:t>Methodological milestones for the reconfiguration of the Language and Communication curriculum area. Methodological guide.</w:t>
            </w:r>
          </w:p>
          <w:p w:rsidR="003322A1" w:rsidRPr="00A16B24" w:rsidRDefault="003322A1" w:rsidP="00D17B4A">
            <w:pPr>
              <w:spacing w:line="276" w:lineRule="auto"/>
              <w:jc w:val="both"/>
              <w:rPr>
                <w:rFonts w:ascii="Times New Roman" w:hAnsi="Times New Roman"/>
                <w:sz w:val="24"/>
                <w:szCs w:val="24"/>
              </w:rPr>
            </w:pPr>
            <w:r>
              <w:rPr>
                <w:rFonts w:ascii="Times New Roman" w:hAnsi="Times New Roman"/>
                <w:sz w:val="24"/>
                <w:szCs w:val="24"/>
              </w:rPr>
              <w:t xml:space="preserve">2. </w:t>
            </w:r>
            <w:r w:rsidRPr="00A16B24">
              <w:rPr>
                <w:rFonts w:ascii="Times New Roman" w:hAnsi="Times New Roman"/>
                <w:sz w:val="24"/>
                <w:szCs w:val="24"/>
              </w:rPr>
              <w:t>Methodological milestones for the reconfiguration of the Mathematics and Science curricular area. Methodological guide.</w:t>
            </w:r>
          </w:p>
          <w:p w:rsidR="003322A1" w:rsidRPr="00A16B24" w:rsidRDefault="003322A1" w:rsidP="00D17B4A">
            <w:pPr>
              <w:spacing w:line="276" w:lineRule="auto"/>
              <w:jc w:val="both"/>
              <w:rPr>
                <w:rFonts w:ascii="Times New Roman" w:hAnsi="Times New Roman"/>
                <w:sz w:val="24"/>
                <w:szCs w:val="24"/>
              </w:rPr>
            </w:pPr>
            <w:r>
              <w:rPr>
                <w:rFonts w:ascii="Times New Roman" w:hAnsi="Times New Roman"/>
                <w:sz w:val="24"/>
                <w:szCs w:val="24"/>
              </w:rPr>
              <w:t xml:space="preserve">3. </w:t>
            </w:r>
            <w:r w:rsidRPr="00A16B24">
              <w:rPr>
                <w:rFonts w:ascii="Times New Roman" w:hAnsi="Times New Roman"/>
                <w:sz w:val="24"/>
                <w:szCs w:val="24"/>
              </w:rPr>
              <w:t xml:space="preserve">Methodological milestones for the reconfiguration of the </w:t>
            </w:r>
            <w:proofErr w:type="spellStart"/>
            <w:r w:rsidRPr="00A16B24">
              <w:rPr>
                <w:rFonts w:ascii="Times New Roman" w:hAnsi="Times New Roman"/>
                <w:sz w:val="24"/>
                <w:szCs w:val="24"/>
              </w:rPr>
              <w:t>Sociohumanist</w:t>
            </w:r>
            <w:proofErr w:type="spellEnd"/>
            <w:r w:rsidRPr="00A16B24">
              <w:rPr>
                <w:rFonts w:ascii="Times New Roman" w:hAnsi="Times New Roman"/>
                <w:sz w:val="24"/>
                <w:szCs w:val="24"/>
              </w:rPr>
              <w:t xml:space="preserve"> Education curriculum area.</w:t>
            </w:r>
          </w:p>
          <w:p w:rsidR="003322A1" w:rsidRPr="00A16B24" w:rsidRDefault="003322A1" w:rsidP="00D17B4A">
            <w:pPr>
              <w:spacing w:line="276" w:lineRule="auto"/>
              <w:jc w:val="both"/>
              <w:rPr>
                <w:rFonts w:ascii="Times New Roman" w:hAnsi="Times New Roman"/>
                <w:sz w:val="24"/>
                <w:szCs w:val="24"/>
              </w:rPr>
            </w:pPr>
            <w:r>
              <w:rPr>
                <w:rFonts w:ascii="Times New Roman" w:hAnsi="Times New Roman"/>
                <w:sz w:val="24"/>
                <w:szCs w:val="24"/>
              </w:rPr>
              <w:t xml:space="preserve">4. </w:t>
            </w:r>
            <w:r w:rsidRPr="00A16B24">
              <w:rPr>
                <w:rFonts w:ascii="Times New Roman" w:hAnsi="Times New Roman"/>
                <w:sz w:val="24"/>
                <w:szCs w:val="24"/>
              </w:rPr>
              <w:t>Methodological milestones for the reconfiguration of the Arts curricular area</w:t>
            </w:r>
            <w:r>
              <w:rPr>
                <w:rFonts w:ascii="Times New Roman" w:hAnsi="Times New Roman"/>
                <w:sz w:val="24"/>
                <w:szCs w:val="24"/>
              </w:rPr>
              <w:t xml:space="preserve">. </w:t>
            </w:r>
            <w:r w:rsidRPr="00A16B24">
              <w:rPr>
                <w:rFonts w:ascii="Times New Roman" w:hAnsi="Times New Roman"/>
                <w:sz w:val="24"/>
                <w:szCs w:val="24"/>
              </w:rPr>
              <w:t>STEM</w:t>
            </w:r>
            <w:r>
              <w:rPr>
                <w:rFonts w:ascii="Times New Roman" w:hAnsi="Times New Roman"/>
                <w:sz w:val="24"/>
                <w:szCs w:val="24"/>
              </w:rPr>
              <w:t xml:space="preserve"> </w:t>
            </w:r>
            <w:r w:rsidRPr="00A16B24">
              <w:rPr>
                <w:rFonts w:ascii="Times New Roman" w:hAnsi="Times New Roman"/>
                <w:sz w:val="24"/>
                <w:szCs w:val="24"/>
              </w:rPr>
              <w:t>/</w:t>
            </w:r>
            <w:r>
              <w:rPr>
                <w:rFonts w:ascii="Times New Roman" w:hAnsi="Times New Roman"/>
                <w:sz w:val="24"/>
                <w:szCs w:val="24"/>
              </w:rPr>
              <w:t xml:space="preserve"> </w:t>
            </w:r>
            <w:r w:rsidRPr="00A16B24">
              <w:rPr>
                <w:rFonts w:ascii="Times New Roman" w:hAnsi="Times New Roman"/>
                <w:sz w:val="24"/>
                <w:szCs w:val="24"/>
              </w:rPr>
              <w:t xml:space="preserve">STEAM projects in physics. Methodical guide. </w:t>
            </w:r>
          </w:p>
          <w:p w:rsidR="003322A1" w:rsidRPr="003A323C" w:rsidRDefault="003322A1" w:rsidP="00D17B4A">
            <w:pPr>
              <w:shd w:val="clear" w:color="auto" w:fill="FFFFFF"/>
              <w:spacing w:after="0" w:line="276" w:lineRule="auto"/>
              <w:jc w:val="both"/>
              <w:rPr>
                <w:rFonts w:ascii="Times New Roman" w:eastAsia="MS Minngs" w:hAnsi="Times New Roman"/>
                <w:sz w:val="24"/>
                <w:szCs w:val="24"/>
                <w:lang w:val="ro-RO"/>
              </w:rPr>
            </w:pPr>
            <w:r>
              <w:rPr>
                <w:rFonts w:ascii="Times New Roman" w:hAnsi="Times New Roman"/>
                <w:sz w:val="24"/>
                <w:szCs w:val="24"/>
              </w:rPr>
              <w:t xml:space="preserve">5. </w:t>
            </w:r>
            <w:r w:rsidRPr="00A16B24">
              <w:rPr>
                <w:rFonts w:ascii="Times New Roman" w:hAnsi="Times New Roman"/>
                <w:sz w:val="24"/>
                <w:szCs w:val="24"/>
              </w:rPr>
              <w:t>The STE(A)M approach in education to the study subjects of physics, chemistry, biology,</w:t>
            </w:r>
            <w:r>
              <w:rPr>
                <w:rFonts w:ascii="Times New Roman" w:hAnsi="Times New Roman"/>
                <w:sz w:val="24"/>
                <w:szCs w:val="24"/>
              </w:rPr>
              <w:t xml:space="preserve"> geography. Methodical guide. </w:t>
            </w:r>
          </w:p>
        </w:tc>
      </w:tr>
    </w:tbl>
    <w:p w:rsidR="003322A1" w:rsidRDefault="003322A1" w:rsidP="003322A1">
      <w:pPr>
        <w:spacing w:after="120" w:line="276" w:lineRule="auto"/>
        <w:ind w:left="567"/>
        <w:jc w:val="both"/>
        <w:rPr>
          <w:rFonts w:ascii="Times New Roman" w:hAnsi="Times New Roman"/>
          <w:b/>
          <w:i/>
          <w:sz w:val="24"/>
          <w:szCs w:val="24"/>
          <w:lang w:val="ro-MD"/>
        </w:rPr>
      </w:pPr>
    </w:p>
    <w:p w:rsidR="00910BE5" w:rsidRDefault="00910BE5">
      <w:bookmarkStart w:id="0" w:name="_GoBack"/>
      <w:bookmarkEnd w:id="0"/>
    </w:p>
    <w:sectPr w:rsidR="00910B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7091B"/>
    <w:multiLevelType w:val="hybridMultilevel"/>
    <w:tmpl w:val="0A6E68D2"/>
    <w:lvl w:ilvl="0" w:tplc="0419000F">
      <w:start w:val="1"/>
      <w:numFmt w:val="decimal"/>
      <w:lvlText w:val="%1."/>
      <w:lvlJc w:val="left"/>
      <w:pPr>
        <w:ind w:left="720" w:hanging="360"/>
      </w:pPr>
      <w:rPr>
        <w:b/>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FF"/>
    <w:rsid w:val="003322A1"/>
    <w:rsid w:val="007801FF"/>
    <w:rsid w:val="00910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19EDD-B820-4252-BA3E-850A2696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2A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oetelu (bulletid),Referncias,1st level - Bullet List Paragraph,Lettre d'introduction,Paragrafo elenco,Medium Grid 1 - Accent 21,Normal bullet 2,Bullet list,Numbered List,Colorful List - Accent 11,Listenabsatz,Puces,List Paragraph 1,Stil3"/>
    <w:basedOn w:val="Normal"/>
    <w:link w:val="ListParagraphChar"/>
    <w:uiPriority w:val="34"/>
    <w:qFormat/>
    <w:rsid w:val="003322A1"/>
    <w:pPr>
      <w:spacing w:line="254" w:lineRule="auto"/>
      <w:ind w:left="720"/>
      <w:contextualSpacing/>
    </w:pPr>
    <w:rPr>
      <w:lang w:val="x-none"/>
    </w:rPr>
  </w:style>
  <w:style w:type="character" w:customStyle="1" w:styleId="ListParagraphChar">
    <w:name w:val="List Paragraph Char"/>
    <w:aliases w:val="Loetelu (bulletid) Char,Referncias Char,1st level - Bullet List Paragraph Char,Lettre d'introduction Char,Paragrafo elenco Char,Medium Grid 1 - Accent 21 Char,Normal bullet 2 Char,Bullet list Char,Numbered List Char,Listenabsatz Char"/>
    <w:link w:val="ListParagraph"/>
    <w:uiPriority w:val="34"/>
    <w:qFormat/>
    <w:locked/>
    <w:rsid w:val="003322A1"/>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4786</Characters>
  <Application>Microsoft Office Word</Application>
  <DocSecurity>0</DocSecurity>
  <Lines>39</Lines>
  <Paragraphs>11</Paragraphs>
  <ScaleCrop>false</ScaleCrop>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Frantuzan Ludmila</dc:creator>
  <cp:keywords/>
  <dc:description/>
  <cp:lastModifiedBy>Frantuzan Ludmila</cp:lastModifiedBy>
  <cp:revision>2</cp:revision>
  <dcterms:created xsi:type="dcterms:W3CDTF">2022-11-18T13:58:00Z</dcterms:created>
  <dcterms:modified xsi:type="dcterms:W3CDTF">2022-11-18T13:58:00Z</dcterms:modified>
</cp:coreProperties>
</file>