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31D60" w14:textId="2AB55414" w:rsidR="00EE4C5C" w:rsidRPr="00EE4C5C" w:rsidRDefault="00EE4C5C" w:rsidP="00EE4C5C">
      <w:pPr>
        <w:tabs>
          <w:tab w:val="left" w:pos="2940"/>
        </w:tabs>
        <w:spacing w:after="0" w:line="360" w:lineRule="auto"/>
        <w:jc w:val="center"/>
        <w:rPr>
          <w:rFonts w:ascii="Times New Roman" w:hAnsi="Times New Roman"/>
          <w:b/>
          <w:sz w:val="24"/>
          <w:szCs w:val="24"/>
          <w:lang w:val="ro-RO"/>
        </w:rPr>
      </w:pPr>
      <w:r w:rsidRPr="00EE4C5C">
        <w:rPr>
          <w:rFonts w:ascii="Times New Roman" w:hAnsi="Times New Roman"/>
          <w:b/>
          <w:kern w:val="32"/>
          <w:sz w:val="24"/>
          <w:szCs w:val="24"/>
          <w:lang w:val="ro-RO"/>
        </w:rPr>
        <w:t>Rezumatul activității și a rezultatelor obținute în proiect</w:t>
      </w:r>
      <w:r w:rsidRPr="00EE4C5C">
        <w:rPr>
          <w:rFonts w:ascii="Times New Roman" w:hAnsi="Times New Roman"/>
          <w:b/>
          <w:kern w:val="32"/>
          <w:sz w:val="24"/>
          <w:szCs w:val="24"/>
          <w:lang w:val="ro-RO"/>
        </w:rPr>
        <w:t>ul</w:t>
      </w:r>
      <w:r w:rsidRPr="00EE4C5C">
        <w:rPr>
          <w:rFonts w:ascii="Times New Roman" w:hAnsi="Times New Roman"/>
          <w:b/>
          <w:kern w:val="32"/>
          <w:sz w:val="24"/>
          <w:szCs w:val="24"/>
          <w:lang w:val="ro-RO"/>
        </w:rPr>
        <w:t xml:space="preserve"> </w:t>
      </w:r>
    </w:p>
    <w:p w14:paraId="397AEDA7" w14:textId="77777777" w:rsidR="00EE4C5C" w:rsidRPr="00EE4C5C" w:rsidRDefault="00EE4C5C" w:rsidP="00EE4C5C">
      <w:pPr>
        <w:tabs>
          <w:tab w:val="left" w:pos="2940"/>
        </w:tabs>
        <w:spacing w:after="0" w:line="360" w:lineRule="auto"/>
        <w:jc w:val="center"/>
        <w:rPr>
          <w:rFonts w:ascii="Times New Roman" w:hAnsi="Times New Roman"/>
          <w:b/>
          <w:sz w:val="24"/>
          <w:szCs w:val="24"/>
          <w:lang w:val="ro-RO"/>
        </w:rPr>
      </w:pPr>
      <w:r w:rsidRPr="00EE4C5C">
        <w:rPr>
          <w:rFonts w:ascii="Times New Roman" w:hAnsi="Times New Roman"/>
          <w:b/>
          <w:sz w:val="24"/>
          <w:szCs w:val="24"/>
          <w:lang w:val="ro-RO"/>
        </w:rPr>
        <w:t xml:space="preserve">Elaborarea și implementarea manualelor digitale interactive </w:t>
      </w:r>
    </w:p>
    <w:p w14:paraId="3BFBEA39" w14:textId="77777777" w:rsidR="00EE4C5C" w:rsidRPr="00EE4C5C" w:rsidRDefault="00EE4C5C" w:rsidP="00EE4C5C">
      <w:pPr>
        <w:tabs>
          <w:tab w:val="left" w:pos="2940"/>
        </w:tabs>
        <w:spacing w:after="0" w:line="360" w:lineRule="auto"/>
        <w:jc w:val="center"/>
        <w:rPr>
          <w:rFonts w:ascii="Times New Roman" w:hAnsi="Times New Roman"/>
          <w:b/>
          <w:sz w:val="24"/>
          <w:szCs w:val="24"/>
          <w:lang w:val="ro-RO"/>
        </w:rPr>
      </w:pPr>
      <w:r w:rsidRPr="00EE4C5C">
        <w:rPr>
          <w:rFonts w:ascii="Times New Roman" w:hAnsi="Times New Roman"/>
          <w:b/>
          <w:sz w:val="24"/>
          <w:szCs w:val="24"/>
          <w:lang w:val="ro-RO"/>
        </w:rPr>
        <w:t>în învățământul preuniversitar</w:t>
      </w:r>
    </w:p>
    <w:p w14:paraId="4A555C48" w14:textId="77777777" w:rsidR="00EE4C5C" w:rsidRPr="00EE4C5C" w:rsidRDefault="00EE4C5C" w:rsidP="00EE4C5C">
      <w:pPr>
        <w:tabs>
          <w:tab w:val="left" w:pos="2940"/>
        </w:tabs>
        <w:spacing w:after="0" w:line="360" w:lineRule="auto"/>
        <w:jc w:val="center"/>
        <w:rPr>
          <w:rFonts w:ascii="Times New Roman" w:hAnsi="Times New Roman"/>
          <w:sz w:val="24"/>
          <w:szCs w:val="24"/>
          <w:lang w:val="ro-RO"/>
        </w:rPr>
      </w:pPr>
      <w:r w:rsidRPr="00EE4C5C">
        <w:rPr>
          <w:rFonts w:ascii="Times New Roman" w:eastAsia="Times New Roman" w:hAnsi="Times New Roman"/>
          <w:sz w:val="24"/>
          <w:szCs w:val="24"/>
          <w:lang w:val="ro-RO" w:eastAsia="ru-RU"/>
        </w:rPr>
        <w:t xml:space="preserve">cifrul nr. </w:t>
      </w:r>
      <w:r w:rsidRPr="00EE4C5C">
        <w:rPr>
          <w:rFonts w:ascii="Times New Roman" w:eastAsia="Times New Roman" w:hAnsi="Times New Roman"/>
          <w:b/>
          <w:sz w:val="24"/>
          <w:szCs w:val="24"/>
          <w:lang w:val="ro-RO" w:eastAsia="ru-RU"/>
        </w:rPr>
        <w:t>20.80009.0807.25</w:t>
      </w:r>
    </w:p>
    <w:p w14:paraId="49B2E09D" w14:textId="45EFB550" w:rsidR="00EE4C5C" w:rsidRPr="00EE4C5C" w:rsidRDefault="00EE4C5C" w:rsidP="00EE4C5C">
      <w:pPr>
        <w:keepNext/>
        <w:spacing w:after="120" w:line="276" w:lineRule="auto"/>
        <w:ind w:left="364"/>
        <w:jc w:val="center"/>
        <w:outlineLvl w:val="0"/>
        <w:rPr>
          <w:rFonts w:ascii="Times New Roman" w:hAnsi="Times New Roman"/>
          <w:b/>
          <w:kern w:val="32"/>
          <w:sz w:val="24"/>
          <w:szCs w:val="24"/>
          <w:lang w:val="ro-RO"/>
        </w:rPr>
      </w:pPr>
      <w:r w:rsidRPr="00EE4C5C">
        <w:rPr>
          <w:rFonts w:ascii="Times New Roman" w:hAnsi="Times New Roman"/>
          <w:b/>
          <w:sz w:val="24"/>
          <w:szCs w:val="24"/>
          <w:lang w:val="ro-RO"/>
        </w:rPr>
        <w:t>Program de Stat (2020–2023)</w:t>
      </w:r>
    </w:p>
    <w:p w14:paraId="6E5FCAD6" w14:textId="77777777" w:rsidR="00EE4C5C" w:rsidRPr="00033B3F" w:rsidRDefault="00EE4C5C" w:rsidP="00EE4C5C">
      <w:pPr>
        <w:spacing w:after="0" w:line="276" w:lineRule="auto"/>
        <w:ind w:firstLine="567"/>
        <w:jc w:val="both"/>
        <w:outlineLvl w:val="0"/>
        <w:rPr>
          <w:rFonts w:ascii="Times New Roman" w:hAnsi="Times New Roman"/>
          <w:bCs/>
          <w:kern w:val="32"/>
          <w:sz w:val="24"/>
          <w:szCs w:val="24"/>
          <w:lang w:val="ro-RO"/>
        </w:rPr>
      </w:pPr>
      <w:r w:rsidRPr="00033B3F">
        <w:rPr>
          <w:rFonts w:ascii="Times New Roman" w:hAnsi="Times New Roman"/>
          <w:bCs/>
          <w:kern w:val="32"/>
          <w:sz w:val="24"/>
          <w:szCs w:val="24"/>
          <w:lang w:val="ro-RO"/>
        </w:rPr>
        <w:t xml:space="preserve">Constatăm că în baza rezultatelor cercetării, obținute în anul de referință 2022, scopul și obiectivele propuse la etapa a patra și-au atins finalitățile. Echipa continuă lucrul asupra procesului de </w:t>
      </w:r>
      <w:r w:rsidRPr="003C4AAC">
        <w:rPr>
          <w:rFonts w:ascii="Times New Roman" w:hAnsi="Times New Roman"/>
          <w:bCs/>
          <w:kern w:val="32"/>
          <w:sz w:val="24"/>
          <w:szCs w:val="24"/>
          <w:lang w:val="ro-RO"/>
        </w:rPr>
        <w:t xml:space="preserve">elaborare și </w:t>
      </w:r>
      <w:r w:rsidRPr="00033B3F">
        <w:rPr>
          <w:rFonts w:ascii="Times New Roman" w:hAnsi="Times New Roman"/>
          <w:bCs/>
          <w:kern w:val="32"/>
          <w:sz w:val="24"/>
          <w:szCs w:val="24"/>
          <w:lang w:val="ro-RO"/>
        </w:rPr>
        <w:t xml:space="preserve">implementare a prototipurilor de manualele digitale, își extinde activitățile de colaborare cu cadrele didactice din diverse instituții de învățământ din țară și urmărește să realizeze diseminarea experienței acumulate. </w:t>
      </w:r>
    </w:p>
    <w:p w14:paraId="6BF571D8" w14:textId="77777777" w:rsidR="00EE4C5C" w:rsidRPr="00033B3F" w:rsidRDefault="00EE4C5C" w:rsidP="00EE4C5C">
      <w:pPr>
        <w:spacing w:after="0" w:line="276" w:lineRule="auto"/>
        <w:ind w:firstLine="567"/>
        <w:jc w:val="both"/>
        <w:rPr>
          <w:rFonts w:ascii="Times New Roman" w:eastAsia="Times New Roman" w:hAnsi="Times New Roman"/>
          <w:sz w:val="24"/>
          <w:szCs w:val="24"/>
          <w:lang w:val="ro-RO"/>
        </w:rPr>
      </w:pPr>
      <w:r w:rsidRPr="00033B3F">
        <w:rPr>
          <w:rFonts w:ascii="Times New Roman" w:eastAsia="Times New Roman" w:hAnsi="Times New Roman"/>
          <w:sz w:val="24"/>
          <w:szCs w:val="24"/>
          <w:lang w:val="ro-RO"/>
        </w:rPr>
        <w:t>Manualele digitale interactive (MDI) sunt un instrument important pentru procesul educațional, ajutând la atingerea obiectivelor specifice procesului de învățare. Beneficiile manualelor digitale în comparație cu manualele tradiționale imprimate, se transpun prin prisma interactivității, instrumentelor încorporate, elementelor de legătură și conținutului digital multimedia. MDI contribuie la realizarea unei varietăți de nevoi ale proceselor de predare și învățare, oferind tuturor actorilor procesului educațional un conținut interactiv avansat.</w:t>
      </w:r>
    </w:p>
    <w:p w14:paraId="421D6048" w14:textId="77777777" w:rsidR="00EE4C5C" w:rsidRPr="00033B3F" w:rsidRDefault="00EE4C5C" w:rsidP="00EE4C5C">
      <w:pPr>
        <w:pStyle w:val="NoSpacing"/>
        <w:spacing w:line="276" w:lineRule="auto"/>
        <w:ind w:firstLine="567"/>
        <w:jc w:val="both"/>
        <w:rPr>
          <w:rFonts w:ascii="Times New Roman" w:hAnsi="Times New Roman" w:cs="Times New Roman"/>
          <w:bCs/>
          <w:kern w:val="32"/>
        </w:rPr>
      </w:pPr>
      <w:r w:rsidRPr="00033B3F">
        <w:rPr>
          <w:rFonts w:ascii="Times New Roman" w:hAnsi="Times New Roman" w:cs="Times New Roman"/>
          <w:bCs/>
          <w:kern w:val="32"/>
        </w:rPr>
        <w:t xml:space="preserve">Cercetarea în cadrul proiectului se axează pe ideea promovării manualelor digitale interactive </w:t>
      </w:r>
      <w:r>
        <w:rPr>
          <w:rFonts w:ascii="Times New Roman" w:hAnsi="Times New Roman" w:cs="Times New Roman"/>
          <w:bCs/>
          <w:kern w:val="32"/>
        </w:rPr>
        <w:t xml:space="preserve">cu content personalizat pe care utilizatorii le realizează cu ajutorul </w:t>
      </w:r>
      <w:r w:rsidRPr="00033B3F">
        <w:rPr>
          <w:rFonts w:ascii="Times New Roman" w:hAnsi="Times New Roman" w:cs="Times New Roman"/>
          <w:bCs/>
          <w:kern w:val="32"/>
        </w:rPr>
        <w:t xml:space="preserve">aplicației </w:t>
      </w:r>
      <w:proofErr w:type="spellStart"/>
      <w:r w:rsidRPr="00033B3F">
        <w:rPr>
          <w:rFonts w:ascii="Times New Roman" w:hAnsi="Times New Roman" w:cs="Times New Roman"/>
          <w:bCs/>
          <w:i/>
          <w:iCs/>
          <w:kern w:val="32"/>
        </w:rPr>
        <w:t>MDIRConstructor</w:t>
      </w:r>
      <w:proofErr w:type="spellEnd"/>
      <w:r w:rsidRPr="00033B3F">
        <w:rPr>
          <w:rFonts w:ascii="Times New Roman" w:hAnsi="Times New Roman" w:cs="Times New Roman"/>
          <w:bCs/>
          <w:i/>
          <w:iCs/>
          <w:kern w:val="32"/>
        </w:rPr>
        <w:t xml:space="preserve"> 2.0</w:t>
      </w:r>
      <w:r w:rsidRPr="00033B3F">
        <w:rPr>
          <w:rFonts w:ascii="Times New Roman" w:hAnsi="Times New Roman" w:cs="Times New Roman"/>
          <w:bCs/>
          <w:kern w:val="32"/>
        </w:rPr>
        <w:t xml:space="preserve">. </w:t>
      </w:r>
      <w:r>
        <w:rPr>
          <w:rFonts w:ascii="Times New Roman" w:hAnsi="Times New Roman" w:cs="Times New Roman"/>
          <w:bCs/>
          <w:kern w:val="32"/>
        </w:rPr>
        <w:t>În a</w:t>
      </w:r>
      <w:r w:rsidRPr="00033B3F">
        <w:rPr>
          <w:rFonts w:ascii="Times New Roman" w:hAnsi="Times New Roman" w:cs="Times New Roman"/>
          <w:bCs/>
          <w:kern w:val="32"/>
        </w:rPr>
        <w:t xml:space="preserve">nul curent, aplicația a fost reînnoită și adaptată la mediul de programare vizuală Delphi 10.4 (versiunea </w:t>
      </w:r>
      <w:r>
        <w:rPr>
          <w:rFonts w:ascii="Times New Roman" w:hAnsi="Times New Roman" w:cs="Times New Roman"/>
          <w:bCs/>
          <w:kern w:val="32"/>
        </w:rPr>
        <w:t xml:space="preserve">comunitară </w:t>
      </w:r>
      <w:r w:rsidRPr="00033B3F">
        <w:rPr>
          <w:rFonts w:ascii="Times New Roman" w:hAnsi="Times New Roman" w:cs="Times New Roman"/>
          <w:bCs/>
          <w:kern w:val="32"/>
        </w:rPr>
        <w:t xml:space="preserve">FMX), care permite realizarea aplicaților </w:t>
      </w:r>
      <w:proofErr w:type="spellStart"/>
      <w:r w:rsidRPr="00033B3F">
        <w:rPr>
          <w:rFonts w:ascii="Times New Roman" w:hAnsi="Times New Roman" w:cs="Times New Roman"/>
          <w:bCs/>
          <w:kern w:val="32"/>
        </w:rPr>
        <w:t>Multi-Device</w:t>
      </w:r>
      <w:proofErr w:type="spellEnd"/>
      <w:r w:rsidRPr="00033B3F">
        <w:rPr>
          <w:rFonts w:ascii="Times New Roman" w:hAnsi="Times New Roman" w:cs="Times New Roman"/>
          <w:bCs/>
          <w:kern w:val="32"/>
        </w:rPr>
        <w:t xml:space="preserve"> (Windows, Android, </w:t>
      </w:r>
      <w:proofErr w:type="spellStart"/>
      <w:r w:rsidRPr="00033B3F">
        <w:rPr>
          <w:rFonts w:ascii="Times New Roman" w:hAnsi="Times New Roman" w:cs="Times New Roman"/>
          <w:bCs/>
          <w:kern w:val="32"/>
        </w:rPr>
        <w:t>iOS</w:t>
      </w:r>
      <w:proofErr w:type="spellEnd"/>
      <w:r w:rsidRPr="00033B3F">
        <w:rPr>
          <w:rFonts w:ascii="Times New Roman" w:hAnsi="Times New Roman" w:cs="Times New Roman"/>
          <w:bCs/>
          <w:kern w:val="32"/>
        </w:rPr>
        <w:t xml:space="preserve"> și </w:t>
      </w:r>
      <w:proofErr w:type="spellStart"/>
      <w:r w:rsidRPr="00033B3F">
        <w:rPr>
          <w:rFonts w:ascii="Times New Roman" w:hAnsi="Times New Roman" w:cs="Times New Roman"/>
          <w:bCs/>
          <w:kern w:val="32"/>
        </w:rPr>
        <w:t>macOS</w:t>
      </w:r>
      <w:proofErr w:type="spellEnd"/>
      <w:r w:rsidRPr="00033B3F">
        <w:rPr>
          <w:rFonts w:ascii="Times New Roman" w:hAnsi="Times New Roman" w:cs="Times New Roman"/>
          <w:bCs/>
          <w:kern w:val="32"/>
        </w:rPr>
        <w:t xml:space="preserve">). </w:t>
      </w:r>
      <w:r>
        <w:rPr>
          <w:rFonts w:ascii="Times New Roman" w:hAnsi="Times New Roman" w:cs="Times New Roman"/>
          <w:bCs/>
          <w:kern w:val="32"/>
        </w:rPr>
        <w:t xml:space="preserve">Această actualizare a permis realizarea primei versiuni a </w:t>
      </w:r>
      <w:proofErr w:type="spellStart"/>
      <w:r w:rsidRPr="003C4AAC">
        <w:rPr>
          <w:rFonts w:ascii="Times New Roman" w:hAnsi="Times New Roman" w:cs="Times New Roman"/>
          <w:bCs/>
          <w:i/>
          <w:iCs/>
          <w:kern w:val="32"/>
        </w:rPr>
        <w:t>MDIRConstructor</w:t>
      </w:r>
      <w:proofErr w:type="spellEnd"/>
      <w:r>
        <w:rPr>
          <w:rFonts w:ascii="Times New Roman" w:hAnsi="Times New Roman" w:cs="Times New Roman"/>
          <w:bCs/>
          <w:kern w:val="32"/>
        </w:rPr>
        <w:t xml:space="preserve"> pentru dispozitivele mobile de tip Android. </w:t>
      </w:r>
    </w:p>
    <w:p w14:paraId="7C038AE3" w14:textId="77777777" w:rsidR="00EE4C5C" w:rsidRPr="00033B3F" w:rsidRDefault="00EE4C5C" w:rsidP="00EE4C5C">
      <w:pPr>
        <w:pStyle w:val="NoSpacing"/>
        <w:spacing w:line="276" w:lineRule="auto"/>
        <w:ind w:firstLine="567"/>
        <w:jc w:val="both"/>
        <w:rPr>
          <w:rFonts w:ascii="Times New Roman" w:hAnsi="Times New Roman" w:cs="Times New Roman"/>
        </w:rPr>
      </w:pPr>
      <w:r w:rsidRPr="00033B3F">
        <w:rPr>
          <w:rFonts w:ascii="Times New Roman" w:hAnsi="Times New Roman" w:cs="Times New Roman"/>
          <w:iCs/>
          <w:shd w:val="clear" w:color="auto" w:fill="FFFFFF"/>
        </w:rPr>
        <w:t>Concluzionăm că prototipurile de manuale școlare</w:t>
      </w:r>
      <w:r w:rsidRPr="00033B3F">
        <w:rPr>
          <w:rFonts w:ascii="Times New Roman" w:hAnsi="Times New Roman" w:cs="Times New Roman"/>
        </w:rPr>
        <w:t xml:space="preserve"> diferă după tipurile de activități interactive integrate pe paginile unui manual în dependență de disciplina școlară</w:t>
      </w:r>
      <w:r>
        <w:rPr>
          <w:rFonts w:ascii="Times New Roman" w:hAnsi="Times New Roman" w:cs="Times New Roman"/>
        </w:rPr>
        <w:t xml:space="preserve">, și anume: </w:t>
      </w:r>
      <w:r w:rsidRPr="00033B3F">
        <w:rPr>
          <w:rFonts w:ascii="Times New Roman" w:hAnsi="Times New Roman" w:cs="Times New Roman"/>
        </w:rPr>
        <w:t>manuale de fizică, sau științe conțin</w:t>
      </w:r>
      <w:r w:rsidRPr="00033B3F">
        <w:rPr>
          <w:rFonts w:ascii="Times New Roman" w:hAnsi="Times New Roman" w:cs="Times New Roman"/>
          <w:iCs/>
          <w:shd w:val="clear" w:color="auto" w:fill="FFFFFF"/>
        </w:rPr>
        <w:t xml:space="preserve"> lucrări de laborator,</w:t>
      </w:r>
      <w:r w:rsidRPr="00033B3F">
        <w:rPr>
          <w:rFonts w:ascii="Times New Roman" w:hAnsi="Times New Roman" w:cs="Times New Roman"/>
        </w:rPr>
        <w:t xml:space="preserve"> experimente și fenomene fizice, laboratoare virtuale, manualele digitale de informatica integrează activități de programare, manualele de educație muzicală - partituri muzicale interactive, manualele de limbi și literaturi – diverse tipuri de exerciții </w:t>
      </w:r>
      <w:r w:rsidRPr="00033B3F">
        <w:rPr>
          <w:rFonts w:ascii="Times New Roman" w:hAnsi="Times New Roman" w:cs="Times New Roman"/>
          <w:spacing w:val="-4"/>
        </w:rPr>
        <w:t xml:space="preserve">interactive precum: </w:t>
      </w:r>
      <w:r w:rsidRPr="00033B3F">
        <w:rPr>
          <w:rFonts w:ascii="Times New Roman" w:hAnsi="Times New Roman" w:cs="Times New Roman"/>
        </w:rPr>
        <w:t>asocierea cuvintelor, rezolvarea rebusurilor, completarea textelor lacunare, alegerea răspunsurilor corecte, aranjare în ordine a enunțurilor/ideilor</w:t>
      </w:r>
      <w:r w:rsidRPr="00033B3F">
        <w:rPr>
          <w:rFonts w:ascii="Times New Roman" w:hAnsi="Times New Roman" w:cs="Times New Roman"/>
          <w:spacing w:val="-4"/>
        </w:rPr>
        <w:t xml:space="preserve">, </w:t>
      </w:r>
      <w:r w:rsidRPr="00033B3F">
        <w:rPr>
          <w:rFonts w:ascii="Times New Roman" w:hAnsi="Times New Roman" w:cs="Times New Roman"/>
        </w:rPr>
        <w:t>completare a integramelor lexicale etc</w:t>
      </w:r>
      <w:r>
        <w:rPr>
          <w:rFonts w:ascii="Times New Roman" w:hAnsi="Times New Roman" w:cs="Times New Roman"/>
        </w:rPr>
        <w:t>.</w:t>
      </w:r>
      <w:r w:rsidRPr="00033B3F">
        <w:rPr>
          <w:rFonts w:ascii="Times New Roman" w:hAnsi="Times New Roman" w:cs="Times New Roman"/>
        </w:rPr>
        <w:t xml:space="preserve"> </w:t>
      </w:r>
      <w:r>
        <w:rPr>
          <w:rFonts w:ascii="Times New Roman" w:hAnsi="Times New Roman" w:cs="Times New Roman"/>
        </w:rPr>
        <w:t>Pentru</w:t>
      </w:r>
      <w:r w:rsidRPr="00033B3F">
        <w:rPr>
          <w:rFonts w:ascii="Times New Roman" w:hAnsi="Times New Roman" w:cs="Times New Roman"/>
        </w:rPr>
        <w:t xml:space="preserve"> manualele de matematică</w:t>
      </w:r>
      <w:r>
        <w:rPr>
          <w:rFonts w:ascii="Times New Roman" w:hAnsi="Times New Roman" w:cs="Times New Roman"/>
        </w:rPr>
        <w:t xml:space="preserve">, majoritatea activităților interactive sunt specifice și au fost realizate </w:t>
      </w:r>
      <w:r w:rsidRPr="00033B3F">
        <w:rPr>
          <w:rFonts w:ascii="Times New Roman" w:hAnsi="Times New Roman" w:cs="Times New Roman"/>
          <w:bCs/>
          <w:kern w:val="32"/>
        </w:rPr>
        <w:t xml:space="preserve">prin cod de programare individualizat, compatibil cu codul de bază al aplicației </w:t>
      </w:r>
      <w:proofErr w:type="spellStart"/>
      <w:r w:rsidRPr="00033B3F">
        <w:rPr>
          <w:rFonts w:ascii="Times New Roman" w:hAnsi="Times New Roman" w:cs="Times New Roman"/>
          <w:bCs/>
          <w:i/>
          <w:iCs/>
          <w:kern w:val="32"/>
        </w:rPr>
        <w:t>MDIRConstructor</w:t>
      </w:r>
      <w:proofErr w:type="spellEnd"/>
      <w:r w:rsidRPr="00033B3F">
        <w:rPr>
          <w:rFonts w:ascii="Times New Roman" w:hAnsi="Times New Roman" w:cs="Times New Roman"/>
          <w:bCs/>
          <w:i/>
          <w:iCs/>
          <w:kern w:val="32"/>
        </w:rPr>
        <w:t xml:space="preserve"> 2.0</w:t>
      </w:r>
      <w:r w:rsidRPr="00033B3F">
        <w:rPr>
          <w:rFonts w:ascii="Times New Roman" w:hAnsi="Times New Roman" w:cs="Times New Roman"/>
          <w:bCs/>
          <w:kern w:val="32"/>
        </w:rPr>
        <w:t>.</w:t>
      </w:r>
      <w:r w:rsidRPr="00033B3F">
        <w:rPr>
          <w:rFonts w:ascii="Times New Roman" w:hAnsi="Times New Roman" w:cs="Times New Roman"/>
        </w:rPr>
        <w:t xml:space="preserve"> </w:t>
      </w:r>
    </w:p>
    <w:p w14:paraId="2EF41369" w14:textId="77777777" w:rsidR="00EE4C5C" w:rsidRDefault="00EE4C5C" w:rsidP="00EE4C5C">
      <w:pPr>
        <w:pStyle w:val="NoSpacing"/>
        <w:spacing w:line="276" w:lineRule="auto"/>
        <w:ind w:firstLine="567"/>
        <w:jc w:val="both"/>
        <w:rPr>
          <w:rFonts w:ascii="Times New Roman" w:hAnsi="Times New Roman" w:cs="Times New Roman"/>
        </w:rPr>
      </w:pPr>
      <w:r w:rsidRPr="00033B3F">
        <w:rPr>
          <w:rFonts w:ascii="Times New Roman" w:hAnsi="Times New Roman" w:cs="Times New Roman"/>
        </w:rPr>
        <w:t xml:space="preserve">Din perspectiva calității în educație, practica demonstrează că manualele digitale </w:t>
      </w:r>
      <w:r>
        <w:rPr>
          <w:rFonts w:ascii="Times New Roman" w:hAnsi="Times New Roman" w:cs="Times New Roman"/>
        </w:rPr>
        <w:t xml:space="preserve">realizate cu ajutorul softului </w:t>
      </w:r>
      <w:proofErr w:type="spellStart"/>
      <w:r w:rsidRPr="00033B3F">
        <w:rPr>
          <w:rFonts w:ascii="Times New Roman" w:hAnsi="Times New Roman" w:cs="Times New Roman"/>
          <w:bCs/>
          <w:i/>
          <w:iCs/>
          <w:kern w:val="32"/>
        </w:rPr>
        <w:t>MDIRConstructor</w:t>
      </w:r>
      <w:proofErr w:type="spellEnd"/>
      <w:r w:rsidRPr="00033B3F">
        <w:rPr>
          <w:rFonts w:ascii="Times New Roman" w:hAnsi="Times New Roman" w:cs="Times New Roman"/>
        </w:rPr>
        <w:t xml:space="preserve"> sunt flexibile, adaptabile situației didactice, interactive și </w:t>
      </w:r>
      <w:proofErr w:type="spellStart"/>
      <w:r w:rsidRPr="00033B3F">
        <w:rPr>
          <w:rFonts w:ascii="Times New Roman" w:hAnsi="Times New Roman" w:cs="Times New Roman"/>
        </w:rPr>
        <w:t>multimodale</w:t>
      </w:r>
      <w:proofErr w:type="spellEnd"/>
      <w:r w:rsidRPr="00033B3F">
        <w:rPr>
          <w:rFonts w:ascii="Times New Roman" w:hAnsi="Times New Roman" w:cs="Times New Roman"/>
        </w:rPr>
        <w:t xml:space="preserve">. </w:t>
      </w:r>
    </w:p>
    <w:p w14:paraId="6499812D" w14:textId="77777777" w:rsidR="00EE4C5C" w:rsidRPr="00033B3F" w:rsidRDefault="00EE4C5C" w:rsidP="00EE4C5C">
      <w:pPr>
        <w:pStyle w:val="NoSpacing"/>
        <w:spacing w:line="276" w:lineRule="auto"/>
        <w:ind w:firstLine="567"/>
        <w:jc w:val="both"/>
        <w:rPr>
          <w:rFonts w:ascii="Times New Roman" w:hAnsi="Times New Roman" w:cs="Times New Roman"/>
        </w:rPr>
      </w:pPr>
      <w:r w:rsidRPr="00033B3F">
        <w:rPr>
          <w:rFonts w:ascii="Times New Roman" w:hAnsi="Times New Roman" w:cs="Times New Roman"/>
        </w:rPr>
        <w:t xml:space="preserve">Rezultatul preliminar </w:t>
      </w:r>
      <w:r>
        <w:rPr>
          <w:rFonts w:ascii="Times New Roman" w:hAnsi="Times New Roman" w:cs="Times New Roman"/>
        </w:rPr>
        <w:t xml:space="preserve">al utilizării </w:t>
      </w:r>
      <w:r w:rsidRPr="00033B3F">
        <w:rPr>
          <w:rFonts w:ascii="Times New Roman" w:hAnsi="Times New Roman" w:cs="Times New Roman"/>
        </w:rPr>
        <w:t xml:space="preserve">manualului digital de Limba și literatura română, cl IV-a (IPLT </w:t>
      </w:r>
      <w:proofErr w:type="spellStart"/>
      <w:r w:rsidRPr="00033B3F">
        <w:rPr>
          <w:rFonts w:ascii="Times New Roman" w:hAnsi="Times New Roman" w:cs="Times New Roman"/>
        </w:rPr>
        <w:t>Măgdăcești</w:t>
      </w:r>
      <w:proofErr w:type="spellEnd"/>
      <w:r w:rsidRPr="00033B3F">
        <w:rPr>
          <w:rFonts w:ascii="Times New Roman" w:hAnsi="Times New Roman" w:cs="Times New Roman"/>
        </w:rPr>
        <w:t xml:space="preserve">) a evidențiat un impact pozitiv asupra practicii educaționale la clasa de elevi. </w:t>
      </w:r>
    </w:p>
    <w:p w14:paraId="6FFD99F9" w14:textId="77777777" w:rsidR="00EE4C5C" w:rsidRPr="00033B3F" w:rsidRDefault="00EE4C5C" w:rsidP="00EE4C5C">
      <w:pPr>
        <w:spacing w:after="0" w:line="276" w:lineRule="auto"/>
        <w:ind w:firstLine="567"/>
        <w:jc w:val="both"/>
        <w:outlineLvl w:val="0"/>
        <w:rPr>
          <w:rFonts w:ascii="Times New Roman" w:hAnsi="Times New Roman"/>
          <w:sz w:val="24"/>
          <w:szCs w:val="24"/>
          <w:lang w:val="ro-RO"/>
        </w:rPr>
      </w:pPr>
      <w:r>
        <w:rPr>
          <w:rFonts w:ascii="Times New Roman" w:eastAsia="Microsoft Sans Serif" w:hAnsi="Times New Roman"/>
          <w:color w:val="000000"/>
          <w:sz w:val="24"/>
          <w:szCs w:val="24"/>
          <w:lang w:val="ro-RO" w:eastAsia="ro-RO" w:bidi="ro-RO"/>
        </w:rPr>
        <w:t>Concluzionăm</w:t>
      </w:r>
      <w:r w:rsidRPr="00033B3F">
        <w:rPr>
          <w:rFonts w:ascii="Times New Roman" w:eastAsia="Microsoft Sans Serif" w:hAnsi="Times New Roman"/>
          <w:color w:val="000000"/>
          <w:sz w:val="24"/>
          <w:szCs w:val="24"/>
          <w:lang w:val="ro-RO" w:eastAsia="ro-RO" w:bidi="ro-RO"/>
        </w:rPr>
        <w:t>, de asemenea,</w:t>
      </w:r>
      <w:r>
        <w:rPr>
          <w:rFonts w:ascii="Times New Roman" w:eastAsia="Microsoft Sans Serif" w:hAnsi="Times New Roman"/>
          <w:color w:val="000000"/>
          <w:sz w:val="24"/>
          <w:szCs w:val="24"/>
          <w:lang w:val="ro-RO" w:eastAsia="ro-RO" w:bidi="ro-RO"/>
        </w:rPr>
        <w:t xml:space="preserve"> că </w:t>
      </w:r>
      <w:r w:rsidRPr="00033B3F">
        <w:rPr>
          <w:rFonts w:ascii="Times New Roman" w:eastAsia="Microsoft Sans Serif" w:hAnsi="Times New Roman"/>
          <w:color w:val="000000"/>
          <w:sz w:val="24"/>
          <w:szCs w:val="24"/>
          <w:lang w:val="ro-RO" w:eastAsia="ro-RO" w:bidi="ro-RO"/>
        </w:rPr>
        <w:t>proiectarea, dezvoltarea și integrarea resurselor educaționale în cadrul manualelor digitale este un proces laborios și necesită conlucrarea mai multor profesioniști din domeniul IT, cât și aportul cadrelor didactice care dețin competențe digitale bine formate.</w:t>
      </w:r>
      <w:r w:rsidRPr="00033B3F">
        <w:rPr>
          <w:rFonts w:ascii="Times New Roman" w:hAnsi="Times New Roman"/>
          <w:sz w:val="24"/>
          <w:szCs w:val="24"/>
          <w:lang w:val="ro-RO"/>
        </w:rPr>
        <w:t xml:space="preserve"> </w:t>
      </w:r>
    </w:p>
    <w:p w14:paraId="6F08E49C" w14:textId="77777777" w:rsidR="00EE4C5C" w:rsidRPr="00033B3F" w:rsidRDefault="00EE4C5C" w:rsidP="00EE4C5C">
      <w:pPr>
        <w:spacing w:before="240" w:after="0" w:line="276" w:lineRule="auto"/>
        <w:jc w:val="both"/>
        <w:outlineLvl w:val="0"/>
        <w:rPr>
          <w:rFonts w:ascii="Times New Roman" w:hAnsi="Times New Roman"/>
          <w:sz w:val="24"/>
          <w:szCs w:val="24"/>
          <w:lang w:val="en-GB"/>
        </w:rPr>
      </w:pPr>
      <w:r w:rsidRPr="00033B3F">
        <w:rPr>
          <w:rFonts w:ascii="Times New Roman" w:hAnsi="Times New Roman"/>
          <w:b/>
          <w:bCs/>
          <w:i/>
          <w:kern w:val="32"/>
          <w:sz w:val="24"/>
          <w:szCs w:val="24"/>
          <w:lang w:val="en-GB"/>
        </w:rPr>
        <w:t>Conclusions</w:t>
      </w:r>
    </w:p>
    <w:p w14:paraId="433717F4" w14:textId="77777777" w:rsidR="00EE4C5C" w:rsidRPr="00033B3F" w:rsidRDefault="00EE4C5C" w:rsidP="00EE4C5C">
      <w:pPr>
        <w:spacing w:after="0" w:line="276" w:lineRule="auto"/>
        <w:ind w:firstLine="567"/>
        <w:jc w:val="both"/>
        <w:outlineLvl w:val="0"/>
        <w:rPr>
          <w:rFonts w:ascii="Times New Roman" w:eastAsia="Microsoft Sans Serif" w:hAnsi="Times New Roman"/>
          <w:color w:val="000000"/>
          <w:sz w:val="24"/>
          <w:szCs w:val="24"/>
          <w:lang w:val="en-GB" w:eastAsia="ro-RO" w:bidi="ro-RO"/>
        </w:rPr>
      </w:pPr>
      <w:r w:rsidRPr="00033B3F">
        <w:rPr>
          <w:rFonts w:ascii="Times New Roman" w:eastAsia="Microsoft Sans Serif" w:hAnsi="Times New Roman"/>
          <w:color w:val="000000"/>
          <w:sz w:val="24"/>
          <w:szCs w:val="24"/>
          <w:lang w:val="en-GB" w:eastAsia="ro-RO" w:bidi="ro-RO"/>
        </w:rPr>
        <w:t xml:space="preserve">Based on the research results achieved in the reference year 2022, the purpose and objectives proposed in the fourth stage have reached their goals. The team continues to work on implementing </w:t>
      </w:r>
      <w:r w:rsidRPr="00033B3F">
        <w:rPr>
          <w:rFonts w:ascii="Times New Roman" w:eastAsia="Microsoft Sans Serif" w:hAnsi="Times New Roman"/>
          <w:color w:val="000000"/>
          <w:sz w:val="24"/>
          <w:szCs w:val="24"/>
          <w:lang w:val="en-GB" w:eastAsia="ro-RO" w:bidi="ro-RO"/>
        </w:rPr>
        <w:lastRenderedPageBreak/>
        <w:t>digital textbook prototypes, expands its collaborative activities with teachers from various educational institutions in the country, and aims to disseminate the accumulated experience.</w:t>
      </w:r>
    </w:p>
    <w:p w14:paraId="339EB90B" w14:textId="77777777" w:rsidR="00EE4C5C" w:rsidRPr="00033B3F" w:rsidRDefault="00EE4C5C" w:rsidP="00EE4C5C">
      <w:pPr>
        <w:spacing w:after="0" w:line="276" w:lineRule="auto"/>
        <w:ind w:firstLine="567"/>
        <w:jc w:val="both"/>
        <w:outlineLvl w:val="0"/>
        <w:rPr>
          <w:rFonts w:ascii="Times New Roman" w:eastAsia="Microsoft Sans Serif" w:hAnsi="Times New Roman"/>
          <w:color w:val="000000"/>
          <w:sz w:val="24"/>
          <w:szCs w:val="24"/>
          <w:lang w:val="en-GB" w:eastAsia="ro-RO" w:bidi="ro-RO"/>
        </w:rPr>
      </w:pPr>
      <w:r w:rsidRPr="00033B3F">
        <w:rPr>
          <w:rFonts w:ascii="Times New Roman" w:eastAsia="Microsoft Sans Serif" w:hAnsi="Times New Roman"/>
          <w:color w:val="000000"/>
          <w:sz w:val="24"/>
          <w:szCs w:val="24"/>
          <w:lang w:val="en-GB" w:eastAsia="ro-RO" w:bidi="ro-RO"/>
        </w:rPr>
        <w:t>Interactive digital textbooks (IDT) represent an essential tool for the educational process, helping to achieve the specific objectives of the learning process. The benefits of digital textbooks compared to traditional printed textbooks interpret through interactivity, embedded tools, links, and digital multimedia content. IDT contributes to the success of diversification of needs in the teaching and learning processes, providing all educational actors an advanced interactive content.</w:t>
      </w:r>
    </w:p>
    <w:p w14:paraId="6B2DA6D2" w14:textId="77777777" w:rsidR="00EE4C5C" w:rsidRPr="00033B3F" w:rsidRDefault="00EE4C5C" w:rsidP="00EE4C5C">
      <w:pPr>
        <w:spacing w:after="0" w:line="276" w:lineRule="auto"/>
        <w:ind w:firstLine="567"/>
        <w:jc w:val="both"/>
        <w:outlineLvl w:val="0"/>
        <w:rPr>
          <w:rFonts w:ascii="Times New Roman" w:eastAsia="Microsoft Sans Serif" w:hAnsi="Times New Roman"/>
          <w:color w:val="000000"/>
          <w:sz w:val="24"/>
          <w:szCs w:val="24"/>
          <w:lang w:val="en-GB" w:eastAsia="ro-RO" w:bidi="ro-RO"/>
        </w:rPr>
      </w:pPr>
      <w:r w:rsidRPr="00033B3F">
        <w:rPr>
          <w:rFonts w:ascii="Times New Roman" w:eastAsia="Microsoft Sans Serif" w:hAnsi="Times New Roman"/>
          <w:color w:val="000000"/>
          <w:sz w:val="24"/>
          <w:szCs w:val="24"/>
          <w:lang w:val="en-GB" w:eastAsia="ro-RO" w:bidi="ro-RO"/>
        </w:rPr>
        <w:t xml:space="preserve">The research within the project focuses on promoting personalized interactive digital textbooks. We produce education resources with the help of the </w:t>
      </w:r>
      <w:proofErr w:type="spellStart"/>
      <w:r w:rsidRPr="00033B3F">
        <w:rPr>
          <w:rFonts w:ascii="Times New Roman" w:eastAsia="Microsoft Sans Serif" w:hAnsi="Times New Roman"/>
          <w:color w:val="000000"/>
          <w:sz w:val="24"/>
          <w:szCs w:val="24"/>
          <w:lang w:val="en-GB" w:eastAsia="ro-RO" w:bidi="ro-RO"/>
        </w:rPr>
        <w:t>MDIRConstructor</w:t>
      </w:r>
      <w:proofErr w:type="spellEnd"/>
      <w:r w:rsidRPr="00033B3F">
        <w:rPr>
          <w:rFonts w:ascii="Times New Roman" w:eastAsia="Microsoft Sans Serif" w:hAnsi="Times New Roman"/>
          <w:color w:val="000000"/>
          <w:sz w:val="24"/>
          <w:szCs w:val="24"/>
          <w:lang w:val="en-GB" w:eastAsia="ro-RO" w:bidi="ro-RO"/>
        </w:rPr>
        <w:t xml:space="preserve"> 2.0 application. This year, the application was renewed and adapted to the visual programming environment Delphi 10.4 (FMX version), which allows the creation Multi-Device applications (Windows, Android, iOS, and macOS). The options included in the basic version of the </w:t>
      </w:r>
      <w:proofErr w:type="spellStart"/>
      <w:r w:rsidRPr="00033B3F">
        <w:rPr>
          <w:rFonts w:ascii="Times New Roman" w:eastAsia="Microsoft Sans Serif" w:hAnsi="Times New Roman"/>
          <w:color w:val="000000"/>
          <w:sz w:val="24"/>
          <w:szCs w:val="24"/>
          <w:lang w:val="en-GB" w:eastAsia="ro-RO" w:bidi="ro-RO"/>
        </w:rPr>
        <w:t>MDIRConstructor</w:t>
      </w:r>
      <w:proofErr w:type="spellEnd"/>
      <w:r w:rsidRPr="00033B3F">
        <w:rPr>
          <w:rFonts w:ascii="Times New Roman" w:eastAsia="Microsoft Sans Serif" w:hAnsi="Times New Roman"/>
          <w:color w:val="000000"/>
          <w:sz w:val="24"/>
          <w:szCs w:val="24"/>
          <w:lang w:val="en-GB" w:eastAsia="ro-RO" w:bidi="ro-RO"/>
        </w:rPr>
        <w:t xml:space="preserve"> 2.0 application are adequate for designing interactive digital textbooks with editable content for different school subjects.</w:t>
      </w:r>
    </w:p>
    <w:p w14:paraId="5165BF99" w14:textId="77777777" w:rsidR="00EE4C5C" w:rsidRPr="00033B3F" w:rsidRDefault="00EE4C5C" w:rsidP="00EE4C5C">
      <w:pPr>
        <w:spacing w:after="0" w:line="276" w:lineRule="auto"/>
        <w:ind w:firstLine="567"/>
        <w:jc w:val="both"/>
        <w:outlineLvl w:val="0"/>
        <w:rPr>
          <w:rFonts w:ascii="Times New Roman" w:eastAsia="Microsoft Sans Serif" w:hAnsi="Times New Roman"/>
          <w:color w:val="000000"/>
          <w:sz w:val="24"/>
          <w:szCs w:val="24"/>
          <w:lang w:val="en-GB" w:eastAsia="ro-RO" w:bidi="ro-RO"/>
        </w:rPr>
      </w:pPr>
      <w:r w:rsidRPr="00033B3F">
        <w:rPr>
          <w:rFonts w:ascii="Times New Roman" w:eastAsia="Microsoft Sans Serif" w:hAnsi="Times New Roman"/>
          <w:color w:val="000000"/>
          <w:sz w:val="24"/>
          <w:szCs w:val="24"/>
          <w:lang w:val="en-GB" w:eastAsia="ro-RO" w:bidi="ro-RO"/>
        </w:rPr>
        <w:t xml:space="preserve">We conclude that the prototypes of school textbooks differ according to the interactive activity types integrated into the pages of a textbook depending on the school discipline. For example, physics or science textbooks contain laboratory works, experiments, and physical phenomena, virtual laboratories, digital computer science textbooks integrate programming activities, music education textbooks - interactive musical scores, language and literature textbooks - various types of interactive exercises such as associating words, solving puzzles, filling in blank texts, choosing the correct answers, arranging statements/ideas in order, filling in lexical integrals, etc. In the mathematics textbooks, several interactive activities were achieved through individualized programming method, compatible with the core code of the </w:t>
      </w:r>
      <w:proofErr w:type="spellStart"/>
      <w:r w:rsidRPr="00033B3F">
        <w:rPr>
          <w:rFonts w:ascii="Times New Roman" w:eastAsia="Microsoft Sans Serif" w:hAnsi="Times New Roman"/>
          <w:color w:val="000000"/>
          <w:sz w:val="24"/>
          <w:szCs w:val="24"/>
          <w:lang w:val="en-GB" w:eastAsia="ro-RO" w:bidi="ro-RO"/>
        </w:rPr>
        <w:t>MDIRConstructor</w:t>
      </w:r>
      <w:proofErr w:type="spellEnd"/>
      <w:r w:rsidRPr="00033B3F">
        <w:rPr>
          <w:rFonts w:ascii="Times New Roman" w:eastAsia="Microsoft Sans Serif" w:hAnsi="Times New Roman"/>
          <w:color w:val="000000"/>
          <w:sz w:val="24"/>
          <w:szCs w:val="24"/>
          <w:lang w:val="en-GB" w:eastAsia="ro-RO" w:bidi="ro-RO"/>
        </w:rPr>
        <w:t xml:space="preserve"> 2.0 application.</w:t>
      </w:r>
    </w:p>
    <w:p w14:paraId="47742D6B" w14:textId="77777777" w:rsidR="00EE4C5C" w:rsidRDefault="00EE4C5C" w:rsidP="00EE4C5C">
      <w:pPr>
        <w:spacing w:after="0" w:line="276" w:lineRule="auto"/>
        <w:ind w:firstLine="567"/>
        <w:jc w:val="both"/>
        <w:outlineLvl w:val="0"/>
        <w:rPr>
          <w:rFonts w:ascii="Times New Roman" w:eastAsia="Microsoft Sans Serif" w:hAnsi="Times New Roman"/>
          <w:color w:val="000000"/>
          <w:sz w:val="24"/>
          <w:szCs w:val="24"/>
          <w:lang w:val="en-GB" w:eastAsia="ro-RO" w:bidi="ro-RO"/>
        </w:rPr>
      </w:pPr>
      <w:r w:rsidRPr="00033B3F">
        <w:rPr>
          <w:rFonts w:ascii="Times New Roman" w:eastAsia="Microsoft Sans Serif" w:hAnsi="Times New Roman"/>
          <w:color w:val="000000"/>
          <w:sz w:val="24"/>
          <w:szCs w:val="24"/>
          <w:lang w:val="en-GB" w:eastAsia="ro-RO" w:bidi="ro-RO"/>
        </w:rPr>
        <w:t xml:space="preserve">From the perspective of quality in education, practice reveals that digital textbooks are flexible, adaptable to the didactic situation, interactive, and multimodal. </w:t>
      </w:r>
    </w:p>
    <w:p w14:paraId="4EFF3DBC" w14:textId="77777777" w:rsidR="00EE4C5C" w:rsidRPr="00033B3F" w:rsidRDefault="00EE4C5C" w:rsidP="00EE4C5C">
      <w:pPr>
        <w:spacing w:after="0" w:line="276" w:lineRule="auto"/>
        <w:ind w:firstLine="567"/>
        <w:jc w:val="both"/>
        <w:outlineLvl w:val="0"/>
        <w:rPr>
          <w:rFonts w:ascii="Times New Roman" w:eastAsia="Microsoft Sans Serif" w:hAnsi="Times New Roman"/>
          <w:color w:val="000000"/>
          <w:sz w:val="24"/>
          <w:szCs w:val="24"/>
          <w:lang w:val="en-GB" w:eastAsia="ro-RO" w:bidi="ro-RO"/>
        </w:rPr>
      </w:pPr>
      <w:r w:rsidRPr="00033B3F">
        <w:rPr>
          <w:rFonts w:ascii="Times New Roman" w:eastAsia="Microsoft Sans Serif" w:hAnsi="Times New Roman"/>
          <w:color w:val="000000"/>
          <w:sz w:val="24"/>
          <w:szCs w:val="24"/>
          <w:lang w:val="en-GB" w:eastAsia="ro-RO" w:bidi="ro-RO"/>
        </w:rPr>
        <w:t xml:space="preserve">The qualitative preliminary result got as an effect of using the digital textbook of Romanian Language and Literature, the fourth grade (PITL </w:t>
      </w:r>
      <w:proofErr w:type="spellStart"/>
      <w:r w:rsidRPr="00033B3F">
        <w:rPr>
          <w:rFonts w:ascii="Times New Roman" w:eastAsia="Microsoft Sans Serif" w:hAnsi="Times New Roman"/>
          <w:color w:val="000000"/>
          <w:sz w:val="24"/>
          <w:szCs w:val="24"/>
          <w:lang w:val="en-GB" w:eastAsia="ro-RO" w:bidi="ro-RO"/>
        </w:rPr>
        <w:t>Magdacesti</w:t>
      </w:r>
      <w:proofErr w:type="spellEnd"/>
      <w:r w:rsidRPr="00033B3F">
        <w:rPr>
          <w:rFonts w:ascii="Times New Roman" w:eastAsia="Microsoft Sans Serif" w:hAnsi="Times New Roman"/>
          <w:color w:val="000000"/>
          <w:sz w:val="24"/>
          <w:szCs w:val="24"/>
          <w:lang w:val="en-GB" w:eastAsia="ro-RO" w:bidi="ro-RO"/>
        </w:rPr>
        <w:t>) highlighted a positive impact on the educational practice in the class of students.</w:t>
      </w:r>
    </w:p>
    <w:p w14:paraId="30F0234C" w14:textId="77777777" w:rsidR="00EE4C5C" w:rsidRPr="00033B3F" w:rsidRDefault="00EE4C5C" w:rsidP="00EE4C5C">
      <w:pPr>
        <w:spacing w:after="0" w:line="276" w:lineRule="auto"/>
        <w:ind w:firstLine="567"/>
        <w:jc w:val="both"/>
        <w:outlineLvl w:val="0"/>
        <w:rPr>
          <w:rFonts w:ascii="Times New Roman" w:eastAsia="Microsoft Sans Serif" w:hAnsi="Times New Roman"/>
          <w:color w:val="000000"/>
          <w:sz w:val="24"/>
          <w:szCs w:val="24"/>
          <w:lang w:val="en-GB" w:eastAsia="ro-RO" w:bidi="ro-RO"/>
        </w:rPr>
      </w:pPr>
      <w:r w:rsidRPr="00033B3F">
        <w:rPr>
          <w:rFonts w:ascii="Times New Roman" w:eastAsia="Microsoft Sans Serif" w:hAnsi="Times New Roman"/>
          <w:color w:val="000000"/>
          <w:sz w:val="24"/>
          <w:szCs w:val="24"/>
          <w:lang w:val="en-GB" w:eastAsia="ro-RO" w:bidi="ro-RO"/>
        </w:rPr>
        <w:t xml:space="preserve">We also foreground that the design, development, and integration of educational resources within digital textbooks is a laborious process and requires the collaboration of several IT professionals, as well as the input of teachers who have </w:t>
      </w:r>
      <w:bookmarkStart w:id="0" w:name="_GoBack"/>
      <w:r w:rsidRPr="00033B3F">
        <w:rPr>
          <w:rFonts w:ascii="Times New Roman" w:eastAsia="Microsoft Sans Serif" w:hAnsi="Times New Roman"/>
          <w:color w:val="000000"/>
          <w:sz w:val="24"/>
          <w:szCs w:val="24"/>
          <w:lang w:val="en-GB" w:eastAsia="ro-RO" w:bidi="ro-RO"/>
        </w:rPr>
        <w:t>well-formed</w:t>
      </w:r>
      <w:bookmarkEnd w:id="0"/>
      <w:r w:rsidRPr="00033B3F">
        <w:rPr>
          <w:rFonts w:ascii="Times New Roman" w:eastAsia="Microsoft Sans Serif" w:hAnsi="Times New Roman"/>
          <w:color w:val="000000"/>
          <w:sz w:val="24"/>
          <w:szCs w:val="24"/>
          <w:lang w:val="en-GB" w:eastAsia="ro-RO" w:bidi="ro-RO"/>
        </w:rPr>
        <w:t xml:space="preserve"> digital skills.</w:t>
      </w:r>
    </w:p>
    <w:p w14:paraId="2518BA75" w14:textId="0EA4580B" w:rsidR="004C4E31" w:rsidRDefault="004C4E31">
      <w:pPr>
        <w:rPr>
          <w:lang w:val="en-GB"/>
        </w:rPr>
      </w:pPr>
    </w:p>
    <w:p w14:paraId="51D2579D" w14:textId="0D781607" w:rsidR="00EE4C5C" w:rsidRDefault="00EE4C5C">
      <w:pPr>
        <w:rPr>
          <w:lang w:val="en-GB"/>
        </w:rPr>
      </w:pPr>
    </w:p>
    <w:p w14:paraId="52F1C4E9" w14:textId="201C0B98" w:rsidR="00EE4C5C" w:rsidRDefault="00EE4C5C">
      <w:pPr>
        <w:rPr>
          <w:lang w:val="en-GB"/>
        </w:rPr>
      </w:pPr>
    </w:p>
    <w:p w14:paraId="6EF57DBD" w14:textId="38C5C4BA" w:rsidR="00EE4C5C" w:rsidRPr="00EE4C5C" w:rsidRDefault="00EE4C5C">
      <w:pPr>
        <w:rPr>
          <w:lang w:val="en-GB"/>
        </w:rPr>
      </w:pPr>
      <w:r w:rsidRPr="00033B3F">
        <w:rPr>
          <w:rFonts w:ascii="Times New Roman" w:hAnsi="Times New Roman"/>
          <w:sz w:val="24"/>
          <w:szCs w:val="24"/>
          <w:lang w:val="ro-RO"/>
        </w:rPr>
        <w:t xml:space="preserve">Conducătorul proiectului                              </w:t>
      </w:r>
      <w:r>
        <w:rPr>
          <w:rFonts w:ascii="Times New Roman" w:hAnsi="Times New Roman"/>
          <w:sz w:val="24"/>
          <w:szCs w:val="24"/>
          <w:lang w:val="ro-RO"/>
        </w:rPr>
        <w:t xml:space="preserve">dr., conf. univ., </w:t>
      </w:r>
      <w:r w:rsidRPr="00EE4C5C">
        <w:rPr>
          <w:rFonts w:ascii="Times New Roman" w:hAnsi="Times New Roman"/>
          <w:sz w:val="24"/>
          <w:szCs w:val="24"/>
          <w:lang w:val="ro-RO"/>
        </w:rPr>
        <w:t>CHIRIAC Tatiana</w:t>
      </w:r>
      <w:r w:rsidRPr="00033B3F">
        <w:rPr>
          <w:rFonts w:ascii="Times New Roman" w:hAnsi="Times New Roman"/>
          <w:sz w:val="24"/>
          <w:szCs w:val="24"/>
          <w:lang w:val="ro-RO"/>
        </w:rPr>
        <w:t xml:space="preserve">                  </w:t>
      </w:r>
    </w:p>
    <w:sectPr w:rsidR="00EE4C5C" w:rsidRPr="00EE4C5C" w:rsidSect="00D70E3E">
      <w:pgSz w:w="11907" w:h="16840" w:code="9"/>
      <w:pgMar w:top="1134" w:right="851"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069B1"/>
    <w:multiLevelType w:val="hybridMultilevel"/>
    <w:tmpl w:val="74EAB516"/>
    <w:lvl w:ilvl="0" w:tplc="244E50D6">
      <w:start w:val="1"/>
      <w:numFmt w:val="decimal"/>
      <w:lvlText w:val="%1."/>
      <w:lvlJc w:val="left"/>
      <w:pPr>
        <w:ind w:left="810" w:hanging="360"/>
      </w:pPr>
      <w:rPr>
        <w:rFonts w:hint="default"/>
        <w:b/>
        <w:i w:val="0"/>
        <w:strike w:val="0"/>
        <w:color w:val="auto"/>
        <w:lang w:val="ro-MD"/>
      </w:rPr>
    </w:lvl>
    <w:lvl w:ilvl="1" w:tplc="04180019" w:tentative="1">
      <w:start w:val="1"/>
      <w:numFmt w:val="lowerLetter"/>
      <w:lvlText w:val="%2."/>
      <w:lvlJc w:val="left"/>
      <w:pPr>
        <w:ind w:left="1530" w:hanging="360"/>
      </w:pPr>
    </w:lvl>
    <w:lvl w:ilvl="2" w:tplc="0418001B" w:tentative="1">
      <w:start w:val="1"/>
      <w:numFmt w:val="lowerRoman"/>
      <w:lvlText w:val="%3."/>
      <w:lvlJc w:val="right"/>
      <w:pPr>
        <w:ind w:left="2250" w:hanging="180"/>
      </w:pPr>
    </w:lvl>
    <w:lvl w:ilvl="3" w:tplc="0418000F" w:tentative="1">
      <w:start w:val="1"/>
      <w:numFmt w:val="decimal"/>
      <w:lvlText w:val="%4."/>
      <w:lvlJc w:val="left"/>
      <w:pPr>
        <w:ind w:left="2970" w:hanging="360"/>
      </w:pPr>
    </w:lvl>
    <w:lvl w:ilvl="4" w:tplc="04180019" w:tentative="1">
      <w:start w:val="1"/>
      <w:numFmt w:val="lowerLetter"/>
      <w:lvlText w:val="%5."/>
      <w:lvlJc w:val="left"/>
      <w:pPr>
        <w:ind w:left="3690" w:hanging="360"/>
      </w:pPr>
    </w:lvl>
    <w:lvl w:ilvl="5" w:tplc="0418001B" w:tentative="1">
      <w:start w:val="1"/>
      <w:numFmt w:val="lowerRoman"/>
      <w:lvlText w:val="%6."/>
      <w:lvlJc w:val="right"/>
      <w:pPr>
        <w:ind w:left="4410" w:hanging="180"/>
      </w:pPr>
    </w:lvl>
    <w:lvl w:ilvl="6" w:tplc="0418000F" w:tentative="1">
      <w:start w:val="1"/>
      <w:numFmt w:val="decimal"/>
      <w:lvlText w:val="%7."/>
      <w:lvlJc w:val="left"/>
      <w:pPr>
        <w:ind w:left="5130" w:hanging="360"/>
      </w:pPr>
    </w:lvl>
    <w:lvl w:ilvl="7" w:tplc="04180019" w:tentative="1">
      <w:start w:val="1"/>
      <w:numFmt w:val="lowerLetter"/>
      <w:lvlText w:val="%8."/>
      <w:lvlJc w:val="left"/>
      <w:pPr>
        <w:ind w:left="5850" w:hanging="360"/>
      </w:pPr>
    </w:lvl>
    <w:lvl w:ilvl="8" w:tplc="0418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C5C"/>
    <w:rsid w:val="004C4E31"/>
    <w:rsid w:val="00D70E3E"/>
    <w:rsid w:val="00EE4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21DD4"/>
  <w15:chartTrackingRefBased/>
  <w15:docId w15:val="{9C5FEC78-5D26-4851-95E7-CE00F6919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E4C5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4C5C"/>
    <w:pPr>
      <w:widowControl w:val="0"/>
      <w:spacing w:after="0" w:line="240" w:lineRule="auto"/>
    </w:pPr>
    <w:rPr>
      <w:rFonts w:ascii="Microsoft Sans Serif" w:eastAsia="Microsoft Sans Serif" w:hAnsi="Microsoft Sans Serif" w:cs="Microsoft Sans Serif"/>
      <w:color w:val="000000"/>
      <w:sz w:val="24"/>
      <w:szCs w:val="24"/>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959</Words>
  <Characters>5467</Characters>
  <Application>Microsoft Office Word</Application>
  <DocSecurity>0</DocSecurity>
  <Lines>45</Lines>
  <Paragraphs>12</Paragraphs>
  <ScaleCrop>false</ScaleCrop>
  <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Chiriac</dc:creator>
  <cp:keywords/>
  <dc:description/>
  <cp:lastModifiedBy>Tatiana Chiriac</cp:lastModifiedBy>
  <cp:revision>1</cp:revision>
  <dcterms:created xsi:type="dcterms:W3CDTF">2022-11-18T16:03:00Z</dcterms:created>
  <dcterms:modified xsi:type="dcterms:W3CDTF">2022-11-18T16:06:00Z</dcterms:modified>
</cp:coreProperties>
</file>