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FD6" w:rsidRDefault="00B61FD6" w:rsidP="00B61FD6">
      <w:pPr>
        <w:pStyle w:val="Listparagraf"/>
        <w:widowControl w:val="0"/>
        <w:shd w:val="clear" w:color="auto" w:fill="FFFFFF"/>
        <w:autoSpaceDE w:val="0"/>
        <w:autoSpaceDN w:val="0"/>
        <w:adjustRightInd w:val="0"/>
        <w:spacing w:after="0" w:line="360" w:lineRule="auto"/>
        <w:jc w:val="center"/>
        <w:rPr>
          <w:rFonts w:ascii="Times New Roman" w:hAnsi="Times New Roman"/>
          <w:b/>
          <w:bCs/>
          <w:kern w:val="32"/>
          <w:sz w:val="24"/>
          <w:szCs w:val="24"/>
          <w:lang w:val="ro-RO"/>
        </w:rPr>
      </w:pPr>
      <w:r>
        <w:rPr>
          <w:rFonts w:ascii="Times New Roman" w:hAnsi="Times New Roman"/>
          <w:b/>
          <w:bCs/>
          <w:kern w:val="32"/>
          <w:sz w:val="24"/>
          <w:szCs w:val="24"/>
          <w:lang w:val="ro-RO"/>
        </w:rPr>
        <w:t>IMSP Institutul de Cardiologie</w:t>
      </w:r>
    </w:p>
    <w:p w:rsidR="00B61FD6" w:rsidRPr="00D75B95" w:rsidRDefault="00B61FD6" w:rsidP="00B61FD6">
      <w:pPr>
        <w:pStyle w:val="Listparagraf"/>
        <w:widowControl w:val="0"/>
        <w:shd w:val="clear" w:color="auto" w:fill="FFFFFF"/>
        <w:autoSpaceDE w:val="0"/>
        <w:autoSpaceDN w:val="0"/>
        <w:adjustRightInd w:val="0"/>
        <w:spacing w:after="0" w:line="360" w:lineRule="auto"/>
        <w:jc w:val="center"/>
        <w:rPr>
          <w:rFonts w:ascii="Times New Roman" w:hAnsi="Times New Roman"/>
          <w:b/>
          <w:bCs/>
          <w:kern w:val="32"/>
          <w:sz w:val="24"/>
          <w:szCs w:val="24"/>
          <w:lang w:val="ro-RO"/>
        </w:rPr>
      </w:pPr>
      <w:r>
        <w:rPr>
          <w:rFonts w:ascii="Times New Roman" w:hAnsi="Times New Roman"/>
          <w:b/>
          <w:bCs/>
          <w:kern w:val="32"/>
          <w:sz w:val="24"/>
          <w:szCs w:val="24"/>
          <w:lang w:val="ro-RO"/>
        </w:rPr>
        <w:t>Program</w:t>
      </w:r>
      <w:r w:rsidRPr="00D75B95">
        <w:rPr>
          <w:rFonts w:ascii="Times New Roman" w:hAnsi="Times New Roman"/>
          <w:b/>
          <w:bCs/>
          <w:kern w:val="32"/>
          <w:sz w:val="24"/>
          <w:szCs w:val="24"/>
          <w:lang w:val="ro-RO"/>
        </w:rPr>
        <w:t xml:space="preserve"> de Stat</w:t>
      </w:r>
      <w:r>
        <w:rPr>
          <w:rFonts w:ascii="Times New Roman" w:hAnsi="Times New Roman"/>
          <w:b/>
          <w:bCs/>
          <w:kern w:val="32"/>
          <w:sz w:val="24"/>
          <w:szCs w:val="24"/>
          <w:lang w:val="ro-RO"/>
        </w:rPr>
        <w:t xml:space="preserve"> </w:t>
      </w:r>
      <w:r w:rsidRPr="00D75B95">
        <w:rPr>
          <w:rFonts w:ascii="Times New Roman" w:hAnsi="Times New Roman"/>
          <w:b/>
          <w:bCs/>
          <w:kern w:val="32"/>
          <w:sz w:val="24"/>
          <w:szCs w:val="24"/>
          <w:lang w:val="ro-RO"/>
        </w:rPr>
        <w:t>(2020-2023)</w:t>
      </w:r>
    </w:p>
    <w:p w:rsidR="005B5B6A" w:rsidRDefault="005B5B6A" w:rsidP="005B5B6A">
      <w:pPr>
        <w:tabs>
          <w:tab w:val="left" w:pos="2940"/>
        </w:tabs>
        <w:spacing w:after="0" w:line="360" w:lineRule="auto"/>
        <w:jc w:val="center"/>
        <w:rPr>
          <w:lang w:val="en-US"/>
        </w:rPr>
      </w:pPr>
      <w:r>
        <w:rPr>
          <w:rFonts w:ascii="Times New Roman" w:hAnsi="Times New Roman"/>
          <w:sz w:val="24"/>
          <w:szCs w:val="24"/>
          <w:lang w:val="ro-MD"/>
        </w:rPr>
        <w:t xml:space="preserve">Proiectul </w:t>
      </w:r>
      <w:r w:rsidRPr="004D3823">
        <w:rPr>
          <w:rFonts w:ascii="Times New Roman" w:hAnsi="Times New Roman"/>
          <w:sz w:val="24"/>
          <w:szCs w:val="24"/>
          <w:lang w:val="ro-MD"/>
        </w:rPr>
        <w:t>„</w:t>
      </w:r>
      <w:r w:rsidRPr="005B5B6A">
        <w:rPr>
          <w:rFonts w:ascii="Times New Roman" w:hAnsi="Times New Roman"/>
          <w:b/>
          <w:sz w:val="24"/>
          <w:szCs w:val="24"/>
          <w:lang w:val="ro-MD"/>
        </w:rPr>
        <w:t>Studiul comparativ al impactului unor abordări diverse în tratamentul hipertensiunii arteriale rezistente la pacienții cu sau fără diabet zaharat</w:t>
      </w:r>
      <w:r w:rsidRPr="004D3823">
        <w:rPr>
          <w:rFonts w:ascii="Times New Roman" w:hAnsi="Times New Roman"/>
          <w:sz w:val="24"/>
          <w:szCs w:val="24"/>
          <w:lang w:val="ro-MD"/>
        </w:rPr>
        <w:t>”</w:t>
      </w:r>
      <w:r w:rsidRPr="005B5B6A">
        <w:rPr>
          <w:rFonts w:ascii="Times New Roman" w:hAnsi="Times New Roman"/>
          <w:sz w:val="24"/>
          <w:szCs w:val="24"/>
          <w:lang w:val="en-US"/>
        </w:rPr>
        <w:t xml:space="preserve"> </w:t>
      </w:r>
      <w:r w:rsidRPr="005B5B6A">
        <w:rPr>
          <w:lang w:val="en-US"/>
        </w:rPr>
        <w:t xml:space="preserve"> </w:t>
      </w:r>
    </w:p>
    <w:p w:rsidR="005B5B6A" w:rsidRPr="005B5B6A" w:rsidRDefault="005B5B6A" w:rsidP="005B5B6A">
      <w:pPr>
        <w:tabs>
          <w:tab w:val="left" w:pos="2940"/>
        </w:tabs>
        <w:spacing w:after="0" w:line="360" w:lineRule="auto"/>
        <w:jc w:val="center"/>
        <w:rPr>
          <w:rFonts w:ascii="Times New Roman" w:hAnsi="Times New Roman"/>
          <w:sz w:val="24"/>
          <w:szCs w:val="24"/>
          <w:lang w:val="en-US"/>
        </w:rPr>
      </w:pPr>
      <w:r w:rsidRPr="004D3823">
        <w:rPr>
          <w:rFonts w:ascii="Times New Roman" w:hAnsi="Times New Roman"/>
          <w:sz w:val="24"/>
          <w:szCs w:val="24"/>
          <w:lang w:val="ro-MD"/>
        </w:rPr>
        <w:t>cu cifrul nr. 20.80009.8007.04</w:t>
      </w:r>
    </w:p>
    <w:p w:rsidR="005B5B6A" w:rsidRPr="00B61FD6" w:rsidRDefault="00B61FD6" w:rsidP="0018724A">
      <w:pPr>
        <w:spacing w:after="0" w:line="360" w:lineRule="auto"/>
        <w:jc w:val="both"/>
        <w:rPr>
          <w:rFonts w:ascii="Times New Roman" w:hAnsi="Times New Roman" w:cs="Times New Roman"/>
          <w:b/>
          <w:sz w:val="24"/>
          <w:szCs w:val="24"/>
          <w:lang w:val="ro-RO"/>
        </w:rPr>
      </w:pPr>
      <w:r>
        <w:rPr>
          <w:rFonts w:ascii="Times New Roman" w:hAnsi="Times New Roman" w:cs="Times New Roman"/>
          <w:b/>
          <w:sz w:val="24"/>
          <w:szCs w:val="24"/>
          <w:lang w:val="en-US"/>
        </w:rPr>
        <w:t xml:space="preserve">(director de </w:t>
      </w:r>
      <w:proofErr w:type="spellStart"/>
      <w:r>
        <w:rPr>
          <w:rFonts w:ascii="Times New Roman" w:hAnsi="Times New Roman" w:cs="Times New Roman"/>
          <w:b/>
          <w:sz w:val="24"/>
          <w:szCs w:val="24"/>
          <w:lang w:val="en-US"/>
        </w:rPr>
        <w:t>proiect</w:t>
      </w:r>
      <w:proofErr w:type="spellEnd"/>
      <w:r>
        <w:rPr>
          <w:rFonts w:ascii="Times New Roman" w:hAnsi="Times New Roman" w:cs="Times New Roman"/>
          <w:b/>
          <w:sz w:val="24"/>
          <w:szCs w:val="24"/>
          <w:lang w:val="en-US"/>
        </w:rPr>
        <w:t xml:space="preserve"> -A. </w:t>
      </w:r>
      <w:proofErr w:type="spellStart"/>
      <w:r>
        <w:rPr>
          <w:rFonts w:ascii="Times New Roman" w:hAnsi="Times New Roman" w:cs="Times New Roman"/>
          <w:b/>
          <w:sz w:val="24"/>
          <w:szCs w:val="24"/>
          <w:lang w:val="en-US"/>
        </w:rPr>
        <w:t>Carau</w:t>
      </w:r>
      <w:proofErr w:type="spellEnd"/>
      <w:r>
        <w:rPr>
          <w:rFonts w:ascii="Times New Roman" w:hAnsi="Times New Roman" w:cs="Times New Roman"/>
          <w:b/>
          <w:sz w:val="24"/>
          <w:szCs w:val="24"/>
          <w:lang w:val="ro-RO"/>
        </w:rPr>
        <w:t xml:space="preserve">ș, doctor </w:t>
      </w:r>
      <w:proofErr w:type="spellStart"/>
      <w:r>
        <w:rPr>
          <w:rFonts w:ascii="Times New Roman" w:hAnsi="Times New Roman" w:cs="Times New Roman"/>
          <w:b/>
          <w:sz w:val="24"/>
          <w:szCs w:val="24"/>
          <w:lang w:val="ro-RO"/>
        </w:rPr>
        <w:t>habilitat</w:t>
      </w:r>
      <w:proofErr w:type="spellEnd"/>
      <w:r>
        <w:rPr>
          <w:rFonts w:ascii="Times New Roman" w:hAnsi="Times New Roman" w:cs="Times New Roman"/>
          <w:b/>
          <w:sz w:val="24"/>
          <w:szCs w:val="24"/>
          <w:lang w:val="ro-RO"/>
        </w:rPr>
        <w:t xml:space="preserve"> în științe medicale, profesor cercetător) </w:t>
      </w:r>
    </w:p>
    <w:p w:rsidR="005B5B6A" w:rsidRDefault="005B5B6A" w:rsidP="0018724A">
      <w:pPr>
        <w:spacing w:after="0" w:line="360" w:lineRule="auto"/>
        <w:jc w:val="both"/>
        <w:rPr>
          <w:rFonts w:ascii="Times New Roman" w:hAnsi="Times New Roman" w:cs="Times New Roman"/>
          <w:b/>
          <w:sz w:val="24"/>
          <w:szCs w:val="24"/>
          <w:lang w:val="en-US"/>
        </w:rPr>
      </w:pPr>
    </w:p>
    <w:p w:rsidR="00B61FD6" w:rsidRPr="002D1C84" w:rsidRDefault="00B61FD6" w:rsidP="00B61FD6">
      <w:pPr>
        <w:pStyle w:val="Listparagraf"/>
        <w:widowControl w:val="0"/>
        <w:shd w:val="clear" w:color="auto" w:fill="FFFFFF"/>
        <w:autoSpaceDE w:val="0"/>
        <w:autoSpaceDN w:val="0"/>
        <w:adjustRightInd w:val="0"/>
        <w:spacing w:after="0" w:line="360" w:lineRule="auto"/>
        <w:ind w:left="0"/>
        <w:jc w:val="center"/>
        <w:rPr>
          <w:rFonts w:ascii="Times New Roman" w:hAnsi="Times New Roman"/>
          <w:b/>
          <w:bCs/>
          <w:color w:val="FF0000"/>
          <w:kern w:val="32"/>
          <w:sz w:val="24"/>
          <w:szCs w:val="24"/>
          <w:lang w:val="ro-RO"/>
        </w:rPr>
      </w:pPr>
      <w:r w:rsidRPr="002D1C84">
        <w:rPr>
          <w:rFonts w:ascii="Times New Roman" w:hAnsi="Times New Roman"/>
          <w:b/>
          <w:bCs/>
          <w:kern w:val="32"/>
          <w:sz w:val="24"/>
          <w:szCs w:val="24"/>
          <w:lang w:val="ro-RO"/>
        </w:rPr>
        <w:t>Rezumatul activității și a rezultatelor obținute în proiect</w:t>
      </w:r>
      <w:r>
        <w:rPr>
          <w:rFonts w:ascii="Times New Roman" w:hAnsi="Times New Roman"/>
          <w:b/>
          <w:bCs/>
          <w:kern w:val="32"/>
          <w:sz w:val="24"/>
          <w:szCs w:val="24"/>
          <w:lang w:val="ro-RO"/>
        </w:rPr>
        <w:t xml:space="preserve"> în anul 2022</w:t>
      </w:r>
    </w:p>
    <w:p w:rsidR="002911A8" w:rsidRPr="0018724A" w:rsidRDefault="002911A8" w:rsidP="002911A8">
      <w:pPr>
        <w:spacing w:after="0"/>
        <w:jc w:val="both"/>
        <w:rPr>
          <w:rFonts w:ascii="Times New Roman" w:hAnsi="Times New Roman" w:cs="Times New Roman"/>
          <w:b/>
          <w:sz w:val="24"/>
          <w:szCs w:val="24"/>
          <w:lang w:val="en-US"/>
        </w:rPr>
      </w:pPr>
      <w:proofErr w:type="spellStart"/>
      <w:r w:rsidRPr="0018724A">
        <w:rPr>
          <w:rFonts w:ascii="Times New Roman" w:hAnsi="Times New Roman" w:cs="Times New Roman"/>
          <w:b/>
          <w:sz w:val="24"/>
          <w:szCs w:val="24"/>
          <w:lang w:val="en-US"/>
        </w:rPr>
        <w:t>Rezumat</w:t>
      </w:r>
      <w:proofErr w:type="spellEnd"/>
    </w:p>
    <w:p w:rsidR="002911A8" w:rsidRPr="0018724A" w:rsidRDefault="002911A8" w:rsidP="002911A8">
      <w:pPr>
        <w:spacing w:after="0"/>
        <w:ind w:firstLine="426"/>
        <w:jc w:val="both"/>
        <w:rPr>
          <w:rFonts w:ascii="Times New Roman" w:hAnsi="Times New Roman" w:cs="Times New Roman"/>
          <w:sz w:val="24"/>
          <w:szCs w:val="24"/>
          <w:lang w:val="en-US"/>
        </w:rPr>
      </w:pPr>
      <w:proofErr w:type="spellStart"/>
      <w:r w:rsidRPr="0018724A">
        <w:rPr>
          <w:rFonts w:ascii="Times New Roman" w:hAnsi="Times New Roman" w:cs="Times New Roman"/>
          <w:sz w:val="24"/>
          <w:szCs w:val="24"/>
          <w:lang w:val="en-US"/>
        </w:rPr>
        <w:t>Unul</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dintre</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scopurile</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principale</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pentru</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anul</w:t>
      </w:r>
      <w:proofErr w:type="spellEnd"/>
      <w:r w:rsidRPr="0018724A">
        <w:rPr>
          <w:rFonts w:ascii="Times New Roman" w:hAnsi="Times New Roman" w:cs="Times New Roman"/>
          <w:sz w:val="24"/>
          <w:szCs w:val="24"/>
          <w:lang w:val="en-US"/>
        </w:rPr>
        <w:t xml:space="preserve"> 2022 a </w:t>
      </w:r>
      <w:proofErr w:type="spellStart"/>
      <w:r w:rsidRPr="0018724A">
        <w:rPr>
          <w:rFonts w:ascii="Times New Roman" w:hAnsi="Times New Roman" w:cs="Times New Roman"/>
          <w:sz w:val="24"/>
          <w:szCs w:val="24"/>
          <w:lang w:val="en-US"/>
        </w:rPr>
        <w:t>fost</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continuarea</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evaluării</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pacienților</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incluși</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în</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studiu</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Astfel</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toți</w:t>
      </w:r>
      <w:proofErr w:type="spellEnd"/>
      <w:r w:rsidRPr="0018724A">
        <w:rPr>
          <w:rFonts w:ascii="Times New Roman" w:hAnsi="Times New Roman" w:cs="Times New Roman"/>
          <w:sz w:val="24"/>
          <w:szCs w:val="24"/>
          <w:lang w:val="en-US"/>
        </w:rPr>
        <w:t xml:space="preserve"> 250 </w:t>
      </w:r>
      <w:proofErr w:type="spellStart"/>
      <w:r w:rsidRPr="0018724A">
        <w:rPr>
          <w:rFonts w:ascii="Times New Roman" w:hAnsi="Times New Roman" w:cs="Times New Roman"/>
          <w:sz w:val="24"/>
          <w:szCs w:val="24"/>
          <w:lang w:val="en-US"/>
        </w:rPr>
        <w:t>bolnavi</w:t>
      </w:r>
      <w:proofErr w:type="spellEnd"/>
      <w:r w:rsidRPr="0018724A">
        <w:rPr>
          <w:rFonts w:ascii="Times New Roman" w:hAnsi="Times New Roman" w:cs="Times New Roman"/>
          <w:sz w:val="24"/>
          <w:szCs w:val="24"/>
          <w:lang w:val="en-US"/>
        </w:rPr>
        <w:t xml:space="preserve"> au </w:t>
      </w:r>
      <w:proofErr w:type="spellStart"/>
      <w:r w:rsidRPr="0018724A">
        <w:rPr>
          <w:rFonts w:ascii="Times New Roman" w:hAnsi="Times New Roman" w:cs="Times New Roman"/>
          <w:sz w:val="24"/>
          <w:szCs w:val="24"/>
          <w:lang w:val="en-US"/>
        </w:rPr>
        <w:t>fost</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examinați</w:t>
      </w:r>
      <w:proofErr w:type="spellEnd"/>
      <w:r w:rsidRPr="0018724A">
        <w:rPr>
          <w:rFonts w:ascii="Times New Roman" w:hAnsi="Times New Roman" w:cs="Times New Roman"/>
          <w:sz w:val="24"/>
          <w:szCs w:val="24"/>
          <w:lang w:val="en-US"/>
        </w:rPr>
        <w:t xml:space="preserve"> la 12, 18, 24 </w:t>
      </w:r>
      <w:proofErr w:type="spellStart"/>
      <w:r w:rsidRPr="0018724A">
        <w:rPr>
          <w:rFonts w:ascii="Times New Roman" w:hAnsi="Times New Roman" w:cs="Times New Roman"/>
          <w:sz w:val="24"/>
          <w:szCs w:val="24"/>
          <w:lang w:val="en-US"/>
        </w:rPr>
        <w:t>și</w:t>
      </w:r>
      <w:proofErr w:type="spellEnd"/>
      <w:r w:rsidRPr="0018724A">
        <w:rPr>
          <w:rFonts w:ascii="Times New Roman" w:hAnsi="Times New Roman" w:cs="Times New Roman"/>
          <w:sz w:val="24"/>
          <w:szCs w:val="24"/>
          <w:lang w:val="en-US"/>
        </w:rPr>
        <w:t xml:space="preserve"> 30 </w:t>
      </w:r>
      <w:proofErr w:type="spellStart"/>
      <w:r w:rsidRPr="0018724A">
        <w:rPr>
          <w:rFonts w:ascii="Times New Roman" w:hAnsi="Times New Roman" w:cs="Times New Roman"/>
          <w:sz w:val="24"/>
          <w:szCs w:val="24"/>
          <w:lang w:val="en-US"/>
        </w:rPr>
        <w:t>luni</w:t>
      </w:r>
      <w:proofErr w:type="spellEnd"/>
      <w:r w:rsidRPr="0018724A">
        <w:rPr>
          <w:rFonts w:ascii="Times New Roman" w:hAnsi="Times New Roman" w:cs="Times New Roman"/>
          <w:sz w:val="24"/>
          <w:szCs w:val="24"/>
          <w:lang w:val="en-US"/>
        </w:rPr>
        <w:t xml:space="preserve"> de </w:t>
      </w:r>
      <w:proofErr w:type="spellStart"/>
      <w:r w:rsidRPr="0018724A">
        <w:rPr>
          <w:rFonts w:ascii="Times New Roman" w:hAnsi="Times New Roman" w:cs="Times New Roman"/>
          <w:sz w:val="24"/>
          <w:szCs w:val="24"/>
          <w:lang w:val="en-US"/>
        </w:rPr>
        <w:t>monitorizare</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pentru</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aprecierea</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impactului</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tratamentului</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medicamentos</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sau</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completat</w:t>
      </w:r>
      <w:proofErr w:type="spellEnd"/>
      <w:r w:rsidRPr="0018724A">
        <w:rPr>
          <w:rFonts w:ascii="Times New Roman" w:hAnsi="Times New Roman" w:cs="Times New Roman"/>
          <w:sz w:val="24"/>
          <w:szCs w:val="24"/>
          <w:lang w:val="en-US"/>
        </w:rPr>
        <w:t xml:space="preserve"> cu DSAR </w:t>
      </w:r>
      <w:proofErr w:type="spellStart"/>
      <w:r w:rsidRPr="0018724A">
        <w:rPr>
          <w:rFonts w:ascii="Times New Roman" w:hAnsi="Times New Roman" w:cs="Times New Roman"/>
          <w:sz w:val="24"/>
          <w:szCs w:val="24"/>
          <w:lang w:val="en-US"/>
        </w:rPr>
        <w:t>asupra</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valorilor</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tensionale</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funcției</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diastolice</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gradului</w:t>
      </w:r>
      <w:proofErr w:type="spellEnd"/>
      <w:r w:rsidRPr="0018724A">
        <w:rPr>
          <w:rFonts w:ascii="Times New Roman" w:hAnsi="Times New Roman" w:cs="Times New Roman"/>
          <w:sz w:val="24"/>
          <w:szCs w:val="24"/>
          <w:lang w:val="en-US"/>
        </w:rPr>
        <w:t xml:space="preserve"> de </w:t>
      </w:r>
      <w:proofErr w:type="spellStart"/>
      <w:r w:rsidRPr="0018724A">
        <w:rPr>
          <w:rFonts w:ascii="Times New Roman" w:hAnsi="Times New Roman" w:cs="Times New Roman"/>
          <w:sz w:val="24"/>
          <w:szCs w:val="24"/>
          <w:lang w:val="en-US"/>
        </w:rPr>
        <w:t>insuficiență</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cardiacă</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metabolismului</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glucidic</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și</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insulinorezistenței</w:t>
      </w:r>
      <w:proofErr w:type="spellEnd"/>
      <w:r w:rsidRPr="0018724A">
        <w:rPr>
          <w:rFonts w:ascii="Times New Roman" w:hAnsi="Times New Roman" w:cs="Times New Roman"/>
          <w:sz w:val="24"/>
          <w:szCs w:val="24"/>
          <w:lang w:val="en-US"/>
        </w:rPr>
        <w:t xml:space="preserve"> la </w:t>
      </w:r>
      <w:proofErr w:type="spellStart"/>
      <w:r w:rsidRPr="0018724A">
        <w:rPr>
          <w:rFonts w:ascii="Times New Roman" w:hAnsi="Times New Roman" w:cs="Times New Roman"/>
          <w:sz w:val="24"/>
          <w:szCs w:val="24"/>
          <w:lang w:val="en-US"/>
        </w:rPr>
        <w:t>pacienții</w:t>
      </w:r>
      <w:proofErr w:type="spellEnd"/>
      <w:r w:rsidRPr="0018724A">
        <w:rPr>
          <w:rFonts w:ascii="Times New Roman" w:hAnsi="Times New Roman" w:cs="Times New Roman"/>
          <w:sz w:val="24"/>
          <w:szCs w:val="24"/>
          <w:lang w:val="en-US"/>
        </w:rPr>
        <w:t xml:space="preserve"> cu HTA </w:t>
      </w:r>
      <w:proofErr w:type="spellStart"/>
      <w:r w:rsidRPr="0018724A">
        <w:rPr>
          <w:rFonts w:ascii="Times New Roman" w:hAnsi="Times New Roman" w:cs="Times New Roman"/>
          <w:sz w:val="24"/>
          <w:szCs w:val="24"/>
          <w:lang w:val="en-US"/>
        </w:rPr>
        <w:t>rezistentă</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și</w:t>
      </w:r>
      <w:proofErr w:type="spellEnd"/>
      <w:r w:rsidRPr="0018724A">
        <w:rPr>
          <w:rFonts w:ascii="Times New Roman" w:hAnsi="Times New Roman" w:cs="Times New Roman"/>
          <w:sz w:val="24"/>
          <w:szCs w:val="24"/>
          <w:lang w:val="en-US"/>
        </w:rPr>
        <w:t>/</w:t>
      </w:r>
      <w:proofErr w:type="spellStart"/>
      <w:r w:rsidRPr="0018724A">
        <w:rPr>
          <w:rFonts w:ascii="Times New Roman" w:hAnsi="Times New Roman" w:cs="Times New Roman"/>
          <w:sz w:val="24"/>
          <w:szCs w:val="24"/>
          <w:lang w:val="en-US"/>
        </w:rPr>
        <w:t>sau</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fără</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diabet</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zaharat</w:t>
      </w:r>
      <w:proofErr w:type="spellEnd"/>
      <w:r w:rsidRPr="0018724A">
        <w:rPr>
          <w:rFonts w:ascii="Times New Roman" w:hAnsi="Times New Roman" w:cs="Times New Roman"/>
          <w:sz w:val="24"/>
          <w:szCs w:val="24"/>
          <w:lang w:val="en-US"/>
        </w:rPr>
        <w:t xml:space="preserve"> tip 2 </w:t>
      </w:r>
      <w:proofErr w:type="spellStart"/>
      <w:r w:rsidRPr="0018724A">
        <w:rPr>
          <w:rFonts w:ascii="Times New Roman" w:hAnsi="Times New Roman" w:cs="Times New Roman"/>
          <w:sz w:val="24"/>
          <w:szCs w:val="24"/>
          <w:lang w:val="en-US"/>
        </w:rPr>
        <w:t>prin</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metode</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clinice</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și</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paraclinice</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stabilite</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în</w:t>
      </w:r>
      <w:proofErr w:type="spellEnd"/>
      <w:r w:rsidRPr="0018724A">
        <w:rPr>
          <w:rFonts w:ascii="Times New Roman" w:hAnsi="Times New Roman" w:cs="Times New Roman"/>
          <w:sz w:val="24"/>
          <w:szCs w:val="24"/>
          <w:lang w:val="en-US"/>
        </w:rPr>
        <w:t xml:space="preserve"> protocol. </w:t>
      </w:r>
      <w:proofErr w:type="spellStart"/>
      <w:r w:rsidRPr="0018724A">
        <w:rPr>
          <w:rFonts w:ascii="Times New Roman" w:hAnsi="Times New Roman" w:cs="Times New Roman"/>
          <w:sz w:val="24"/>
          <w:szCs w:val="24"/>
          <w:lang w:val="en-US"/>
        </w:rPr>
        <w:t>Primii</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pacienți</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înrolați</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în</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cercetare</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către</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etapa</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actuală</w:t>
      </w:r>
      <w:proofErr w:type="spellEnd"/>
      <w:r w:rsidRPr="0018724A">
        <w:rPr>
          <w:rFonts w:ascii="Times New Roman" w:hAnsi="Times New Roman" w:cs="Times New Roman"/>
          <w:sz w:val="24"/>
          <w:szCs w:val="24"/>
          <w:lang w:val="en-US"/>
        </w:rPr>
        <w:t xml:space="preserve"> au </w:t>
      </w:r>
      <w:proofErr w:type="spellStart"/>
      <w:r w:rsidRPr="0018724A">
        <w:rPr>
          <w:rFonts w:ascii="Times New Roman" w:hAnsi="Times New Roman" w:cs="Times New Roman"/>
          <w:sz w:val="24"/>
          <w:szCs w:val="24"/>
          <w:lang w:val="en-US"/>
        </w:rPr>
        <w:t>fost</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evaluați</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inclusiv</w:t>
      </w:r>
      <w:proofErr w:type="spellEnd"/>
      <w:r w:rsidRPr="0018724A">
        <w:rPr>
          <w:rFonts w:ascii="Times New Roman" w:hAnsi="Times New Roman" w:cs="Times New Roman"/>
          <w:sz w:val="24"/>
          <w:szCs w:val="24"/>
          <w:lang w:val="en-US"/>
        </w:rPr>
        <w:t xml:space="preserve"> la 3 </w:t>
      </w:r>
      <w:proofErr w:type="spellStart"/>
      <w:r w:rsidRPr="0018724A">
        <w:rPr>
          <w:rFonts w:ascii="Times New Roman" w:hAnsi="Times New Roman" w:cs="Times New Roman"/>
          <w:sz w:val="24"/>
          <w:szCs w:val="24"/>
          <w:lang w:val="en-US"/>
        </w:rPr>
        <w:t>ani</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Datele</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obținute</w:t>
      </w:r>
      <w:proofErr w:type="spellEnd"/>
      <w:r w:rsidRPr="0018724A">
        <w:rPr>
          <w:rFonts w:ascii="Times New Roman" w:hAnsi="Times New Roman" w:cs="Times New Roman"/>
          <w:sz w:val="24"/>
          <w:szCs w:val="24"/>
          <w:lang w:val="en-US"/>
        </w:rPr>
        <w:t xml:space="preserve"> au </w:t>
      </w:r>
      <w:proofErr w:type="spellStart"/>
      <w:r w:rsidRPr="0018724A">
        <w:rPr>
          <w:rFonts w:ascii="Times New Roman" w:hAnsi="Times New Roman" w:cs="Times New Roman"/>
          <w:sz w:val="24"/>
          <w:szCs w:val="24"/>
          <w:lang w:val="en-US"/>
        </w:rPr>
        <w:t>fost</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incluse</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în</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chestionarele</w:t>
      </w:r>
      <w:proofErr w:type="spellEnd"/>
      <w:r w:rsidRPr="0018724A">
        <w:rPr>
          <w:rFonts w:ascii="Times New Roman" w:hAnsi="Times New Roman" w:cs="Times New Roman"/>
          <w:sz w:val="24"/>
          <w:szCs w:val="24"/>
          <w:lang w:val="en-US"/>
        </w:rPr>
        <w:t xml:space="preserve"> elaborate </w:t>
      </w:r>
      <w:proofErr w:type="spellStart"/>
      <w:r w:rsidRPr="0018724A">
        <w:rPr>
          <w:rFonts w:ascii="Times New Roman" w:hAnsi="Times New Roman" w:cs="Times New Roman"/>
          <w:sz w:val="24"/>
          <w:szCs w:val="24"/>
          <w:lang w:val="en-US"/>
        </w:rPr>
        <w:t>și</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aprobate</w:t>
      </w:r>
      <w:proofErr w:type="spellEnd"/>
      <w:r w:rsidRPr="0018724A">
        <w:rPr>
          <w:rFonts w:ascii="Times New Roman" w:hAnsi="Times New Roman" w:cs="Times New Roman"/>
          <w:sz w:val="24"/>
          <w:szCs w:val="24"/>
          <w:lang w:val="en-US"/>
        </w:rPr>
        <w:t xml:space="preserve"> de </w:t>
      </w:r>
      <w:proofErr w:type="spellStart"/>
      <w:r w:rsidRPr="0018724A">
        <w:rPr>
          <w:rFonts w:ascii="Times New Roman" w:hAnsi="Times New Roman" w:cs="Times New Roman"/>
          <w:sz w:val="24"/>
          <w:szCs w:val="24"/>
          <w:lang w:val="en-US"/>
        </w:rPr>
        <w:t>către</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Comitetul</w:t>
      </w:r>
      <w:proofErr w:type="spellEnd"/>
      <w:r w:rsidRPr="0018724A">
        <w:rPr>
          <w:rFonts w:ascii="Times New Roman" w:hAnsi="Times New Roman" w:cs="Times New Roman"/>
          <w:sz w:val="24"/>
          <w:szCs w:val="24"/>
          <w:lang w:val="en-US"/>
        </w:rPr>
        <w:t xml:space="preserve"> de </w:t>
      </w:r>
      <w:proofErr w:type="spellStart"/>
      <w:r w:rsidRPr="0018724A">
        <w:rPr>
          <w:rFonts w:ascii="Times New Roman" w:hAnsi="Times New Roman" w:cs="Times New Roman"/>
          <w:sz w:val="24"/>
          <w:szCs w:val="24"/>
          <w:lang w:val="en-US"/>
        </w:rPr>
        <w:t>Bioetică</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În</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timpul</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apropiat</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toți</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pacienții</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încadrați</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în</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studiu</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vor</w:t>
      </w:r>
      <w:proofErr w:type="spellEnd"/>
      <w:r w:rsidRPr="0018724A">
        <w:rPr>
          <w:rFonts w:ascii="Times New Roman" w:hAnsi="Times New Roman" w:cs="Times New Roman"/>
          <w:sz w:val="24"/>
          <w:szCs w:val="24"/>
          <w:lang w:val="en-US"/>
        </w:rPr>
        <w:t xml:space="preserve"> fi </w:t>
      </w:r>
      <w:proofErr w:type="spellStart"/>
      <w:r w:rsidRPr="0018724A">
        <w:rPr>
          <w:rFonts w:ascii="Times New Roman" w:hAnsi="Times New Roman" w:cs="Times New Roman"/>
          <w:sz w:val="24"/>
          <w:szCs w:val="24"/>
          <w:lang w:val="en-US"/>
        </w:rPr>
        <w:t>examinați</w:t>
      </w:r>
      <w:proofErr w:type="spellEnd"/>
      <w:r w:rsidRPr="0018724A">
        <w:rPr>
          <w:rFonts w:ascii="Times New Roman" w:hAnsi="Times New Roman" w:cs="Times New Roman"/>
          <w:sz w:val="24"/>
          <w:szCs w:val="24"/>
          <w:lang w:val="en-US"/>
        </w:rPr>
        <w:t xml:space="preserve"> la ultima </w:t>
      </w:r>
      <w:proofErr w:type="spellStart"/>
      <w:r w:rsidRPr="0018724A">
        <w:rPr>
          <w:rFonts w:ascii="Times New Roman" w:hAnsi="Times New Roman" w:cs="Times New Roman"/>
          <w:sz w:val="24"/>
          <w:szCs w:val="24"/>
          <w:lang w:val="en-US"/>
        </w:rPr>
        <w:t>etapa</w:t>
      </w:r>
      <w:proofErr w:type="spellEnd"/>
      <w:r w:rsidRPr="0018724A">
        <w:rPr>
          <w:rFonts w:ascii="Times New Roman" w:hAnsi="Times New Roman" w:cs="Times New Roman"/>
          <w:sz w:val="24"/>
          <w:szCs w:val="24"/>
          <w:lang w:val="en-US"/>
        </w:rPr>
        <w:t xml:space="preserve"> (36 </w:t>
      </w:r>
      <w:proofErr w:type="spellStart"/>
      <w:r w:rsidRPr="0018724A">
        <w:rPr>
          <w:rFonts w:ascii="Times New Roman" w:hAnsi="Times New Roman" w:cs="Times New Roman"/>
          <w:sz w:val="24"/>
          <w:szCs w:val="24"/>
          <w:lang w:val="en-US"/>
        </w:rPr>
        <w:t>luni</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faptul</w:t>
      </w:r>
      <w:proofErr w:type="spellEnd"/>
      <w:r w:rsidRPr="0018724A">
        <w:rPr>
          <w:rFonts w:ascii="Times New Roman" w:hAnsi="Times New Roman" w:cs="Times New Roman"/>
          <w:sz w:val="24"/>
          <w:szCs w:val="24"/>
          <w:lang w:val="en-US"/>
        </w:rPr>
        <w:t xml:space="preserve"> care </w:t>
      </w:r>
      <w:proofErr w:type="spellStart"/>
      <w:r w:rsidRPr="0018724A">
        <w:rPr>
          <w:rFonts w:ascii="Times New Roman" w:hAnsi="Times New Roman" w:cs="Times New Roman"/>
          <w:sz w:val="24"/>
          <w:szCs w:val="24"/>
          <w:lang w:val="en-US"/>
        </w:rPr>
        <w:t>va</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permite</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analizarea</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și</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interpretarea</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datelor</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obținute</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prin</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prisma</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obiectivelor</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stabilite</w:t>
      </w:r>
      <w:proofErr w:type="spellEnd"/>
      <w:r w:rsidRPr="0018724A">
        <w:rPr>
          <w:rFonts w:ascii="Times New Roman" w:hAnsi="Times New Roman" w:cs="Times New Roman"/>
          <w:sz w:val="24"/>
          <w:szCs w:val="24"/>
          <w:lang w:val="en-US"/>
        </w:rPr>
        <w:t xml:space="preserve"> la </w:t>
      </w:r>
      <w:proofErr w:type="spellStart"/>
      <w:r w:rsidRPr="0018724A">
        <w:rPr>
          <w:rFonts w:ascii="Times New Roman" w:hAnsi="Times New Roman" w:cs="Times New Roman"/>
          <w:sz w:val="24"/>
          <w:szCs w:val="24"/>
          <w:lang w:val="en-US"/>
        </w:rPr>
        <w:t>proiectarea</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cercetării</w:t>
      </w:r>
      <w:proofErr w:type="spellEnd"/>
      <w:r w:rsidRPr="0018724A">
        <w:rPr>
          <w:rFonts w:ascii="Times New Roman" w:hAnsi="Times New Roman" w:cs="Times New Roman"/>
          <w:sz w:val="24"/>
          <w:szCs w:val="24"/>
          <w:lang w:val="en-US"/>
        </w:rPr>
        <w:t>.</w:t>
      </w:r>
    </w:p>
    <w:p w:rsidR="002911A8" w:rsidRPr="0018724A" w:rsidRDefault="002911A8" w:rsidP="002911A8">
      <w:pPr>
        <w:spacing w:after="0"/>
        <w:ind w:firstLine="426"/>
        <w:jc w:val="both"/>
        <w:rPr>
          <w:rFonts w:ascii="Times New Roman" w:hAnsi="Times New Roman" w:cs="Times New Roman"/>
          <w:sz w:val="24"/>
          <w:szCs w:val="24"/>
          <w:lang w:val="en-US"/>
        </w:rPr>
      </w:pPr>
      <w:proofErr w:type="spellStart"/>
      <w:r w:rsidRPr="0018724A">
        <w:rPr>
          <w:rFonts w:ascii="Times New Roman" w:hAnsi="Times New Roman" w:cs="Times New Roman"/>
          <w:sz w:val="24"/>
          <w:szCs w:val="24"/>
          <w:lang w:val="en-US"/>
        </w:rPr>
        <w:t>Vârsta</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medie</w:t>
      </w:r>
      <w:proofErr w:type="spellEnd"/>
      <w:r w:rsidRPr="0018724A">
        <w:rPr>
          <w:rFonts w:ascii="Times New Roman" w:hAnsi="Times New Roman" w:cs="Times New Roman"/>
          <w:sz w:val="24"/>
          <w:szCs w:val="24"/>
          <w:lang w:val="en-US"/>
        </w:rPr>
        <w:t xml:space="preserve"> a </w:t>
      </w:r>
      <w:proofErr w:type="spellStart"/>
      <w:r w:rsidRPr="0018724A">
        <w:rPr>
          <w:rFonts w:ascii="Times New Roman" w:hAnsi="Times New Roman" w:cs="Times New Roman"/>
          <w:sz w:val="24"/>
          <w:szCs w:val="24"/>
          <w:lang w:val="en-US"/>
        </w:rPr>
        <w:t>pacienților</w:t>
      </w:r>
      <w:proofErr w:type="spellEnd"/>
      <w:r w:rsidRPr="0018724A">
        <w:rPr>
          <w:rFonts w:ascii="Times New Roman" w:hAnsi="Times New Roman" w:cs="Times New Roman"/>
          <w:sz w:val="24"/>
          <w:szCs w:val="24"/>
          <w:lang w:val="en-US"/>
        </w:rPr>
        <w:t xml:space="preserve"> a </w:t>
      </w:r>
      <w:proofErr w:type="spellStart"/>
      <w:r w:rsidRPr="0018724A">
        <w:rPr>
          <w:rFonts w:ascii="Times New Roman" w:hAnsi="Times New Roman" w:cs="Times New Roman"/>
          <w:sz w:val="24"/>
          <w:szCs w:val="24"/>
          <w:lang w:val="en-US"/>
        </w:rPr>
        <w:t>constituit</w:t>
      </w:r>
      <w:proofErr w:type="spellEnd"/>
      <w:r w:rsidRPr="0018724A">
        <w:rPr>
          <w:rFonts w:ascii="Times New Roman" w:hAnsi="Times New Roman" w:cs="Times New Roman"/>
          <w:sz w:val="24"/>
          <w:szCs w:val="24"/>
          <w:lang w:val="en-US"/>
        </w:rPr>
        <w:t xml:space="preserve"> 51,71 ± 0,35 </w:t>
      </w:r>
      <w:proofErr w:type="spellStart"/>
      <w:r w:rsidRPr="0018724A">
        <w:rPr>
          <w:rFonts w:ascii="Times New Roman" w:hAnsi="Times New Roman" w:cs="Times New Roman"/>
          <w:sz w:val="24"/>
          <w:szCs w:val="24"/>
          <w:lang w:val="en-US"/>
        </w:rPr>
        <w:t>ani</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dintre</w:t>
      </w:r>
      <w:proofErr w:type="spellEnd"/>
      <w:r w:rsidRPr="0018724A">
        <w:rPr>
          <w:rFonts w:ascii="Times New Roman" w:hAnsi="Times New Roman" w:cs="Times New Roman"/>
          <w:sz w:val="24"/>
          <w:szCs w:val="24"/>
          <w:lang w:val="en-US"/>
        </w:rPr>
        <w:t xml:space="preserve"> care 66% </w:t>
      </w:r>
      <w:proofErr w:type="spellStart"/>
      <w:r w:rsidRPr="0018724A">
        <w:rPr>
          <w:rFonts w:ascii="Times New Roman" w:hAnsi="Times New Roman" w:cs="Times New Roman"/>
          <w:sz w:val="24"/>
          <w:szCs w:val="24"/>
          <w:lang w:val="en-US"/>
        </w:rPr>
        <w:t>bărbați</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și</w:t>
      </w:r>
      <w:proofErr w:type="spellEnd"/>
      <w:r w:rsidRPr="0018724A">
        <w:rPr>
          <w:rFonts w:ascii="Times New Roman" w:hAnsi="Times New Roman" w:cs="Times New Roman"/>
          <w:sz w:val="24"/>
          <w:szCs w:val="24"/>
          <w:lang w:val="en-US"/>
        </w:rPr>
        <w:t xml:space="preserve"> 34% </w:t>
      </w:r>
      <w:proofErr w:type="spellStart"/>
      <w:r w:rsidRPr="0018724A">
        <w:rPr>
          <w:rFonts w:ascii="Times New Roman" w:hAnsi="Times New Roman" w:cs="Times New Roman"/>
          <w:sz w:val="24"/>
          <w:szCs w:val="24"/>
          <w:lang w:val="en-US"/>
        </w:rPr>
        <w:t>femei</w:t>
      </w:r>
      <w:proofErr w:type="spellEnd"/>
      <w:r w:rsidRPr="0018724A">
        <w:rPr>
          <w:rFonts w:ascii="Times New Roman" w:hAnsi="Times New Roman" w:cs="Times New Roman"/>
          <w:sz w:val="24"/>
          <w:szCs w:val="24"/>
          <w:lang w:val="en-US"/>
        </w:rPr>
        <w:t xml:space="preserve"> cu </w:t>
      </w:r>
      <w:proofErr w:type="spellStart"/>
      <w:r w:rsidRPr="0018724A">
        <w:rPr>
          <w:rFonts w:ascii="Times New Roman" w:hAnsi="Times New Roman" w:cs="Times New Roman"/>
          <w:sz w:val="24"/>
          <w:szCs w:val="24"/>
          <w:lang w:val="en-US"/>
        </w:rPr>
        <w:t>repartizare</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omogenă</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în</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grupuri</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după</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acest</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parametru</w:t>
      </w:r>
      <w:proofErr w:type="spellEnd"/>
      <w:r w:rsidRPr="0018724A">
        <w:rPr>
          <w:rFonts w:ascii="Times New Roman" w:hAnsi="Times New Roman" w:cs="Times New Roman"/>
          <w:sz w:val="24"/>
          <w:szCs w:val="24"/>
          <w:lang w:val="en-US"/>
        </w:rPr>
        <w:t xml:space="preserve">. </w:t>
      </w:r>
    </w:p>
    <w:p w:rsidR="002911A8" w:rsidRPr="0018724A" w:rsidRDefault="002911A8" w:rsidP="002911A8">
      <w:pPr>
        <w:spacing w:after="0"/>
        <w:jc w:val="both"/>
        <w:rPr>
          <w:rFonts w:ascii="Times New Roman" w:hAnsi="Times New Roman" w:cs="Times New Roman"/>
          <w:sz w:val="24"/>
          <w:szCs w:val="24"/>
          <w:lang w:val="en-US"/>
        </w:rPr>
      </w:pPr>
      <w:proofErr w:type="spellStart"/>
      <w:r w:rsidRPr="0018724A">
        <w:rPr>
          <w:rFonts w:ascii="Times New Roman" w:hAnsi="Times New Roman" w:cs="Times New Roman"/>
          <w:sz w:val="24"/>
          <w:szCs w:val="24"/>
          <w:lang w:val="en-US"/>
        </w:rPr>
        <w:t>Analiza</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parametrilor</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hemodinamici</w:t>
      </w:r>
      <w:proofErr w:type="spellEnd"/>
      <w:r w:rsidRPr="0018724A">
        <w:rPr>
          <w:rFonts w:ascii="Times New Roman" w:hAnsi="Times New Roman" w:cs="Times New Roman"/>
          <w:sz w:val="24"/>
          <w:szCs w:val="24"/>
          <w:lang w:val="en-US"/>
        </w:rPr>
        <w:t xml:space="preserve"> a </w:t>
      </w:r>
      <w:proofErr w:type="spellStart"/>
      <w:r w:rsidRPr="0018724A">
        <w:rPr>
          <w:rFonts w:ascii="Times New Roman" w:hAnsi="Times New Roman" w:cs="Times New Roman"/>
          <w:sz w:val="24"/>
          <w:szCs w:val="24"/>
          <w:lang w:val="en-US"/>
        </w:rPr>
        <w:t>pacienților</w:t>
      </w:r>
      <w:proofErr w:type="spellEnd"/>
      <w:r w:rsidRPr="0018724A">
        <w:rPr>
          <w:rFonts w:ascii="Times New Roman" w:hAnsi="Times New Roman" w:cs="Times New Roman"/>
          <w:sz w:val="24"/>
          <w:szCs w:val="24"/>
          <w:lang w:val="en-US"/>
        </w:rPr>
        <w:t xml:space="preserve"> la </w:t>
      </w:r>
      <w:proofErr w:type="spellStart"/>
      <w:r w:rsidRPr="0018724A">
        <w:rPr>
          <w:rFonts w:ascii="Times New Roman" w:hAnsi="Times New Roman" w:cs="Times New Roman"/>
          <w:sz w:val="24"/>
          <w:szCs w:val="24"/>
          <w:lang w:val="en-US"/>
        </w:rPr>
        <w:t>etapa</w:t>
      </w:r>
      <w:proofErr w:type="spellEnd"/>
      <w:r w:rsidRPr="0018724A">
        <w:rPr>
          <w:rFonts w:ascii="Times New Roman" w:hAnsi="Times New Roman" w:cs="Times New Roman"/>
          <w:sz w:val="24"/>
          <w:szCs w:val="24"/>
          <w:lang w:val="en-US"/>
        </w:rPr>
        <w:t xml:space="preserve"> de </w:t>
      </w:r>
      <w:proofErr w:type="spellStart"/>
      <w:r w:rsidRPr="0018724A">
        <w:rPr>
          <w:rFonts w:ascii="Times New Roman" w:hAnsi="Times New Roman" w:cs="Times New Roman"/>
          <w:sz w:val="24"/>
          <w:szCs w:val="24"/>
          <w:lang w:val="en-US"/>
        </w:rPr>
        <w:t>înrolare</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în</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studiu</w:t>
      </w:r>
      <w:proofErr w:type="spellEnd"/>
      <w:r w:rsidRPr="0018724A">
        <w:rPr>
          <w:rFonts w:ascii="Times New Roman" w:hAnsi="Times New Roman" w:cs="Times New Roman"/>
          <w:sz w:val="24"/>
          <w:szCs w:val="24"/>
          <w:lang w:val="en-US"/>
        </w:rPr>
        <w:t xml:space="preserve"> a </w:t>
      </w:r>
      <w:proofErr w:type="spellStart"/>
      <w:r w:rsidRPr="0018724A">
        <w:rPr>
          <w:rFonts w:ascii="Times New Roman" w:hAnsi="Times New Roman" w:cs="Times New Roman"/>
          <w:sz w:val="24"/>
          <w:szCs w:val="24"/>
          <w:lang w:val="en-US"/>
        </w:rPr>
        <w:t>documentat</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valorile</w:t>
      </w:r>
      <w:proofErr w:type="spellEnd"/>
      <w:r w:rsidRPr="0018724A">
        <w:rPr>
          <w:rFonts w:ascii="Times New Roman" w:hAnsi="Times New Roman" w:cs="Times New Roman"/>
          <w:sz w:val="24"/>
          <w:szCs w:val="24"/>
          <w:lang w:val="en-US"/>
        </w:rPr>
        <w:t xml:space="preserve"> TAS </w:t>
      </w:r>
      <w:proofErr w:type="spellStart"/>
      <w:r w:rsidRPr="0018724A">
        <w:rPr>
          <w:rFonts w:ascii="Times New Roman" w:hAnsi="Times New Roman" w:cs="Times New Roman"/>
          <w:sz w:val="24"/>
          <w:szCs w:val="24"/>
          <w:lang w:val="en-US"/>
        </w:rPr>
        <w:t>și</w:t>
      </w:r>
      <w:proofErr w:type="spellEnd"/>
      <w:r w:rsidRPr="0018724A">
        <w:rPr>
          <w:rFonts w:ascii="Times New Roman" w:hAnsi="Times New Roman" w:cs="Times New Roman"/>
          <w:sz w:val="24"/>
          <w:szCs w:val="24"/>
          <w:lang w:val="en-US"/>
        </w:rPr>
        <w:t xml:space="preserve"> TAD de </w:t>
      </w:r>
      <w:proofErr w:type="spellStart"/>
      <w:r w:rsidRPr="0018724A">
        <w:rPr>
          <w:rFonts w:ascii="Times New Roman" w:hAnsi="Times New Roman" w:cs="Times New Roman"/>
          <w:sz w:val="24"/>
          <w:szCs w:val="24"/>
          <w:lang w:val="en-US"/>
        </w:rPr>
        <w:t>birou</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majorate</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corespunzător</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gradului</w:t>
      </w:r>
      <w:proofErr w:type="spellEnd"/>
      <w:r w:rsidRPr="0018724A">
        <w:rPr>
          <w:rFonts w:ascii="Times New Roman" w:hAnsi="Times New Roman" w:cs="Times New Roman"/>
          <w:sz w:val="24"/>
          <w:szCs w:val="24"/>
          <w:lang w:val="en-US"/>
        </w:rPr>
        <w:t xml:space="preserve"> III al HTA </w:t>
      </w:r>
      <w:proofErr w:type="spellStart"/>
      <w:r w:rsidRPr="0018724A">
        <w:rPr>
          <w:rFonts w:ascii="Times New Roman" w:hAnsi="Times New Roman" w:cs="Times New Roman"/>
          <w:sz w:val="24"/>
          <w:szCs w:val="24"/>
          <w:lang w:val="en-US"/>
        </w:rPr>
        <w:t>în</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ambele</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grupuri</w:t>
      </w:r>
      <w:proofErr w:type="spellEnd"/>
      <w:r w:rsidRPr="0018724A">
        <w:rPr>
          <w:rFonts w:ascii="Times New Roman" w:hAnsi="Times New Roman" w:cs="Times New Roman"/>
          <w:sz w:val="24"/>
          <w:szCs w:val="24"/>
          <w:lang w:val="en-US"/>
        </w:rPr>
        <w:t xml:space="preserve"> de </w:t>
      </w:r>
      <w:proofErr w:type="spellStart"/>
      <w:r w:rsidRPr="0018724A">
        <w:rPr>
          <w:rFonts w:ascii="Times New Roman" w:hAnsi="Times New Roman" w:cs="Times New Roman"/>
          <w:sz w:val="24"/>
          <w:szCs w:val="24"/>
          <w:lang w:val="en-US"/>
        </w:rPr>
        <w:t>cercetare</w:t>
      </w:r>
      <w:proofErr w:type="spellEnd"/>
      <w:r w:rsidRPr="0018724A">
        <w:rPr>
          <w:rFonts w:ascii="Times New Roman" w:hAnsi="Times New Roman" w:cs="Times New Roman"/>
          <w:sz w:val="24"/>
          <w:szCs w:val="24"/>
          <w:lang w:val="en-US"/>
        </w:rPr>
        <w:t xml:space="preserve">. </w:t>
      </w:r>
    </w:p>
    <w:p w:rsidR="002911A8" w:rsidRPr="0018724A" w:rsidRDefault="002911A8" w:rsidP="002911A8">
      <w:pPr>
        <w:spacing w:after="0"/>
        <w:ind w:firstLine="426"/>
        <w:jc w:val="both"/>
        <w:rPr>
          <w:rFonts w:ascii="Times New Roman" w:hAnsi="Times New Roman" w:cs="Times New Roman"/>
          <w:sz w:val="24"/>
          <w:szCs w:val="24"/>
          <w:lang w:val="en-US"/>
        </w:rPr>
      </w:pPr>
      <w:proofErr w:type="spellStart"/>
      <w:r w:rsidRPr="0018724A">
        <w:rPr>
          <w:rFonts w:ascii="Times New Roman" w:hAnsi="Times New Roman" w:cs="Times New Roman"/>
          <w:sz w:val="24"/>
          <w:szCs w:val="24"/>
          <w:lang w:val="en-US"/>
        </w:rPr>
        <w:t>Monitorizarea</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ambulatorie</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automată</w:t>
      </w:r>
      <w:proofErr w:type="spellEnd"/>
      <w:r w:rsidRPr="0018724A">
        <w:rPr>
          <w:rFonts w:ascii="Times New Roman" w:hAnsi="Times New Roman" w:cs="Times New Roman"/>
          <w:sz w:val="24"/>
          <w:szCs w:val="24"/>
          <w:lang w:val="en-US"/>
        </w:rPr>
        <w:t xml:space="preserve"> a TA a </w:t>
      </w:r>
      <w:proofErr w:type="spellStart"/>
      <w:r w:rsidRPr="0018724A">
        <w:rPr>
          <w:rFonts w:ascii="Times New Roman" w:hAnsi="Times New Roman" w:cs="Times New Roman"/>
          <w:sz w:val="24"/>
          <w:szCs w:val="24"/>
          <w:lang w:val="en-US"/>
        </w:rPr>
        <w:t>permis</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evaluarea</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profilului</w:t>
      </w:r>
      <w:proofErr w:type="spellEnd"/>
      <w:r w:rsidRPr="0018724A">
        <w:rPr>
          <w:rFonts w:ascii="Times New Roman" w:hAnsi="Times New Roman" w:cs="Times New Roman"/>
          <w:sz w:val="24"/>
          <w:szCs w:val="24"/>
          <w:lang w:val="en-US"/>
        </w:rPr>
        <w:t xml:space="preserve"> tensional </w:t>
      </w:r>
      <w:proofErr w:type="spellStart"/>
      <w:r w:rsidRPr="0018724A">
        <w:rPr>
          <w:rFonts w:ascii="Times New Roman" w:hAnsi="Times New Roman" w:cs="Times New Roman"/>
          <w:sz w:val="24"/>
          <w:szCs w:val="24"/>
          <w:lang w:val="en-US"/>
        </w:rPr>
        <w:t>pe</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parcursul</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zilei</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și</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nopții</w:t>
      </w:r>
      <w:proofErr w:type="spellEnd"/>
      <w:r w:rsidRPr="0018724A">
        <w:rPr>
          <w:rFonts w:ascii="Times New Roman" w:hAnsi="Times New Roman" w:cs="Times New Roman"/>
          <w:sz w:val="24"/>
          <w:szCs w:val="24"/>
          <w:lang w:val="en-US"/>
        </w:rPr>
        <w:t xml:space="preserve">, a </w:t>
      </w:r>
      <w:proofErr w:type="spellStart"/>
      <w:r w:rsidRPr="0018724A">
        <w:rPr>
          <w:rFonts w:ascii="Times New Roman" w:hAnsi="Times New Roman" w:cs="Times New Roman"/>
          <w:sz w:val="24"/>
          <w:szCs w:val="24"/>
          <w:lang w:val="en-US"/>
        </w:rPr>
        <w:t>variabilității</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nictemirale</w:t>
      </w:r>
      <w:proofErr w:type="spellEnd"/>
      <w:r w:rsidRPr="0018724A">
        <w:rPr>
          <w:rFonts w:ascii="Times New Roman" w:hAnsi="Times New Roman" w:cs="Times New Roman"/>
          <w:sz w:val="24"/>
          <w:szCs w:val="24"/>
          <w:lang w:val="en-US"/>
        </w:rPr>
        <w:t xml:space="preserve"> a TA, </w:t>
      </w:r>
      <w:proofErr w:type="spellStart"/>
      <w:r w:rsidRPr="0018724A">
        <w:rPr>
          <w:rFonts w:ascii="Times New Roman" w:hAnsi="Times New Roman" w:cs="Times New Roman"/>
          <w:sz w:val="24"/>
          <w:szCs w:val="24"/>
          <w:lang w:val="en-US"/>
        </w:rPr>
        <w:t>dar</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și</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aprecierea</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profilului</w:t>
      </w:r>
      <w:proofErr w:type="spellEnd"/>
      <w:r w:rsidRPr="0018724A">
        <w:rPr>
          <w:rFonts w:ascii="Times New Roman" w:hAnsi="Times New Roman" w:cs="Times New Roman"/>
          <w:sz w:val="24"/>
          <w:szCs w:val="24"/>
          <w:lang w:val="en-US"/>
        </w:rPr>
        <w:t xml:space="preserve"> circadian.</w:t>
      </w:r>
    </w:p>
    <w:p w:rsidR="002911A8" w:rsidRPr="0018724A" w:rsidRDefault="002911A8" w:rsidP="002911A8">
      <w:pPr>
        <w:spacing w:after="0"/>
        <w:jc w:val="both"/>
        <w:rPr>
          <w:rFonts w:ascii="Times New Roman" w:hAnsi="Times New Roman" w:cs="Times New Roman"/>
          <w:sz w:val="24"/>
          <w:szCs w:val="24"/>
          <w:lang w:val="en-US"/>
        </w:rPr>
      </w:pPr>
      <w:r w:rsidRPr="0018724A">
        <w:rPr>
          <w:rFonts w:ascii="Times New Roman" w:hAnsi="Times New Roman" w:cs="Times New Roman"/>
          <w:sz w:val="24"/>
          <w:szCs w:val="24"/>
          <w:lang w:val="en-US"/>
        </w:rPr>
        <w:t xml:space="preserve">La </w:t>
      </w:r>
      <w:proofErr w:type="spellStart"/>
      <w:r w:rsidRPr="0018724A">
        <w:rPr>
          <w:rFonts w:ascii="Times New Roman" w:hAnsi="Times New Roman" w:cs="Times New Roman"/>
          <w:sz w:val="24"/>
          <w:szCs w:val="24"/>
          <w:lang w:val="en-US"/>
        </w:rPr>
        <w:t>etapa</w:t>
      </w:r>
      <w:proofErr w:type="spellEnd"/>
      <w:r w:rsidRPr="0018724A">
        <w:rPr>
          <w:rFonts w:ascii="Times New Roman" w:hAnsi="Times New Roman" w:cs="Times New Roman"/>
          <w:sz w:val="24"/>
          <w:szCs w:val="24"/>
          <w:lang w:val="en-US"/>
        </w:rPr>
        <w:t xml:space="preserve"> de </w:t>
      </w:r>
      <w:proofErr w:type="spellStart"/>
      <w:r w:rsidRPr="0018724A">
        <w:rPr>
          <w:rFonts w:ascii="Times New Roman" w:hAnsi="Times New Roman" w:cs="Times New Roman"/>
          <w:sz w:val="24"/>
          <w:szCs w:val="24"/>
          <w:lang w:val="en-US"/>
        </w:rPr>
        <w:t>înrolare</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în</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studiu</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toți</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pacienți</w:t>
      </w:r>
      <w:proofErr w:type="spellEnd"/>
      <w:r w:rsidRPr="0018724A">
        <w:rPr>
          <w:rFonts w:ascii="Times New Roman" w:hAnsi="Times New Roman" w:cs="Times New Roman"/>
          <w:sz w:val="24"/>
          <w:szCs w:val="24"/>
          <w:lang w:val="en-US"/>
        </w:rPr>
        <w:t xml:space="preserve"> au </w:t>
      </w:r>
      <w:proofErr w:type="spellStart"/>
      <w:r w:rsidRPr="0018724A">
        <w:rPr>
          <w:rFonts w:ascii="Times New Roman" w:hAnsi="Times New Roman" w:cs="Times New Roman"/>
          <w:sz w:val="24"/>
          <w:szCs w:val="24"/>
          <w:lang w:val="en-US"/>
        </w:rPr>
        <w:t>prezentat</w:t>
      </w:r>
      <w:proofErr w:type="spellEnd"/>
      <w:r w:rsidRPr="0018724A">
        <w:rPr>
          <w:rFonts w:ascii="Times New Roman" w:hAnsi="Times New Roman" w:cs="Times New Roman"/>
          <w:sz w:val="24"/>
          <w:szCs w:val="24"/>
          <w:lang w:val="en-US"/>
        </w:rPr>
        <w:t xml:space="preserve"> un </w:t>
      </w:r>
      <w:proofErr w:type="spellStart"/>
      <w:r w:rsidRPr="0018724A">
        <w:rPr>
          <w:rFonts w:ascii="Times New Roman" w:hAnsi="Times New Roman" w:cs="Times New Roman"/>
          <w:sz w:val="24"/>
          <w:szCs w:val="24"/>
          <w:lang w:val="en-US"/>
        </w:rPr>
        <w:t>anumit</w:t>
      </w:r>
      <w:proofErr w:type="spellEnd"/>
      <w:r w:rsidRPr="0018724A">
        <w:rPr>
          <w:rFonts w:ascii="Times New Roman" w:hAnsi="Times New Roman" w:cs="Times New Roman"/>
          <w:sz w:val="24"/>
          <w:szCs w:val="24"/>
          <w:lang w:val="en-US"/>
        </w:rPr>
        <w:t xml:space="preserve"> grad de </w:t>
      </w:r>
      <w:proofErr w:type="spellStart"/>
      <w:r w:rsidRPr="0018724A">
        <w:rPr>
          <w:rFonts w:ascii="Times New Roman" w:hAnsi="Times New Roman" w:cs="Times New Roman"/>
          <w:sz w:val="24"/>
          <w:szCs w:val="24"/>
          <w:lang w:val="en-US"/>
        </w:rPr>
        <w:t>disfuncție</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diastolică</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În</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această</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ordine</w:t>
      </w:r>
      <w:proofErr w:type="spellEnd"/>
      <w:r w:rsidRPr="0018724A">
        <w:rPr>
          <w:rFonts w:ascii="Times New Roman" w:hAnsi="Times New Roman" w:cs="Times New Roman"/>
          <w:sz w:val="24"/>
          <w:szCs w:val="24"/>
          <w:lang w:val="en-US"/>
        </w:rPr>
        <w:t xml:space="preserve"> de </w:t>
      </w:r>
      <w:proofErr w:type="spellStart"/>
      <w:r w:rsidRPr="0018724A">
        <w:rPr>
          <w:rFonts w:ascii="Times New Roman" w:hAnsi="Times New Roman" w:cs="Times New Roman"/>
          <w:sz w:val="24"/>
          <w:szCs w:val="24"/>
          <w:lang w:val="en-US"/>
        </w:rPr>
        <w:t>idei</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majoritatea</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bolnavilor</w:t>
      </w:r>
      <w:proofErr w:type="spellEnd"/>
      <w:r w:rsidRPr="0018724A">
        <w:rPr>
          <w:rFonts w:ascii="Times New Roman" w:hAnsi="Times New Roman" w:cs="Times New Roman"/>
          <w:sz w:val="24"/>
          <w:szCs w:val="24"/>
          <w:lang w:val="en-US"/>
        </w:rPr>
        <w:t xml:space="preserve"> din </w:t>
      </w:r>
      <w:proofErr w:type="spellStart"/>
      <w:r w:rsidRPr="0018724A">
        <w:rPr>
          <w:rFonts w:ascii="Times New Roman" w:hAnsi="Times New Roman" w:cs="Times New Roman"/>
          <w:sz w:val="24"/>
          <w:szCs w:val="24"/>
          <w:lang w:val="en-US"/>
        </w:rPr>
        <w:t>ambele</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grupuri</w:t>
      </w:r>
      <w:proofErr w:type="spellEnd"/>
      <w:r w:rsidRPr="0018724A">
        <w:rPr>
          <w:rFonts w:ascii="Times New Roman" w:hAnsi="Times New Roman" w:cs="Times New Roman"/>
          <w:sz w:val="24"/>
          <w:szCs w:val="24"/>
          <w:lang w:val="en-US"/>
        </w:rPr>
        <w:t xml:space="preserve"> au </w:t>
      </w:r>
      <w:proofErr w:type="spellStart"/>
      <w:r w:rsidRPr="0018724A">
        <w:rPr>
          <w:rFonts w:ascii="Times New Roman" w:hAnsi="Times New Roman" w:cs="Times New Roman"/>
          <w:sz w:val="24"/>
          <w:szCs w:val="24"/>
          <w:lang w:val="en-US"/>
        </w:rPr>
        <w:t>avut</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gradul</w:t>
      </w:r>
      <w:proofErr w:type="spellEnd"/>
      <w:r w:rsidRPr="0018724A">
        <w:rPr>
          <w:rFonts w:ascii="Times New Roman" w:hAnsi="Times New Roman" w:cs="Times New Roman"/>
          <w:sz w:val="24"/>
          <w:szCs w:val="24"/>
          <w:lang w:val="en-US"/>
        </w:rPr>
        <w:t xml:space="preserve"> I de </w:t>
      </w:r>
      <w:proofErr w:type="spellStart"/>
      <w:r w:rsidRPr="0018724A">
        <w:rPr>
          <w:rFonts w:ascii="Times New Roman" w:hAnsi="Times New Roman" w:cs="Times New Roman"/>
          <w:sz w:val="24"/>
          <w:szCs w:val="24"/>
          <w:lang w:val="en-US"/>
        </w:rPr>
        <w:t>disfuncție</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diastolică</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afectarea</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relaxării</w:t>
      </w:r>
      <w:proofErr w:type="spellEnd"/>
      <w:r w:rsidRPr="0018724A">
        <w:rPr>
          <w:rFonts w:ascii="Times New Roman" w:hAnsi="Times New Roman" w:cs="Times New Roman"/>
          <w:sz w:val="24"/>
          <w:szCs w:val="24"/>
          <w:lang w:val="en-US"/>
        </w:rPr>
        <w:t xml:space="preserve">) – 80,8% </w:t>
      </w:r>
      <w:proofErr w:type="spellStart"/>
      <w:r w:rsidRPr="0018724A">
        <w:rPr>
          <w:rFonts w:ascii="Times New Roman" w:hAnsi="Times New Roman" w:cs="Times New Roman"/>
          <w:sz w:val="24"/>
          <w:szCs w:val="24"/>
          <w:lang w:val="en-US"/>
        </w:rPr>
        <w:t>în</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grupul</w:t>
      </w:r>
      <w:proofErr w:type="spellEnd"/>
      <w:r w:rsidRPr="0018724A">
        <w:rPr>
          <w:rFonts w:ascii="Times New Roman" w:hAnsi="Times New Roman" w:cs="Times New Roman"/>
          <w:sz w:val="24"/>
          <w:szCs w:val="24"/>
          <w:lang w:val="en-US"/>
        </w:rPr>
        <w:t xml:space="preserve"> A </w:t>
      </w:r>
      <w:proofErr w:type="spellStart"/>
      <w:r w:rsidRPr="0018724A">
        <w:rPr>
          <w:rFonts w:ascii="Times New Roman" w:hAnsi="Times New Roman" w:cs="Times New Roman"/>
          <w:sz w:val="24"/>
          <w:szCs w:val="24"/>
          <w:lang w:val="en-US"/>
        </w:rPr>
        <w:t>și</w:t>
      </w:r>
      <w:proofErr w:type="spellEnd"/>
      <w:r w:rsidRPr="0018724A">
        <w:rPr>
          <w:rFonts w:ascii="Times New Roman" w:hAnsi="Times New Roman" w:cs="Times New Roman"/>
          <w:sz w:val="24"/>
          <w:szCs w:val="24"/>
          <w:lang w:val="en-US"/>
        </w:rPr>
        <w:t xml:space="preserve"> 85,6% </w:t>
      </w:r>
      <w:proofErr w:type="spellStart"/>
      <w:r w:rsidRPr="0018724A">
        <w:rPr>
          <w:rFonts w:ascii="Times New Roman" w:hAnsi="Times New Roman" w:cs="Times New Roman"/>
          <w:sz w:val="24"/>
          <w:szCs w:val="24"/>
          <w:lang w:val="en-US"/>
        </w:rPr>
        <w:t>în</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grupul</w:t>
      </w:r>
      <w:proofErr w:type="spellEnd"/>
      <w:r w:rsidRPr="0018724A">
        <w:rPr>
          <w:rFonts w:ascii="Times New Roman" w:hAnsi="Times New Roman" w:cs="Times New Roman"/>
          <w:sz w:val="24"/>
          <w:szCs w:val="24"/>
          <w:lang w:val="en-US"/>
        </w:rPr>
        <w:t xml:space="preserve"> B.</w:t>
      </w:r>
    </w:p>
    <w:p w:rsidR="002911A8" w:rsidRPr="0018724A" w:rsidRDefault="002911A8" w:rsidP="002911A8">
      <w:pPr>
        <w:spacing w:after="0"/>
        <w:ind w:firstLine="426"/>
        <w:jc w:val="both"/>
        <w:rPr>
          <w:rFonts w:ascii="Times New Roman" w:hAnsi="Times New Roman" w:cs="Times New Roman"/>
          <w:sz w:val="24"/>
          <w:szCs w:val="24"/>
          <w:lang w:val="en-US"/>
        </w:rPr>
      </w:pPr>
      <w:proofErr w:type="spellStart"/>
      <w:r w:rsidRPr="0018724A">
        <w:rPr>
          <w:rFonts w:ascii="Times New Roman" w:hAnsi="Times New Roman" w:cs="Times New Roman"/>
          <w:sz w:val="24"/>
          <w:szCs w:val="24"/>
          <w:lang w:val="en-US"/>
        </w:rPr>
        <w:t>Următorul</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obiectiv</w:t>
      </w:r>
      <w:proofErr w:type="spellEnd"/>
      <w:r w:rsidRPr="0018724A">
        <w:rPr>
          <w:rFonts w:ascii="Times New Roman" w:hAnsi="Times New Roman" w:cs="Times New Roman"/>
          <w:sz w:val="24"/>
          <w:szCs w:val="24"/>
          <w:lang w:val="en-US"/>
        </w:rPr>
        <w:t xml:space="preserve"> al </w:t>
      </w:r>
      <w:proofErr w:type="spellStart"/>
      <w:r w:rsidRPr="0018724A">
        <w:rPr>
          <w:rFonts w:ascii="Times New Roman" w:hAnsi="Times New Roman" w:cs="Times New Roman"/>
          <w:sz w:val="24"/>
          <w:szCs w:val="24"/>
          <w:lang w:val="en-US"/>
        </w:rPr>
        <w:t>lucrării</w:t>
      </w:r>
      <w:proofErr w:type="spellEnd"/>
      <w:r w:rsidRPr="0018724A">
        <w:rPr>
          <w:rFonts w:ascii="Times New Roman" w:hAnsi="Times New Roman" w:cs="Times New Roman"/>
          <w:sz w:val="24"/>
          <w:szCs w:val="24"/>
          <w:lang w:val="en-US"/>
        </w:rPr>
        <w:t xml:space="preserve"> a </w:t>
      </w:r>
      <w:proofErr w:type="spellStart"/>
      <w:r w:rsidRPr="0018724A">
        <w:rPr>
          <w:rFonts w:ascii="Times New Roman" w:hAnsi="Times New Roman" w:cs="Times New Roman"/>
          <w:sz w:val="24"/>
          <w:szCs w:val="24"/>
          <w:lang w:val="en-US"/>
        </w:rPr>
        <w:t>vizat</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aprecierea</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gradului</w:t>
      </w:r>
      <w:proofErr w:type="spellEnd"/>
      <w:r w:rsidRPr="0018724A">
        <w:rPr>
          <w:rFonts w:ascii="Times New Roman" w:hAnsi="Times New Roman" w:cs="Times New Roman"/>
          <w:sz w:val="24"/>
          <w:szCs w:val="24"/>
          <w:lang w:val="en-US"/>
        </w:rPr>
        <w:t xml:space="preserve"> de </w:t>
      </w:r>
      <w:proofErr w:type="spellStart"/>
      <w:r w:rsidRPr="0018724A">
        <w:rPr>
          <w:rFonts w:ascii="Times New Roman" w:hAnsi="Times New Roman" w:cs="Times New Roman"/>
          <w:sz w:val="24"/>
          <w:szCs w:val="24"/>
          <w:lang w:val="en-US"/>
        </w:rPr>
        <w:t>insuficiență</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cardiacă</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și</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impactul</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diverselor</w:t>
      </w:r>
      <w:proofErr w:type="spellEnd"/>
      <w:r w:rsidRPr="0018724A">
        <w:rPr>
          <w:rFonts w:ascii="Times New Roman" w:hAnsi="Times New Roman" w:cs="Times New Roman"/>
          <w:sz w:val="24"/>
          <w:szCs w:val="24"/>
          <w:lang w:val="en-US"/>
        </w:rPr>
        <w:t xml:space="preserve"> scheme de </w:t>
      </w:r>
      <w:proofErr w:type="spellStart"/>
      <w:r w:rsidRPr="0018724A">
        <w:rPr>
          <w:rFonts w:ascii="Times New Roman" w:hAnsi="Times New Roman" w:cs="Times New Roman"/>
          <w:sz w:val="24"/>
          <w:szCs w:val="24"/>
          <w:lang w:val="en-US"/>
        </w:rPr>
        <w:t>tratament</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asupra</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acestuia</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Atingerea</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obiectivului</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dat</w:t>
      </w:r>
      <w:proofErr w:type="spellEnd"/>
      <w:r w:rsidRPr="0018724A">
        <w:rPr>
          <w:rFonts w:ascii="Times New Roman" w:hAnsi="Times New Roman" w:cs="Times New Roman"/>
          <w:sz w:val="24"/>
          <w:szCs w:val="24"/>
          <w:lang w:val="en-US"/>
        </w:rPr>
        <w:t xml:space="preserve"> a </w:t>
      </w:r>
      <w:proofErr w:type="spellStart"/>
      <w:r w:rsidRPr="0018724A">
        <w:rPr>
          <w:rFonts w:ascii="Times New Roman" w:hAnsi="Times New Roman" w:cs="Times New Roman"/>
          <w:sz w:val="24"/>
          <w:szCs w:val="24"/>
          <w:lang w:val="en-US"/>
        </w:rPr>
        <w:t>fost</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posibil</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grație</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estimării</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distanței</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parcurse</w:t>
      </w:r>
      <w:proofErr w:type="spellEnd"/>
      <w:r w:rsidRPr="0018724A">
        <w:rPr>
          <w:rFonts w:ascii="Times New Roman" w:hAnsi="Times New Roman" w:cs="Times New Roman"/>
          <w:sz w:val="24"/>
          <w:szCs w:val="24"/>
          <w:lang w:val="en-US"/>
        </w:rPr>
        <w:t xml:space="preserve"> de </w:t>
      </w:r>
      <w:proofErr w:type="spellStart"/>
      <w:r w:rsidRPr="0018724A">
        <w:rPr>
          <w:rFonts w:ascii="Times New Roman" w:hAnsi="Times New Roman" w:cs="Times New Roman"/>
          <w:sz w:val="24"/>
          <w:szCs w:val="24"/>
          <w:lang w:val="en-US"/>
        </w:rPr>
        <w:t>către</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pacienți</w:t>
      </w:r>
      <w:proofErr w:type="spellEnd"/>
      <w:r w:rsidRPr="0018724A">
        <w:rPr>
          <w:rFonts w:ascii="Times New Roman" w:hAnsi="Times New Roman" w:cs="Times New Roman"/>
          <w:sz w:val="24"/>
          <w:szCs w:val="24"/>
          <w:lang w:val="en-US"/>
        </w:rPr>
        <w:t xml:space="preserve"> la </w:t>
      </w:r>
      <w:proofErr w:type="spellStart"/>
      <w:r w:rsidRPr="0018724A">
        <w:rPr>
          <w:rFonts w:ascii="Times New Roman" w:hAnsi="Times New Roman" w:cs="Times New Roman"/>
          <w:sz w:val="24"/>
          <w:szCs w:val="24"/>
          <w:lang w:val="en-US"/>
        </w:rPr>
        <w:t>testul</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mers</w:t>
      </w:r>
      <w:proofErr w:type="spellEnd"/>
      <w:r w:rsidRPr="0018724A">
        <w:rPr>
          <w:rFonts w:ascii="Times New Roman" w:hAnsi="Times New Roman" w:cs="Times New Roman"/>
          <w:sz w:val="24"/>
          <w:szCs w:val="24"/>
          <w:lang w:val="en-US"/>
        </w:rPr>
        <w:t xml:space="preserve"> 6 minute, </w:t>
      </w:r>
      <w:proofErr w:type="spellStart"/>
      <w:r w:rsidRPr="0018724A">
        <w:rPr>
          <w:rFonts w:ascii="Times New Roman" w:hAnsi="Times New Roman" w:cs="Times New Roman"/>
          <w:sz w:val="24"/>
          <w:szCs w:val="24"/>
          <w:lang w:val="en-US"/>
        </w:rPr>
        <w:t>dar</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și</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nivelului</w:t>
      </w:r>
      <w:proofErr w:type="spellEnd"/>
      <w:r w:rsidRPr="0018724A">
        <w:rPr>
          <w:rFonts w:ascii="Times New Roman" w:hAnsi="Times New Roman" w:cs="Times New Roman"/>
          <w:sz w:val="24"/>
          <w:szCs w:val="24"/>
          <w:lang w:val="en-US"/>
        </w:rPr>
        <w:t xml:space="preserve"> plasmatic al NT-</w:t>
      </w:r>
      <w:proofErr w:type="spellStart"/>
      <w:r w:rsidRPr="0018724A">
        <w:rPr>
          <w:rFonts w:ascii="Times New Roman" w:hAnsi="Times New Roman" w:cs="Times New Roman"/>
          <w:sz w:val="24"/>
          <w:szCs w:val="24"/>
          <w:lang w:val="en-US"/>
        </w:rPr>
        <w:t>proBNP</w:t>
      </w:r>
      <w:proofErr w:type="spellEnd"/>
      <w:r w:rsidRPr="0018724A">
        <w:rPr>
          <w:rFonts w:ascii="Times New Roman" w:hAnsi="Times New Roman" w:cs="Times New Roman"/>
          <w:sz w:val="24"/>
          <w:szCs w:val="24"/>
          <w:lang w:val="en-US"/>
        </w:rPr>
        <w:t>.</w:t>
      </w:r>
    </w:p>
    <w:p w:rsidR="002911A8" w:rsidRPr="0018724A" w:rsidRDefault="002911A8" w:rsidP="002911A8">
      <w:pPr>
        <w:spacing w:after="0"/>
        <w:ind w:firstLine="426"/>
        <w:jc w:val="both"/>
        <w:rPr>
          <w:rFonts w:ascii="Times New Roman" w:hAnsi="Times New Roman" w:cs="Times New Roman"/>
          <w:sz w:val="24"/>
          <w:szCs w:val="24"/>
          <w:lang w:val="en-US"/>
        </w:rPr>
      </w:pPr>
      <w:proofErr w:type="spellStart"/>
      <w:r w:rsidRPr="0018724A">
        <w:rPr>
          <w:rFonts w:ascii="Times New Roman" w:hAnsi="Times New Roman" w:cs="Times New Roman"/>
          <w:sz w:val="24"/>
          <w:szCs w:val="24"/>
          <w:lang w:val="en-US"/>
        </w:rPr>
        <w:t>Evaluarea</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reacțiilor</w:t>
      </w:r>
      <w:proofErr w:type="spellEnd"/>
      <w:r w:rsidRPr="0018724A">
        <w:rPr>
          <w:rFonts w:ascii="Times New Roman" w:hAnsi="Times New Roman" w:cs="Times New Roman"/>
          <w:sz w:val="24"/>
          <w:szCs w:val="24"/>
          <w:lang w:val="en-US"/>
        </w:rPr>
        <w:t xml:space="preserve"> adverse la </w:t>
      </w:r>
      <w:proofErr w:type="spellStart"/>
      <w:r w:rsidRPr="0018724A">
        <w:rPr>
          <w:rFonts w:ascii="Times New Roman" w:hAnsi="Times New Roman" w:cs="Times New Roman"/>
          <w:sz w:val="24"/>
          <w:szCs w:val="24"/>
          <w:lang w:val="en-US"/>
        </w:rPr>
        <w:t>pacienții</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supuși</w:t>
      </w:r>
      <w:proofErr w:type="spellEnd"/>
      <w:r w:rsidRPr="0018724A">
        <w:rPr>
          <w:rFonts w:ascii="Times New Roman" w:hAnsi="Times New Roman" w:cs="Times New Roman"/>
          <w:sz w:val="24"/>
          <w:szCs w:val="24"/>
          <w:lang w:val="en-US"/>
        </w:rPr>
        <w:t xml:space="preserve"> DSAR a </w:t>
      </w:r>
      <w:proofErr w:type="spellStart"/>
      <w:r w:rsidRPr="0018724A">
        <w:rPr>
          <w:rFonts w:ascii="Times New Roman" w:hAnsi="Times New Roman" w:cs="Times New Roman"/>
          <w:sz w:val="24"/>
          <w:szCs w:val="24"/>
          <w:lang w:val="en-US"/>
        </w:rPr>
        <w:t>fost</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efectuată</w:t>
      </w:r>
      <w:proofErr w:type="spellEnd"/>
      <w:r w:rsidRPr="0018724A">
        <w:rPr>
          <w:rFonts w:ascii="Times New Roman" w:hAnsi="Times New Roman" w:cs="Times New Roman"/>
          <w:sz w:val="24"/>
          <w:szCs w:val="24"/>
          <w:lang w:val="en-US"/>
        </w:rPr>
        <w:t xml:space="preserve"> la o </w:t>
      </w:r>
      <w:proofErr w:type="spellStart"/>
      <w:r w:rsidRPr="0018724A">
        <w:rPr>
          <w:rFonts w:ascii="Times New Roman" w:hAnsi="Times New Roman" w:cs="Times New Roman"/>
          <w:sz w:val="24"/>
          <w:szCs w:val="24"/>
          <w:lang w:val="en-US"/>
        </w:rPr>
        <w:t>perioadă</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scurtă</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postprocedural</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dar</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și</w:t>
      </w:r>
      <w:proofErr w:type="spellEnd"/>
      <w:r w:rsidRPr="0018724A">
        <w:rPr>
          <w:rFonts w:ascii="Times New Roman" w:hAnsi="Times New Roman" w:cs="Times New Roman"/>
          <w:sz w:val="24"/>
          <w:szCs w:val="24"/>
          <w:lang w:val="en-US"/>
        </w:rPr>
        <w:t xml:space="preserve"> la </w:t>
      </w:r>
      <w:proofErr w:type="spellStart"/>
      <w:r w:rsidRPr="0018724A">
        <w:rPr>
          <w:rFonts w:ascii="Times New Roman" w:hAnsi="Times New Roman" w:cs="Times New Roman"/>
          <w:sz w:val="24"/>
          <w:szCs w:val="24"/>
          <w:lang w:val="en-US"/>
        </w:rPr>
        <w:t>distanță</w:t>
      </w:r>
      <w:proofErr w:type="spellEnd"/>
      <w:r w:rsidRPr="0018724A">
        <w:rPr>
          <w:rFonts w:ascii="Times New Roman" w:hAnsi="Times New Roman" w:cs="Times New Roman"/>
          <w:sz w:val="24"/>
          <w:szCs w:val="24"/>
          <w:lang w:val="en-US"/>
        </w:rPr>
        <w:t xml:space="preserve"> de 6, 12, 18, 24, 30 </w:t>
      </w:r>
      <w:proofErr w:type="spellStart"/>
      <w:r w:rsidRPr="0018724A">
        <w:rPr>
          <w:rFonts w:ascii="Times New Roman" w:hAnsi="Times New Roman" w:cs="Times New Roman"/>
          <w:sz w:val="24"/>
          <w:szCs w:val="24"/>
          <w:lang w:val="en-US"/>
        </w:rPr>
        <w:t>luni</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Astfel</w:t>
      </w:r>
      <w:proofErr w:type="spellEnd"/>
      <w:r w:rsidRPr="0018724A">
        <w:rPr>
          <w:rFonts w:ascii="Times New Roman" w:hAnsi="Times New Roman" w:cs="Times New Roman"/>
          <w:sz w:val="24"/>
          <w:szCs w:val="24"/>
          <w:lang w:val="en-US"/>
        </w:rPr>
        <w:t xml:space="preserve">, intra- </w:t>
      </w:r>
      <w:proofErr w:type="spellStart"/>
      <w:r w:rsidRPr="0018724A">
        <w:rPr>
          <w:rFonts w:ascii="Times New Roman" w:hAnsi="Times New Roman" w:cs="Times New Roman"/>
          <w:sz w:val="24"/>
          <w:szCs w:val="24"/>
          <w:lang w:val="en-US"/>
        </w:rPr>
        <w:t>și</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periprocedural</w:t>
      </w:r>
      <w:proofErr w:type="spellEnd"/>
      <w:r w:rsidRPr="0018724A">
        <w:rPr>
          <w:rFonts w:ascii="Times New Roman" w:hAnsi="Times New Roman" w:cs="Times New Roman"/>
          <w:sz w:val="24"/>
          <w:szCs w:val="24"/>
          <w:lang w:val="en-US"/>
        </w:rPr>
        <w:t xml:space="preserve"> au </w:t>
      </w:r>
      <w:proofErr w:type="spellStart"/>
      <w:r w:rsidRPr="0018724A">
        <w:rPr>
          <w:rFonts w:ascii="Times New Roman" w:hAnsi="Times New Roman" w:cs="Times New Roman"/>
          <w:sz w:val="24"/>
          <w:szCs w:val="24"/>
          <w:lang w:val="en-US"/>
        </w:rPr>
        <w:t>fost</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înregistrate</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efecte</w:t>
      </w:r>
      <w:proofErr w:type="spellEnd"/>
      <w:r w:rsidRPr="0018724A">
        <w:rPr>
          <w:rFonts w:ascii="Times New Roman" w:hAnsi="Times New Roman" w:cs="Times New Roman"/>
          <w:sz w:val="24"/>
          <w:szCs w:val="24"/>
          <w:lang w:val="en-US"/>
        </w:rPr>
        <w:t xml:space="preserve"> adverse </w:t>
      </w:r>
      <w:proofErr w:type="spellStart"/>
      <w:r w:rsidRPr="0018724A">
        <w:rPr>
          <w:rFonts w:ascii="Times New Roman" w:hAnsi="Times New Roman" w:cs="Times New Roman"/>
          <w:sz w:val="24"/>
          <w:szCs w:val="24"/>
          <w:lang w:val="en-US"/>
        </w:rPr>
        <w:t>minore</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tranzitorii</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efecte</w:t>
      </w:r>
      <w:proofErr w:type="spellEnd"/>
      <w:r w:rsidRPr="0018724A">
        <w:rPr>
          <w:rFonts w:ascii="Times New Roman" w:hAnsi="Times New Roman" w:cs="Times New Roman"/>
          <w:sz w:val="24"/>
          <w:szCs w:val="24"/>
          <w:lang w:val="en-US"/>
        </w:rPr>
        <w:t xml:space="preserve"> adverse la </w:t>
      </w:r>
      <w:proofErr w:type="spellStart"/>
      <w:r w:rsidRPr="0018724A">
        <w:rPr>
          <w:rFonts w:ascii="Times New Roman" w:hAnsi="Times New Roman" w:cs="Times New Roman"/>
          <w:sz w:val="24"/>
          <w:szCs w:val="24"/>
          <w:lang w:val="en-US"/>
        </w:rPr>
        <w:t>distanță</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nefiind</w:t>
      </w:r>
      <w:proofErr w:type="spellEnd"/>
      <w:r w:rsidRPr="0018724A">
        <w:rPr>
          <w:rFonts w:ascii="Times New Roman" w:hAnsi="Times New Roman" w:cs="Times New Roman"/>
          <w:sz w:val="24"/>
          <w:szCs w:val="24"/>
          <w:lang w:val="en-US"/>
        </w:rPr>
        <w:t xml:space="preserve"> notate.</w:t>
      </w:r>
    </w:p>
    <w:p w:rsidR="002911A8" w:rsidRPr="0018724A" w:rsidRDefault="002911A8" w:rsidP="002911A8">
      <w:pPr>
        <w:spacing w:after="0"/>
        <w:ind w:firstLine="426"/>
        <w:jc w:val="both"/>
        <w:rPr>
          <w:rFonts w:ascii="Times New Roman" w:hAnsi="Times New Roman" w:cs="Times New Roman"/>
          <w:sz w:val="24"/>
          <w:szCs w:val="24"/>
          <w:lang w:val="en-US"/>
        </w:rPr>
      </w:pPr>
      <w:proofErr w:type="spellStart"/>
      <w:r w:rsidRPr="0018724A">
        <w:rPr>
          <w:rFonts w:ascii="Times New Roman" w:hAnsi="Times New Roman" w:cs="Times New Roman"/>
          <w:sz w:val="24"/>
          <w:szCs w:val="24"/>
          <w:lang w:val="en-US"/>
        </w:rPr>
        <w:t>Diseminarea</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rezultatelor</w:t>
      </w:r>
      <w:proofErr w:type="spellEnd"/>
      <w:r w:rsidRPr="0018724A">
        <w:rPr>
          <w:rFonts w:ascii="Times New Roman" w:hAnsi="Times New Roman" w:cs="Times New Roman"/>
          <w:sz w:val="24"/>
          <w:szCs w:val="24"/>
          <w:lang w:val="en-US"/>
        </w:rPr>
        <w:t xml:space="preserve"> a </w:t>
      </w:r>
      <w:proofErr w:type="spellStart"/>
      <w:r w:rsidRPr="0018724A">
        <w:rPr>
          <w:rFonts w:ascii="Times New Roman" w:hAnsi="Times New Roman" w:cs="Times New Roman"/>
          <w:sz w:val="24"/>
          <w:szCs w:val="24"/>
          <w:lang w:val="en-US"/>
        </w:rPr>
        <w:t>fost</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obținută</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prin</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raportarea</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acestora</w:t>
      </w:r>
      <w:proofErr w:type="spellEnd"/>
      <w:r w:rsidRPr="0018724A">
        <w:rPr>
          <w:rFonts w:ascii="Times New Roman" w:hAnsi="Times New Roman" w:cs="Times New Roman"/>
          <w:sz w:val="24"/>
          <w:szCs w:val="24"/>
          <w:lang w:val="en-US"/>
        </w:rPr>
        <w:t xml:space="preserve"> sub </w:t>
      </w:r>
      <w:proofErr w:type="spellStart"/>
      <w:r w:rsidRPr="0018724A">
        <w:rPr>
          <w:rFonts w:ascii="Times New Roman" w:hAnsi="Times New Roman" w:cs="Times New Roman"/>
          <w:sz w:val="24"/>
          <w:szCs w:val="24"/>
          <w:lang w:val="en-US"/>
        </w:rPr>
        <w:t>forme</w:t>
      </w:r>
      <w:proofErr w:type="spellEnd"/>
      <w:r w:rsidRPr="0018724A">
        <w:rPr>
          <w:rFonts w:ascii="Times New Roman" w:hAnsi="Times New Roman" w:cs="Times New Roman"/>
          <w:sz w:val="24"/>
          <w:szCs w:val="24"/>
          <w:lang w:val="en-US"/>
        </w:rPr>
        <w:t xml:space="preserve"> de </w:t>
      </w:r>
      <w:proofErr w:type="spellStart"/>
      <w:r w:rsidRPr="0018724A">
        <w:rPr>
          <w:rFonts w:ascii="Times New Roman" w:hAnsi="Times New Roman" w:cs="Times New Roman"/>
          <w:sz w:val="24"/>
          <w:szCs w:val="24"/>
          <w:lang w:val="en-US"/>
        </w:rPr>
        <w:t>prezentări</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orale</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și</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postere</w:t>
      </w:r>
      <w:proofErr w:type="spellEnd"/>
      <w:r w:rsidRPr="0018724A">
        <w:rPr>
          <w:rFonts w:ascii="Times New Roman" w:hAnsi="Times New Roman" w:cs="Times New Roman"/>
          <w:sz w:val="24"/>
          <w:szCs w:val="24"/>
          <w:lang w:val="en-US"/>
        </w:rPr>
        <w:t xml:space="preserve"> la </w:t>
      </w:r>
      <w:proofErr w:type="spellStart"/>
      <w:r w:rsidRPr="0018724A">
        <w:rPr>
          <w:rFonts w:ascii="Times New Roman" w:hAnsi="Times New Roman" w:cs="Times New Roman"/>
          <w:sz w:val="24"/>
          <w:szCs w:val="24"/>
          <w:lang w:val="en-US"/>
        </w:rPr>
        <w:t>conferințe</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clinice</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internaționale</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dar</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și</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publicate</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în</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reviste</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internaționale</w:t>
      </w:r>
      <w:proofErr w:type="spellEnd"/>
      <w:r w:rsidRPr="0018724A">
        <w:rPr>
          <w:rFonts w:ascii="Times New Roman" w:hAnsi="Times New Roman" w:cs="Times New Roman"/>
          <w:sz w:val="24"/>
          <w:szCs w:val="24"/>
          <w:lang w:val="en-US"/>
        </w:rPr>
        <w:t xml:space="preserve"> cu </w:t>
      </w:r>
      <w:proofErr w:type="spellStart"/>
      <w:r w:rsidRPr="0018724A">
        <w:rPr>
          <w:rFonts w:ascii="Times New Roman" w:hAnsi="Times New Roman" w:cs="Times New Roman"/>
          <w:sz w:val="24"/>
          <w:szCs w:val="24"/>
          <w:lang w:val="en-US"/>
        </w:rPr>
        <w:t>renume</w:t>
      </w:r>
      <w:proofErr w:type="spellEnd"/>
      <w:r w:rsidRPr="0018724A">
        <w:rPr>
          <w:rFonts w:ascii="Times New Roman" w:hAnsi="Times New Roman" w:cs="Times New Roman"/>
          <w:sz w:val="24"/>
          <w:szCs w:val="24"/>
          <w:lang w:val="en-US"/>
        </w:rPr>
        <w:t>.</w:t>
      </w:r>
    </w:p>
    <w:p w:rsidR="002911A8" w:rsidRPr="0018724A" w:rsidRDefault="002911A8" w:rsidP="002911A8">
      <w:pPr>
        <w:spacing w:after="0"/>
        <w:jc w:val="both"/>
        <w:rPr>
          <w:rFonts w:ascii="Times New Roman" w:hAnsi="Times New Roman" w:cs="Times New Roman"/>
          <w:sz w:val="24"/>
          <w:szCs w:val="24"/>
          <w:lang w:val="en-US"/>
        </w:rPr>
      </w:pPr>
      <w:proofErr w:type="spellStart"/>
      <w:r w:rsidRPr="0018724A">
        <w:rPr>
          <w:rFonts w:ascii="Times New Roman" w:hAnsi="Times New Roman" w:cs="Times New Roman"/>
          <w:sz w:val="24"/>
          <w:szCs w:val="24"/>
          <w:lang w:val="en-US"/>
        </w:rPr>
        <w:t>În</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acest</w:t>
      </w:r>
      <w:proofErr w:type="spellEnd"/>
      <w:r w:rsidRPr="0018724A">
        <w:rPr>
          <w:rFonts w:ascii="Times New Roman" w:hAnsi="Times New Roman" w:cs="Times New Roman"/>
          <w:sz w:val="24"/>
          <w:szCs w:val="24"/>
          <w:lang w:val="en-US"/>
        </w:rPr>
        <w:t xml:space="preserve"> mod, </w:t>
      </w:r>
      <w:proofErr w:type="spellStart"/>
      <w:r w:rsidRPr="0018724A">
        <w:rPr>
          <w:rFonts w:ascii="Times New Roman" w:hAnsi="Times New Roman" w:cs="Times New Roman"/>
          <w:sz w:val="24"/>
          <w:szCs w:val="24"/>
          <w:lang w:val="en-US"/>
        </w:rPr>
        <w:t>toate</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obiectivele</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puse</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spre</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realizare</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pentru</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anul</w:t>
      </w:r>
      <w:proofErr w:type="spellEnd"/>
      <w:r w:rsidRPr="0018724A">
        <w:rPr>
          <w:rFonts w:ascii="Times New Roman" w:hAnsi="Times New Roman" w:cs="Times New Roman"/>
          <w:sz w:val="24"/>
          <w:szCs w:val="24"/>
          <w:lang w:val="en-US"/>
        </w:rPr>
        <w:t xml:space="preserve"> 2022 au </w:t>
      </w:r>
      <w:proofErr w:type="spellStart"/>
      <w:r w:rsidRPr="0018724A">
        <w:rPr>
          <w:rFonts w:ascii="Times New Roman" w:hAnsi="Times New Roman" w:cs="Times New Roman"/>
          <w:sz w:val="24"/>
          <w:szCs w:val="24"/>
          <w:lang w:val="en-US"/>
        </w:rPr>
        <w:t>fost</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atinse</w:t>
      </w:r>
      <w:proofErr w:type="spellEnd"/>
      <w:r w:rsidRPr="0018724A">
        <w:rPr>
          <w:rFonts w:ascii="Times New Roman" w:hAnsi="Times New Roman" w:cs="Times New Roman"/>
          <w:sz w:val="24"/>
          <w:szCs w:val="24"/>
          <w:lang w:val="en-US"/>
        </w:rPr>
        <w:t xml:space="preserve"> cu </w:t>
      </w:r>
      <w:proofErr w:type="spellStart"/>
      <w:r w:rsidRPr="0018724A">
        <w:rPr>
          <w:rFonts w:ascii="Times New Roman" w:hAnsi="Times New Roman" w:cs="Times New Roman"/>
          <w:sz w:val="24"/>
          <w:szCs w:val="24"/>
          <w:lang w:val="en-US"/>
        </w:rPr>
        <w:t>succes</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obstacole</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întru</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indeplinirea</w:t>
      </w:r>
      <w:proofErr w:type="spellEnd"/>
      <w:r w:rsidRPr="0018724A">
        <w:rPr>
          <w:rFonts w:ascii="Times New Roman" w:hAnsi="Times New Roman" w:cs="Times New Roman"/>
          <w:sz w:val="24"/>
          <w:szCs w:val="24"/>
          <w:lang w:val="en-US"/>
        </w:rPr>
        <w:t xml:space="preserve"> </w:t>
      </w:r>
      <w:proofErr w:type="spellStart"/>
      <w:r w:rsidRPr="0018724A">
        <w:rPr>
          <w:rFonts w:ascii="Times New Roman" w:hAnsi="Times New Roman" w:cs="Times New Roman"/>
          <w:sz w:val="24"/>
          <w:szCs w:val="24"/>
          <w:lang w:val="en-US"/>
        </w:rPr>
        <w:t>acestora</w:t>
      </w:r>
      <w:proofErr w:type="spellEnd"/>
      <w:r w:rsidRPr="0018724A">
        <w:rPr>
          <w:rFonts w:ascii="Times New Roman" w:hAnsi="Times New Roman" w:cs="Times New Roman"/>
          <w:sz w:val="24"/>
          <w:szCs w:val="24"/>
          <w:lang w:val="en-US"/>
        </w:rPr>
        <w:t xml:space="preserve"> nu au </w:t>
      </w:r>
      <w:proofErr w:type="spellStart"/>
      <w:r w:rsidRPr="0018724A">
        <w:rPr>
          <w:rFonts w:ascii="Times New Roman" w:hAnsi="Times New Roman" w:cs="Times New Roman"/>
          <w:sz w:val="24"/>
          <w:szCs w:val="24"/>
          <w:lang w:val="en-US"/>
        </w:rPr>
        <w:t>fost</w:t>
      </w:r>
      <w:proofErr w:type="spellEnd"/>
      <w:r w:rsidRPr="0018724A">
        <w:rPr>
          <w:rFonts w:ascii="Times New Roman" w:hAnsi="Times New Roman" w:cs="Times New Roman"/>
          <w:sz w:val="24"/>
          <w:szCs w:val="24"/>
          <w:lang w:val="en-US"/>
        </w:rPr>
        <w:t>.</w:t>
      </w:r>
    </w:p>
    <w:p w:rsidR="002911A8" w:rsidRDefault="002911A8" w:rsidP="002911A8">
      <w:pPr>
        <w:spacing w:after="0"/>
        <w:jc w:val="both"/>
        <w:rPr>
          <w:rFonts w:ascii="Times New Roman" w:hAnsi="Times New Roman" w:cs="Times New Roman"/>
          <w:sz w:val="24"/>
          <w:szCs w:val="24"/>
          <w:lang w:val="en-US"/>
        </w:rPr>
      </w:pPr>
    </w:p>
    <w:p w:rsidR="002911A8" w:rsidRDefault="002911A8" w:rsidP="002911A8">
      <w:pPr>
        <w:spacing w:after="0"/>
        <w:jc w:val="both"/>
        <w:rPr>
          <w:rFonts w:ascii="Times New Roman" w:hAnsi="Times New Roman" w:cs="Times New Roman"/>
          <w:sz w:val="24"/>
          <w:szCs w:val="24"/>
          <w:lang w:val="en-US"/>
        </w:rPr>
      </w:pPr>
    </w:p>
    <w:p w:rsidR="00267D7C" w:rsidRPr="0018724A" w:rsidRDefault="00267D7C" w:rsidP="002911A8">
      <w:pPr>
        <w:spacing w:after="0"/>
        <w:jc w:val="both"/>
        <w:rPr>
          <w:rFonts w:ascii="Times New Roman" w:hAnsi="Times New Roman" w:cs="Times New Roman"/>
          <w:sz w:val="24"/>
          <w:szCs w:val="24"/>
          <w:lang w:val="en-US"/>
        </w:rPr>
      </w:pPr>
      <w:bookmarkStart w:id="0" w:name="_GoBack"/>
      <w:bookmarkEnd w:id="0"/>
    </w:p>
    <w:p w:rsidR="002911A8" w:rsidRPr="0018724A" w:rsidRDefault="002911A8" w:rsidP="002911A8">
      <w:pPr>
        <w:spacing w:after="0"/>
        <w:jc w:val="both"/>
        <w:rPr>
          <w:rFonts w:ascii="Times New Roman" w:hAnsi="Times New Roman" w:cs="Times New Roman"/>
          <w:b/>
          <w:sz w:val="24"/>
          <w:szCs w:val="24"/>
          <w:lang w:val="en-US"/>
        </w:rPr>
      </w:pPr>
      <w:r w:rsidRPr="0018724A">
        <w:rPr>
          <w:rFonts w:ascii="Times New Roman" w:hAnsi="Times New Roman" w:cs="Times New Roman"/>
          <w:b/>
          <w:sz w:val="24"/>
          <w:szCs w:val="24"/>
          <w:lang w:val="en-US"/>
        </w:rPr>
        <w:lastRenderedPageBreak/>
        <w:t>Summary</w:t>
      </w:r>
    </w:p>
    <w:p w:rsidR="002911A8" w:rsidRPr="0018724A" w:rsidRDefault="002911A8" w:rsidP="002911A8">
      <w:pPr>
        <w:spacing w:after="0"/>
        <w:ind w:firstLine="426"/>
        <w:jc w:val="both"/>
        <w:rPr>
          <w:rFonts w:ascii="Times New Roman" w:hAnsi="Times New Roman" w:cs="Times New Roman"/>
          <w:sz w:val="24"/>
          <w:szCs w:val="24"/>
          <w:lang w:val="en-US"/>
        </w:rPr>
      </w:pPr>
      <w:r w:rsidRPr="0018724A">
        <w:rPr>
          <w:rFonts w:ascii="Times New Roman" w:hAnsi="Times New Roman" w:cs="Times New Roman"/>
          <w:sz w:val="24"/>
          <w:szCs w:val="24"/>
          <w:lang w:val="en-US"/>
        </w:rPr>
        <w:t xml:space="preserve">One of the main goals for the year 2022 was to continue the evaluation of the patients included in the study. Thus, all 250 patients were examined at 12, 18, 24 and 30 months of follow-up to assess the effectiveness of drug treatment or supplemented with RDN on blood pressure values, diastolic function, degree of heart failure, carbohydrate metabolism and insulin resistance in patients with resistant HTN and or without type 2 diabetes through clinical and </w:t>
      </w:r>
      <w:proofErr w:type="spellStart"/>
      <w:r w:rsidRPr="0018724A">
        <w:rPr>
          <w:rFonts w:ascii="Times New Roman" w:hAnsi="Times New Roman" w:cs="Times New Roman"/>
          <w:sz w:val="24"/>
          <w:szCs w:val="24"/>
          <w:lang w:val="en-US"/>
        </w:rPr>
        <w:t>paraclinical</w:t>
      </w:r>
      <w:proofErr w:type="spellEnd"/>
      <w:r w:rsidRPr="0018724A">
        <w:rPr>
          <w:rFonts w:ascii="Times New Roman" w:hAnsi="Times New Roman" w:cs="Times New Roman"/>
          <w:sz w:val="24"/>
          <w:szCs w:val="24"/>
          <w:lang w:val="en-US"/>
        </w:rPr>
        <w:t xml:space="preserve"> methods established in the protocol. The first patients enrolled in the research towards the current stage were evaluated including at 3 years. The data obtained were included in the questionnaires developed and approved by the Bioethics Committee. In the near future, all patients included in the study will be examined at the last stage (36 months), which will allow the analysis and interpretation of the data obtained through the lens of the objectives established during the design of the research.</w:t>
      </w:r>
    </w:p>
    <w:p w:rsidR="002911A8" w:rsidRPr="0018724A" w:rsidRDefault="002911A8" w:rsidP="002911A8">
      <w:pPr>
        <w:spacing w:after="0"/>
        <w:ind w:firstLine="426"/>
        <w:jc w:val="both"/>
        <w:rPr>
          <w:rFonts w:ascii="Times New Roman" w:hAnsi="Times New Roman" w:cs="Times New Roman"/>
          <w:sz w:val="24"/>
          <w:szCs w:val="24"/>
          <w:lang w:val="en-US"/>
        </w:rPr>
      </w:pPr>
      <w:r w:rsidRPr="0018724A">
        <w:rPr>
          <w:rFonts w:ascii="Times New Roman" w:hAnsi="Times New Roman" w:cs="Times New Roman"/>
          <w:sz w:val="24"/>
          <w:szCs w:val="24"/>
          <w:lang w:val="en-US"/>
        </w:rPr>
        <w:t>The average age of the patients was 51.71 ± 0.35 years, of which 66% were men and 34% were women with a homogeneous distribution in the groups according to these parameters.</w:t>
      </w:r>
    </w:p>
    <w:p w:rsidR="002911A8" w:rsidRPr="0018724A" w:rsidRDefault="002911A8" w:rsidP="002911A8">
      <w:pPr>
        <w:spacing w:after="0"/>
        <w:jc w:val="both"/>
        <w:rPr>
          <w:rFonts w:ascii="Times New Roman" w:hAnsi="Times New Roman" w:cs="Times New Roman"/>
          <w:sz w:val="24"/>
          <w:szCs w:val="24"/>
          <w:lang w:val="en-US"/>
        </w:rPr>
      </w:pPr>
      <w:r w:rsidRPr="0018724A">
        <w:rPr>
          <w:rFonts w:ascii="Times New Roman" w:hAnsi="Times New Roman" w:cs="Times New Roman"/>
          <w:sz w:val="24"/>
          <w:szCs w:val="24"/>
          <w:lang w:val="en-US"/>
        </w:rPr>
        <w:t>The analysis of hemodynamic parameters of the patients at baseline noted increased office SBP and DBP values corresponding to grade III of HTN in both research groups.</w:t>
      </w:r>
    </w:p>
    <w:p w:rsidR="002911A8" w:rsidRPr="0018724A" w:rsidRDefault="002911A8" w:rsidP="002911A8">
      <w:pPr>
        <w:spacing w:after="0"/>
        <w:ind w:firstLine="426"/>
        <w:jc w:val="both"/>
        <w:rPr>
          <w:rFonts w:ascii="Times New Roman" w:hAnsi="Times New Roman" w:cs="Times New Roman"/>
          <w:sz w:val="24"/>
          <w:szCs w:val="24"/>
          <w:lang w:val="en-US"/>
        </w:rPr>
      </w:pPr>
      <w:r w:rsidRPr="0018724A">
        <w:rPr>
          <w:rFonts w:ascii="Times New Roman" w:hAnsi="Times New Roman" w:cs="Times New Roman"/>
          <w:sz w:val="24"/>
          <w:szCs w:val="24"/>
          <w:lang w:val="en-US"/>
        </w:rPr>
        <w:t>Performing automatic ambulatory BP monitoring allowed the assessment of the tensional profile throughout the day and night, variability of BP, but also the assessment of the circadian profile.</w:t>
      </w:r>
    </w:p>
    <w:p w:rsidR="002911A8" w:rsidRPr="0018724A" w:rsidRDefault="002911A8" w:rsidP="002911A8">
      <w:pPr>
        <w:spacing w:after="0"/>
        <w:ind w:firstLine="426"/>
        <w:jc w:val="both"/>
        <w:rPr>
          <w:rFonts w:ascii="Times New Roman" w:hAnsi="Times New Roman" w:cs="Times New Roman"/>
          <w:sz w:val="24"/>
          <w:szCs w:val="24"/>
          <w:lang w:val="en-US"/>
        </w:rPr>
      </w:pPr>
      <w:r w:rsidRPr="0018724A">
        <w:rPr>
          <w:rFonts w:ascii="Times New Roman" w:hAnsi="Times New Roman" w:cs="Times New Roman"/>
          <w:sz w:val="24"/>
          <w:szCs w:val="24"/>
          <w:lang w:val="en-US"/>
        </w:rPr>
        <w:t>At the study enrollment stage, all patients presented some degree of diastolic dysfunction. In this vein, the majority of patients in both groups had grade I diastolic dysfunction (impairment of relaxation) – 80.8% in group A and 85.6% in group B.</w:t>
      </w:r>
    </w:p>
    <w:p w:rsidR="002911A8" w:rsidRPr="0018724A" w:rsidRDefault="002911A8" w:rsidP="002911A8">
      <w:pPr>
        <w:spacing w:after="0"/>
        <w:ind w:firstLine="426"/>
        <w:jc w:val="both"/>
        <w:rPr>
          <w:rFonts w:ascii="Times New Roman" w:hAnsi="Times New Roman" w:cs="Times New Roman"/>
          <w:sz w:val="24"/>
          <w:szCs w:val="24"/>
          <w:lang w:val="en-US"/>
        </w:rPr>
      </w:pPr>
      <w:r w:rsidRPr="0018724A">
        <w:rPr>
          <w:rFonts w:ascii="Times New Roman" w:hAnsi="Times New Roman" w:cs="Times New Roman"/>
          <w:sz w:val="24"/>
          <w:szCs w:val="24"/>
          <w:lang w:val="en-US"/>
        </w:rPr>
        <w:t>The next objective of the paper concerned the assessment of the degree of heart failure and the impact of various treatment schemes on it. Achieving the given objective was possible thanks to the estimation of the distance covered by the patients in the 6-minute walk test, as well as the plasma level of NT-</w:t>
      </w:r>
      <w:proofErr w:type="spellStart"/>
      <w:r w:rsidRPr="0018724A">
        <w:rPr>
          <w:rFonts w:ascii="Times New Roman" w:hAnsi="Times New Roman" w:cs="Times New Roman"/>
          <w:sz w:val="24"/>
          <w:szCs w:val="24"/>
          <w:lang w:val="en-US"/>
        </w:rPr>
        <w:t>proBNP</w:t>
      </w:r>
      <w:proofErr w:type="spellEnd"/>
      <w:r w:rsidRPr="0018724A">
        <w:rPr>
          <w:rFonts w:ascii="Times New Roman" w:hAnsi="Times New Roman" w:cs="Times New Roman"/>
          <w:sz w:val="24"/>
          <w:szCs w:val="24"/>
          <w:lang w:val="en-US"/>
        </w:rPr>
        <w:t>.</w:t>
      </w:r>
    </w:p>
    <w:p w:rsidR="002911A8" w:rsidRPr="0018724A" w:rsidRDefault="002911A8" w:rsidP="002911A8">
      <w:pPr>
        <w:spacing w:after="0"/>
        <w:ind w:firstLine="426"/>
        <w:jc w:val="both"/>
        <w:rPr>
          <w:rFonts w:ascii="Times New Roman" w:hAnsi="Times New Roman" w:cs="Times New Roman"/>
          <w:sz w:val="24"/>
          <w:szCs w:val="24"/>
          <w:lang w:val="en-US"/>
        </w:rPr>
      </w:pPr>
      <w:r w:rsidRPr="0018724A">
        <w:rPr>
          <w:rFonts w:ascii="Times New Roman" w:hAnsi="Times New Roman" w:cs="Times New Roman"/>
          <w:sz w:val="24"/>
          <w:szCs w:val="24"/>
          <w:lang w:val="en-US"/>
        </w:rPr>
        <w:t xml:space="preserve">The evaluation of adverse reactions in patients undergoing DSAR was performed at a short post-procedural period, but also at a distance of 6, 12, 18, 24, 30 months. Thus, intra- and </w:t>
      </w:r>
      <w:proofErr w:type="spellStart"/>
      <w:r w:rsidRPr="0018724A">
        <w:rPr>
          <w:rFonts w:ascii="Times New Roman" w:hAnsi="Times New Roman" w:cs="Times New Roman"/>
          <w:sz w:val="24"/>
          <w:szCs w:val="24"/>
          <w:lang w:val="en-US"/>
        </w:rPr>
        <w:t>periprocedural</w:t>
      </w:r>
      <w:proofErr w:type="spellEnd"/>
      <w:r w:rsidRPr="0018724A">
        <w:rPr>
          <w:rFonts w:ascii="Times New Roman" w:hAnsi="Times New Roman" w:cs="Times New Roman"/>
          <w:sz w:val="24"/>
          <w:szCs w:val="24"/>
          <w:lang w:val="en-US"/>
        </w:rPr>
        <w:t xml:space="preserve"> minor transient adverse effects were recorded, remote adverse effects not being noted.</w:t>
      </w:r>
    </w:p>
    <w:p w:rsidR="002911A8" w:rsidRPr="0018724A" w:rsidRDefault="002911A8" w:rsidP="002911A8">
      <w:pPr>
        <w:spacing w:after="0"/>
        <w:ind w:firstLine="426"/>
        <w:jc w:val="both"/>
        <w:rPr>
          <w:rFonts w:ascii="Times New Roman" w:hAnsi="Times New Roman" w:cs="Times New Roman"/>
          <w:sz w:val="24"/>
          <w:szCs w:val="24"/>
          <w:lang w:val="en-US"/>
        </w:rPr>
      </w:pPr>
      <w:r w:rsidRPr="0018724A">
        <w:rPr>
          <w:rFonts w:ascii="Times New Roman" w:hAnsi="Times New Roman" w:cs="Times New Roman"/>
          <w:sz w:val="24"/>
          <w:szCs w:val="24"/>
          <w:lang w:val="en-US"/>
        </w:rPr>
        <w:t>The dissemination of the results was achieved by reporting them in the form of oral and poster presentations at international clinical conferences, but also published in renowned international journals.</w:t>
      </w:r>
    </w:p>
    <w:p w:rsidR="002911A8" w:rsidRPr="0018724A" w:rsidRDefault="002911A8" w:rsidP="002911A8">
      <w:pPr>
        <w:spacing w:after="0"/>
        <w:ind w:firstLine="426"/>
        <w:jc w:val="both"/>
        <w:rPr>
          <w:rFonts w:ascii="Times New Roman" w:hAnsi="Times New Roman" w:cs="Times New Roman"/>
          <w:sz w:val="24"/>
          <w:szCs w:val="24"/>
          <w:lang w:val="en-US"/>
        </w:rPr>
      </w:pPr>
      <w:r w:rsidRPr="0018724A">
        <w:rPr>
          <w:rFonts w:ascii="Times New Roman" w:hAnsi="Times New Roman" w:cs="Times New Roman"/>
          <w:sz w:val="24"/>
          <w:szCs w:val="24"/>
          <w:lang w:val="en-US"/>
        </w:rPr>
        <w:t>In this way, all the objectives set to be achieved for the year 2022 were successfully achieved, there were no obstacles to their fulfillment.</w:t>
      </w:r>
    </w:p>
    <w:p w:rsidR="0018724A" w:rsidRPr="0018724A" w:rsidRDefault="0018724A" w:rsidP="0018724A">
      <w:pPr>
        <w:spacing w:after="0" w:line="360" w:lineRule="auto"/>
        <w:jc w:val="both"/>
        <w:rPr>
          <w:rFonts w:ascii="Times New Roman" w:hAnsi="Times New Roman" w:cs="Times New Roman"/>
          <w:b/>
          <w:sz w:val="24"/>
          <w:szCs w:val="24"/>
          <w:lang w:val="en-US"/>
        </w:rPr>
      </w:pPr>
    </w:p>
    <w:sectPr w:rsidR="0018724A" w:rsidRPr="0018724A">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1CC" w:rsidRDefault="00DB01CC" w:rsidP="00627880">
      <w:pPr>
        <w:spacing w:after="0" w:line="240" w:lineRule="auto"/>
      </w:pPr>
      <w:r>
        <w:separator/>
      </w:r>
    </w:p>
  </w:endnote>
  <w:endnote w:type="continuationSeparator" w:id="0">
    <w:p w:rsidR="00DB01CC" w:rsidRDefault="00DB01CC" w:rsidP="00627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94793"/>
      <w:docPartObj>
        <w:docPartGallery w:val="Page Numbers (Bottom of Page)"/>
        <w:docPartUnique/>
      </w:docPartObj>
    </w:sdtPr>
    <w:sdtEndPr/>
    <w:sdtContent>
      <w:p w:rsidR="0018724A" w:rsidRDefault="0018724A">
        <w:pPr>
          <w:pStyle w:val="Subsol"/>
          <w:jc w:val="center"/>
        </w:pPr>
        <w:r>
          <w:fldChar w:fldCharType="begin"/>
        </w:r>
        <w:r>
          <w:instrText>PAGE   \* MERGEFORMAT</w:instrText>
        </w:r>
        <w:r>
          <w:fldChar w:fldCharType="separate"/>
        </w:r>
        <w:r w:rsidR="00267D7C">
          <w:rPr>
            <w:noProof/>
          </w:rPr>
          <w:t>2</w:t>
        </w:r>
        <w:r>
          <w:fldChar w:fldCharType="end"/>
        </w:r>
      </w:p>
    </w:sdtContent>
  </w:sdt>
  <w:p w:rsidR="00627880" w:rsidRDefault="0062788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1CC" w:rsidRDefault="00DB01CC" w:rsidP="00627880">
      <w:pPr>
        <w:spacing w:after="0" w:line="240" w:lineRule="auto"/>
      </w:pPr>
      <w:r>
        <w:separator/>
      </w:r>
    </w:p>
  </w:footnote>
  <w:footnote w:type="continuationSeparator" w:id="0">
    <w:p w:rsidR="00DB01CC" w:rsidRDefault="00DB01CC" w:rsidP="006278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CD3"/>
    <w:rsid w:val="00016739"/>
    <w:rsid w:val="00020F87"/>
    <w:rsid w:val="000459E5"/>
    <w:rsid w:val="00046AB4"/>
    <w:rsid w:val="00051507"/>
    <w:rsid w:val="000618D2"/>
    <w:rsid w:val="00081D6A"/>
    <w:rsid w:val="000A73D8"/>
    <w:rsid w:val="000E0D8A"/>
    <w:rsid w:val="00175D88"/>
    <w:rsid w:val="0018724A"/>
    <w:rsid w:val="001B12E8"/>
    <w:rsid w:val="001D665E"/>
    <w:rsid w:val="002467F8"/>
    <w:rsid w:val="00267D7C"/>
    <w:rsid w:val="002911A8"/>
    <w:rsid w:val="002F2CEE"/>
    <w:rsid w:val="003371E6"/>
    <w:rsid w:val="003B40C3"/>
    <w:rsid w:val="003D23A9"/>
    <w:rsid w:val="003D32F8"/>
    <w:rsid w:val="003E4F50"/>
    <w:rsid w:val="004116BC"/>
    <w:rsid w:val="00444089"/>
    <w:rsid w:val="00485CDF"/>
    <w:rsid w:val="004D436E"/>
    <w:rsid w:val="004E2B17"/>
    <w:rsid w:val="005170A8"/>
    <w:rsid w:val="005A01A5"/>
    <w:rsid w:val="005B524D"/>
    <w:rsid w:val="005B5B6A"/>
    <w:rsid w:val="00627880"/>
    <w:rsid w:val="00660D77"/>
    <w:rsid w:val="00686C79"/>
    <w:rsid w:val="007018DF"/>
    <w:rsid w:val="007474BE"/>
    <w:rsid w:val="0075281C"/>
    <w:rsid w:val="00760CDB"/>
    <w:rsid w:val="00783D6F"/>
    <w:rsid w:val="007A07A8"/>
    <w:rsid w:val="00835082"/>
    <w:rsid w:val="008760B0"/>
    <w:rsid w:val="008E7F1B"/>
    <w:rsid w:val="00964F06"/>
    <w:rsid w:val="009B29A8"/>
    <w:rsid w:val="009F2430"/>
    <w:rsid w:val="00A062D3"/>
    <w:rsid w:val="00A447E8"/>
    <w:rsid w:val="00A7651A"/>
    <w:rsid w:val="00A939ED"/>
    <w:rsid w:val="00AE3421"/>
    <w:rsid w:val="00AF5C51"/>
    <w:rsid w:val="00B46C51"/>
    <w:rsid w:val="00B61FD6"/>
    <w:rsid w:val="00B72280"/>
    <w:rsid w:val="00B92F6D"/>
    <w:rsid w:val="00B95554"/>
    <w:rsid w:val="00BB5C89"/>
    <w:rsid w:val="00BC252F"/>
    <w:rsid w:val="00BE4242"/>
    <w:rsid w:val="00BF046A"/>
    <w:rsid w:val="00C4217E"/>
    <w:rsid w:val="00C47DBC"/>
    <w:rsid w:val="00C53938"/>
    <w:rsid w:val="00C622F7"/>
    <w:rsid w:val="00CE05C2"/>
    <w:rsid w:val="00D11993"/>
    <w:rsid w:val="00D717DD"/>
    <w:rsid w:val="00D76CD3"/>
    <w:rsid w:val="00DB01CC"/>
    <w:rsid w:val="00E00908"/>
    <w:rsid w:val="00E0470B"/>
    <w:rsid w:val="00E35B2F"/>
    <w:rsid w:val="00E56612"/>
    <w:rsid w:val="00E970DC"/>
    <w:rsid w:val="00EB0B2E"/>
    <w:rsid w:val="00ED7B13"/>
    <w:rsid w:val="00F520EC"/>
    <w:rsid w:val="00F5566D"/>
    <w:rsid w:val="00FC3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D3310"/>
  <w15:docId w15:val="{C668E9B2-5638-4EA7-8EC1-A90094A54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627880"/>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627880"/>
  </w:style>
  <w:style w:type="paragraph" w:styleId="Subsol">
    <w:name w:val="footer"/>
    <w:basedOn w:val="Normal"/>
    <w:link w:val="SubsolCaracter"/>
    <w:uiPriority w:val="99"/>
    <w:unhideWhenUsed/>
    <w:rsid w:val="00627880"/>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627880"/>
  </w:style>
  <w:style w:type="paragraph" w:styleId="TextnBalon">
    <w:name w:val="Balloon Text"/>
    <w:basedOn w:val="Normal"/>
    <w:link w:val="TextnBalonCaracter"/>
    <w:uiPriority w:val="99"/>
    <w:semiHidden/>
    <w:unhideWhenUsed/>
    <w:rsid w:val="00BF046A"/>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F046A"/>
    <w:rPr>
      <w:rFonts w:ascii="Segoe UI" w:hAnsi="Segoe UI" w:cs="Segoe UI"/>
      <w:sz w:val="18"/>
      <w:szCs w:val="18"/>
    </w:rPr>
  </w:style>
  <w:style w:type="paragraph" w:styleId="Listparagraf">
    <w:name w:val="List Paragraph"/>
    <w:aliases w:val="Loetelu (bulletid),Referncias,1st level - Bullet List Paragraph,Lettre d'introduction,Paragrafo elenco,Medium Grid 1 - Accent 21,Normal bullet 2,Bullet list,Numbered List,Colorful List - Accent 11,Listenabsatz,Puces,List Paragraph 1,Stil3"/>
    <w:basedOn w:val="Normal"/>
    <w:link w:val="ListparagrafCaracter"/>
    <w:uiPriority w:val="34"/>
    <w:qFormat/>
    <w:rsid w:val="00B61FD6"/>
    <w:pPr>
      <w:spacing w:after="160" w:line="254" w:lineRule="auto"/>
      <w:ind w:left="720"/>
      <w:contextualSpacing/>
    </w:pPr>
    <w:rPr>
      <w:rFonts w:ascii="Calibri" w:eastAsia="Calibri" w:hAnsi="Calibri" w:cs="Times New Roman"/>
    </w:rPr>
  </w:style>
  <w:style w:type="character" w:customStyle="1" w:styleId="ListparagrafCaracter">
    <w:name w:val="Listă paragraf Caracter"/>
    <w:aliases w:val="Loetelu (bulletid) Caracter,Referncias Caracter,1st level - Bullet List Paragraph Caracter,Lettre d'introduction Caracter,Paragrafo elenco Caracter,Medium Grid 1 - Accent 21 Caracter,Normal bullet 2 Caracter,Bullet list Caracter"/>
    <w:link w:val="Listparagraf"/>
    <w:uiPriority w:val="34"/>
    <w:qFormat/>
    <w:locked/>
    <w:rsid w:val="00B61FD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871</Words>
  <Characters>4967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Svetlana</cp:lastModifiedBy>
  <cp:revision>8</cp:revision>
  <cp:lastPrinted>2022-11-16T11:17:00Z</cp:lastPrinted>
  <dcterms:created xsi:type="dcterms:W3CDTF">2022-11-16T14:21:00Z</dcterms:created>
  <dcterms:modified xsi:type="dcterms:W3CDTF">2022-11-17T11:39:00Z</dcterms:modified>
</cp:coreProperties>
</file>