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F3BC" w14:textId="77777777" w:rsidR="00CA265E" w:rsidRPr="00C33809" w:rsidRDefault="00CA265E" w:rsidP="00CA265E">
      <w:pPr>
        <w:pBdr>
          <w:top w:val="nil"/>
          <w:left w:val="nil"/>
          <w:bottom w:val="nil"/>
          <w:right w:val="nil"/>
          <w:between w:val="nil"/>
        </w:pBdr>
        <w:tabs>
          <w:tab w:val="left" w:pos="2940"/>
        </w:tabs>
        <w:spacing w:after="0" w:line="360" w:lineRule="auto"/>
        <w:ind w:left="1" w:hanging="3"/>
        <w:jc w:val="center"/>
        <w:rPr>
          <w:rFonts w:ascii="Times New Roman" w:eastAsia="Times New Roman" w:hAnsi="Times New Roman" w:cs="Times New Roman"/>
          <w:color w:val="000000"/>
          <w:sz w:val="24"/>
          <w:szCs w:val="24"/>
          <w:lang w:val="en-US"/>
        </w:rPr>
      </w:pPr>
      <w:r w:rsidRPr="00C33809">
        <w:rPr>
          <w:rFonts w:ascii="Times New Roman" w:eastAsia="Times New Roman" w:hAnsi="Times New Roman" w:cs="Times New Roman"/>
          <w:b/>
          <w:color w:val="000000"/>
          <w:sz w:val="24"/>
          <w:szCs w:val="24"/>
          <w:lang w:val="en-US"/>
        </w:rPr>
        <w:t>RAPORT ȘTIINȚIFIC ANUAL</w:t>
      </w:r>
    </w:p>
    <w:p w14:paraId="78B65B12" w14:textId="77777777" w:rsidR="00CA265E" w:rsidRPr="00C33809" w:rsidRDefault="00CA265E" w:rsidP="00CA265E">
      <w:pPr>
        <w:pBdr>
          <w:top w:val="nil"/>
          <w:left w:val="nil"/>
          <w:bottom w:val="nil"/>
          <w:right w:val="nil"/>
          <w:between w:val="nil"/>
        </w:pBdr>
        <w:tabs>
          <w:tab w:val="left" w:pos="2940"/>
        </w:tabs>
        <w:spacing w:after="0" w:line="360" w:lineRule="auto"/>
        <w:ind w:left="1" w:hanging="3"/>
        <w:jc w:val="center"/>
        <w:rPr>
          <w:rFonts w:ascii="Times New Roman" w:eastAsia="Times New Roman" w:hAnsi="Times New Roman" w:cs="Times New Roman"/>
          <w:color w:val="000000"/>
          <w:sz w:val="24"/>
          <w:szCs w:val="24"/>
          <w:lang w:val="en-US"/>
        </w:rPr>
      </w:pPr>
      <w:proofErr w:type="spellStart"/>
      <w:r w:rsidRPr="00C33809">
        <w:rPr>
          <w:rFonts w:ascii="Times New Roman" w:eastAsia="Times New Roman" w:hAnsi="Times New Roman" w:cs="Times New Roman"/>
          <w:b/>
          <w:color w:val="000000"/>
          <w:sz w:val="24"/>
          <w:szCs w:val="24"/>
          <w:lang w:val="en-US"/>
        </w:rPr>
        <w:t>privind</w:t>
      </w:r>
      <w:proofErr w:type="spellEnd"/>
      <w:r w:rsidRPr="00C33809">
        <w:rPr>
          <w:rFonts w:ascii="Times New Roman" w:eastAsia="Times New Roman" w:hAnsi="Times New Roman" w:cs="Times New Roman"/>
          <w:b/>
          <w:color w:val="000000"/>
          <w:sz w:val="24"/>
          <w:szCs w:val="24"/>
          <w:lang w:val="en-US"/>
        </w:rPr>
        <w:t xml:space="preserve"> </w:t>
      </w:r>
      <w:proofErr w:type="spellStart"/>
      <w:r w:rsidRPr="00C33809">
        <w:rPr>
          <w:rFonts w:ascii="Times New Roman" w:eastAsia="Times New Roman" w:hAnsi="Times New Roman" w:cs="Times New Roman"/>
          <w:b/>
          <w:color w:val="000000"/>
          <w:sz w:val="24"/>
          <w:szCs w:val="24"/>
          <w:lang w:val="en-US"/>
        </w:rPr>
        <w:t>implementarea</w:t>
      </w:r>
      <w:proofErr w:type="spellEnd"/>
      <w:r w:rsidRPr="00C33809">
        <w:rPr>
          <w:rFonts w:ascii="Times New Roman" w:eastAsia="Times New Roman" w:hAnsi="Times New Roman" w:cs="Times New Roman"/>
          <w:b/>
          <w:color w:val="000000"/>
          <w:sz w:val="24"/>
          <w:szCs w:val="24"/>
          <w:lang w:val="en-US"/>
        </w:rPr>
        <w:t xml:space="preserve"> </w:t>
      </w:r>
      <w:proofErr w:type="spellStart"/>
      <w:r w:rsidRPr="00C33809">
        <w:rPr>
          <w:rFonts w:ascii="Times New Roman" w:eastAsia="Times New Roman" w:hAnsi="Times New Roman" w:cs="Times New Roman"/>
          <w:b/>
          <w:color w:val="000000"/>
          <w:sz w:val="24"/>
          <w:szCs w:val="24"/>
          <w:lang w:val="en-US"/>
        </w:rPr>
        <w:t>proiectului</w:t>
      </w:r>
      <w:proofErr w:type="spellEnd"/>
      <w:r w:rsidRPr="00C33809">
        <w:rPr>
          <w:rFonts w:ascii="Times New Roman" w:eastAsia="Times New Roman" w:hAnsi="Times New Roman" w:cs="Times New Roman"/>
          <w:b/>
          <w:color w:val="000000"/>
          <w:sz w:val="24"/>
          <w:szCs w:val="24"/>
          <w:lang w:val="en-US"/>
        </w:rPr>
        <w:t xml:space="preserve"> din </w:t>
      </w:r>
      <w:proofErr w:type="spellStart"/>
      <w:r w:rsidRPr="00C33809">
        <w:rPr>
          <w:rFonts w:ascii="Times New Roman" w:eastAsia="Times New Roman" w:hAnsi="Times New Roman" w:cs="Times New Roman"/>
          <w:b/>
          <w:color w:val="000000"/>
          <w:sz w:val="24"/>
          <w:szCs w:val="24"/>
          <w:lang w:val="en-US"/>
        </w:rPr>
        <w:t>cadrul</w:t>
      </w:r>
      <w:proofErr w:type="spellEnd"/>
      <w:r w:rsidRPr="00C33809">
        <w:rPr>
          <w:rFonts w:ascii="Times New Roman" w:eastAsia="Times New Roman" w:hAnsi="Times New Roman" w:cs="Times New Roman"/>
          <w:b/>
          <w:color w:val="000000"/>
          <w:sz w:val="24"/>
          <w:szCs w:val="24"/>
          <w:lang w:val="en-US"/>
        </w:rPr>
        <w:t xml:space="preserve"> </w:t>
      </w:r>
      <w:proofErr w:type="spellStart"/>
      <w:r w:rsidRPr="00C33809">
        <w:rPr>
          <w:rFonts w:ascii="Times New Roman" w:eastAsia="Times New Roman" w:hAnsi="Times New Roman" w:cs="Times New Roman"/>
          <w:b/>
          <w:color w:val="000000"/>
          <w:sz w:val="24"/>
          <w:szCs w:val="24"/>
          <w:lang w:val="en-US"/>
        </w:rPr>
        <w:t>Programului</w:t>
      </w:r>
      <w:proofErr w:type="spellEnd"/>
      <w:r w:rsidRPr="00C33809">
        <w:rPr>
          <w:rFonts w:ascii="Times New Roman" w:eastAsia="Times New Roman" w:hAnsi="Times New Roman" w:cs="Times New Roman"/>
          <w:b/>
          <w:color w:val="000000"/>
          <w:sz w:val="24"/>
          <w:szCs w:val="24"/>
          <w:lang w:val="en-US"/>
        </w:rPr>
        <w:t xml:space="preserve"> de Stat (2020-2023)</w:t>
      </w:r>
    </w:p>
    <w:p w14:paraId="06D0B156" w14:textId="77777777" w:rsidR="00CA265E" w:rsidRPr="00C33809" w:rsidRDefault="00CA265E" w:rsidP="00CA265E">
      <w:pPr>
        <w:spacing w:after="0" w:line="240" w:lineRule="auto"/>
        <w:ind w:left="1" w:hanging="3"/>
        <w:jc w:val="center"/>
        <w:rPr>
          <w:rFonts w:ascii="Times New Roman" w:hAnsi="Times New Roman"/>
          <w:b/>
          <w:sz w:val="24"/>
          <w:szCs w:val="24"/>
          <w:lang w:val="ro-RO"/>
        </w:rPr>
      </w:pPr>
      <w:r w:rsidRPr="00C33809">
        <w:rPr>
          <w:rFonts w:ascii="Times New Roman" w:hAnsi="Times New Roman"/>
          <w:b/>
          <w:sz w:val="24"/>
          <w:szCs w:val="24"/>
          <w:lang w:val="ro-RO"/>
        </w:rPr>
        <w:t xml:space="preserve">ABORDAREA PSIHOONCOLOGICĂ </w:t>
      </w:r>
    </w:p>
    <w:p w14:paraId="0F2FE405" w14:textId="77777777" w:rsidR="00CA265E" w:rsidRPr="00C33809" w:rsidRDefault="00CA265E" w:rsidP="00CA265E">
      <w:pPr>
        <w:spacing w:after="0" w:line="240" w:lineRule="auto"/>
        <w:ind w:left="1" w:hanging="3"/>
        <w:jc w:val="center"/>
        <w:rPr>
          <w:rFonts w:ascii="Times New Roman" w:hAnsi="Times New Roman"/>
          <w:b/>
          <w:sz w:val="24"/>
          <w:szCs w:val="24"/>
          <w:lang w:val="ro-RO"/>
        </w:rPr>
      </w:pPr>
      <w:r w:rsidRPr="00C33809">
        <w:rPr>
          <w:rFonts w:ascii="Times New Roman" w:hAnsi="Times New Roman"/>
          <w:b/>
          <w:sz w:val="24"/>
          <w:szCs w:val="24"/>
          <w:lang w:val="ro-RO"/>
        </w:rPr>
        <w:t>ÎN INTERVENŢIILE CHIRURGICALE MUTILANTE</w:t>
      </w:r>
    </w:p>
    <w:p w14:paraId="3B4B5B00" w14:textId="77777777" w:rsidR="00CA265E" w:rsidRPr="00C33809" w:rsidRDefault="00CA265E" w:rsidP="00CA265E">
      <w:pPr>
        <w:tabs>
          <w:tab w:val="left" w:pos="2940"/>
        </w:tabs>
        <w:spacing w:after="0" w:line="360" w:lineRule="auto"/>
        <w:ind w:left="1" w:hanging="3"/>
        <w:jc w:val="center"/>
        <w:rPr>
          <w:rFonts w:ascii="Times New Roman" w:hAnsi="Times New Roman"/>
          <w:sz w:val="24"/>
          <w:szCs w:val="24"/>
          <w:lang w:val="ro-MD"/>
        </w:rPr>
      </w:pPr>
      <w:r w:rsidRPr="00C33809">
        <w:rPr>
          <w:rFonts w:ascii="Times New Roman" w:hAnsi="Times New Roman"/>
          <w:b/>
          <w:sz w:val="24"/>
          <w:szCs w:val="24"/>
          <w:lang w:val="en-US"/>
        </w:rPr>
        <w:t>20.80009.8007.38</w:t>
      </w:r>
    </w:p>
    <w:p w14:paraId="54EED7E7"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În scopul realizării sarcinilor planificate au fost selectați conform criteriilor stabilite</w:t>
      </w:r>
      <w:r>
        <w:rPr>
          <w:rFonts w:ascii="Times New Roman" w:eastAsia="Times New Roman" w:hAnsi="Times New Roman"/>
          <w:color w:val="000000" w:themeColor="text1"/>
          <w:sz w:val="24"/>
          <w:szCs w:val="24"/>
          <w:lang w:val="ro-RO"/>
        </w:rPr>
        <w:t xml:space="preserve"> </w:t>
      </w:r>
      <w:r w:rsidRPr="00283118">
        <w:rPr>
          <w:rFonts w:ascii="Times New Roman" w:eastAsia="Times New Roman" w:hAnsi="Times New Roman"/>
          <w:color w:val="000000" w:themeColor="text1"/>
          <w:sz w:val="24"/>
          <w:szCs w:val="24"/>
          <w:lang w:val="ro-RO"/>
        </w:rPr>
        <w:t xml:space="preserve">55 pacienți, 43 sufereau de cancer mamar, 12 – cancer regiunii cap/gât. </w:t>
      </w:r>
    </w:p>
    <w:p w14:paraId="69DDAF01"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Rezultatele obținute permit de a constata, că particularitățile individuale ale pacienților, stereotipurile obișnuite de comportament în situații de stres, diferite evenimente din viața lor personală sunt în raport direct și influențează nemijlocit cât asupra procesului de tratament, atât și caracterul obiectivului la operația reconstructivă .</w:t>
      </w:r>
    </w:p>
    <w:p w14:paraId="788F9D64"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Grupul de pacienți cu un obiectiv stabil negativ referitor la operația reconstructivă este cel mai numeros și cel mai stabil din punct de vedere psihologic. În cazul unei stări emoționale stabile, adecvate situației, pacientele mai repede se orientează în împrejurări stresante, iau decizii și întreprind acțiuni necesare. Prioritatea în acest caz este sănătatea și bunăstarea somatică. Pacienții din acest grup au reușit să-și creeze un mecanism  de protecție psihologică sigur, care îi ajută în adaptare la schimbările apărute și la depășirea identității sexuale afectate, evident prezentă după o operație radicală.dupăoperație radicală.</w:t>
      </w:r>
    </w:p>
    <w:p w14:paraId="3895F1FA"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Pacienții cu tulburări afective au nevoie de suport, susținere și un timp mai îndelungat pentru a lua o decizie și psihologic a finaliza situația. În cazul acestor pacienți colaborarea cu asistența psihologică este absolut necesară pe tot parcursul tratamentului, având ca scop identificarea și lărgirea posibilităților pacienților în crearea unor stereotipuri adaptive de comportament.</w:t>
      </w:r>
    </w:p>
    <w:p w14:paraId="6B70C5FB"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Pacientele orientate la operația reconstructivă de la bun început au ca prioritate atracția fizică și sunt orientate la susținerea atractivității feminine. Acest fapt are un impact direct asupra atitudinii inițiale față de boală, tratament și caracterul deciziei referitor la operația reconstructivă.</w:t>
      </w:r>
    </w:p>
    <w:p w14:paraId="606816EF"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 xml:space="preserve">La pacienții cu tumori a regiunii cap/gât orientarea la operația reconstructivă nu intră în categoria alegerii. De la bun început ea are un rol fundamental, este fizic vital necesară, așteptată de bolnavi și nu cere o susținere suplimentară din partea specialiștilor. O importanță deosebită o are colaborarea cu fizioterapeuții și logopezii în scopul restabilirii funcțiilor vitale afectate. </w:t>
      </w:r>
    </w:p>
    <w:p w14:paraId="1444A645" w14:textId="77777777" w:rsidR="00CA265E" w:rsidRPr="00283118" w:rsidRDefault="00CA265E" w:rsidP="00CA265E">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Decizia referitor la operația reconstructivă se ia mult mai repede, practic de la primele etape ale tratamentului,atunci când imaginea de sine, imaginea fizică constituie un element fundamental, esențial al unei vieți calitative (pacienții cu un obiectiv stabil pozitiv la operația reconstructivă și bolnavii cu tumori a regiunii cap/gât).</w:t>
      </w:r>
    </w:p>
    <w:p w14:paraId="28AB5792" w14:textId="77777777" w:rsidR="00CA265E" w:rsidRDefault="00CA265E" w:rsidP="002D5F54">
      <w:pPr>
        <w:pStyle w:val="Listparagraf"/>
        <w:widowControl w:val="0"/>
        <w:pBdr>
          <w:top w:val="nil"/>
          <w:left w:val="nil"/>
          <w:bottom w:val="nil"/>
          <w:right w:val="nil"/>
          <w:between w:val="nil"/>
        </w:pBdr>
        <w:shd w:val="clear" w:color="auto" w:fill="FFFFFF"/>
        <w:tabs>
          <w:tab w:val="left" w:pos="426"/>
        </w:tabs>
        <w:spacing w:after="0" w:line="276" w:lineRule="auto"/>
        <w:ind w:left="424" w:firstLine="427"/>
        <w:jc w:val="both"/>
        <w:rPr>
          <w:rFonts w:ascii="Times New Roman" w:eastAsia="Times New Roman" w:hAnsi="Times New Roman"/>
          <w:color w:val="000000" w:themeColor="text1"/>
          <w:sz w:val="24"/>
          <w:szCs w:val="24"/>
          <w:lang w:val="ro-RO"/>
        </w:rPr>
      </w:pPr>
      <w:r w:rsidRPr="00283118">
        <w:rPr>
          <w:rFonts w:ascii="Times New Roman" w:eastAsia="Times New Roman" w:hAnsi="Times New Roman"/>
          <w:color w:val="000000" w:themeColor="text1"/>
          <w:sz w:val="24"/>
          <w:szCs w:val="24"/>
          <w:lang w:val="ro-RO"/>
        </w:rPr>
        <w:t>În situația când pacientul este nehotărât, greu se orientează în împrejurările stresante, este necesară însoțirea specialiștilor (psihologii, medicii) și informație suplimentară referitor la particularitățile intervențiilor reconstructive.</w:t>
      </w:r>
    </w:p>
    <w:p w14:paraId="504B3FD9" w14:textId="77777777" w:rsidR="000D26A1" w:rsidRPr="00CA265E" w:rsidRDefault="000D26A1">
      <w:pPr>
        <w:rPr>
          <w:lang w:val="ro-RO"/>
        </w:rPr>
      </w:pPr>
    </w:p>
    <w:sectPr w:rsidR="000D26A1" w:rsidRPr="00CA2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D6"/>
    <w:rsid w:val="000D26A1"/>
    <w:rsid w:val="001A5C76"/>
    <w:rsid w:val="002448C1"/>
    <w:rsid w:val="002D5F54"/>
    <w:rsid w:val="003224FD"/>
    <w:rsid w:val="00390079"/>
    <w:rsid w:val="00663E38"/>
    <w:rsid w:val="0077540C"/>
    <w:rsid w:val="00827587"/>
    <w:rsid w:val="009E40D3"/>
    <w:rsid w:val="009E4987"/>
    <w:rsid w:val="00A14CB3"/>
    <w:rsid w:val="00A448F7"/>
    <w:rsid w:val="00B357FF"/>
    <w:rsid w:val="00CA265E"/>
    <w:rsid w:val="00D95E5E"/>
    <w:rsid w:val="00E1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7BAE"/>
  <w15:docId w15:val="{C80C2FDD-5F69-4743-8A4B-F62AB61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65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fCaracter"/>
    <w:uiPriority w:val="99"/>
    <w:qFormat/>
    <w:rsid w:val="00CA265E"/>
    <w:pPr>
      <w:spacing w:after="160" w:line="254" w:lineRule="auto"/>
      <w:ind w:left="720"/>
      <w:contextualSpacing/>
    </w:pPr>
    <w:rPr>
      <w:rFonts w:ascii="Calibri" w:eastAsia="Calibri" w:hAnsi="Calibri" w:cs="Times New Roman"/>
      <w:lang w:val="x-none"/>
    </w:rPr>
  </w:style>
  <w:style w:type="character" w:customStyle="1" w:styleId="ListparagrafCaracter">
    <w:name w:val="Listă paragraf Caracter"/>
    <w:aliases w:val="Loetelu (bulletid) Caracter,Referncias Caracter,1st level - Bullet List Paragraph Caracter,Lettre d'introduction Caracter,Paragrafo elenco Caracter,Medium Grid 1 - Accent 21 Caracter,Normal bullet 2 Caracter,Bullet list Caracter"/>
    <w:link w:val="Listparagraf"/>
    <w:uiPriority w:val="99"/>
    <w:qFormat/>
    <w:locked/>
    <w:rsid w:val="00CA265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2558</Characters>
  <Application>Microsoft Office Word</Application>
  <DocSecurity>0</DocSecurity>
  <Lines>21</Lines>
  <Paragraphs>5</Paragraphs>
  <ScaleCrop>false</ScaleCrop>
  <Company>SPecialiST RePack</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2022-01-12T15:52:00Z</dcterms:created>
  <dcterms:modified xsi:type="dcterms:W3CDTF">2022-01-13T04:30:00Z</dcterms:modified>
</cp:coreProperties>
</file>