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05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40"/>
        <w:gridCol w:w="4500"/>
      </w:tblGrid>
      <w:tr w:rsidR="005F7FAF" w:rsidRPr="005F7FAF" w:rsidTr="00090895">
        <w:trPr>
          <w:trHeight w:val="2122"/>
        </w:trPr>
        <w:tc>
          <w:tcPr>
            <w:tcW w:w="4390" w:type="dxa"/>
          </w:tcPr>
          <w:p w:rsidR="005F7FAF" w:rsidRPr="005F7FAF" w:rsidRDefault="005F7FAF" w:rsidP="005F7FAF">
            <w:pPr>
              <w:spacing w:before="240"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 w:eastAsia="ru-RU"/>
              </w:rPr>
              <w:t>ACADEMIA DE ŞTIINŢE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 MOLDOVEI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SECŢIA ŞTIINŢE ALE VIEȚII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bd. Ştefan cel Mare , 1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MD-2028 Chişinău, Republica Moldova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5" w:history="1">
              <w:r w:rsidRPr="005F7FA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</w:tc>
        <w:tc>
          <w:tcPr>
            <w:tcW w:w="1440" w:type="dxa"/>
          </w:tcPr>
          <w:p w:rsidR="005F7FAF" w:rsidRPr="005F7FAF" w:rsidRDefault="005F7FAF" w:rsidP="005F7FAF">
            <w:pPr>
              <w:spacing w:after="0" w:line="240" w:lineRule="auto"/>
              <w:ind w:left="-70"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52E39" wp14:editId="2D6AE858">
                  <wp:extent cx="857250" cy="1114425"/>
                  <wp:effectExtent l="0" t="0" r="0" b="9525"/>
                  <wp:docPr id="1" name="Picture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ACADEMY OF SCIENCES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u-RU"/>
              </w:rPr>
              <w:t>OF MOLDOVA</w:t>
            </w:r>
          </w:p>
          <w:p w:rsidR="005F7FAF" w:rsidRPr="005F7FAF" w:rsidRDefault="005F7FAF" w:rsidP="005F7FAF">
            <w:pPr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DIVISION OF LIVES SCIENCES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Stefan cel Mare Ave., 1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MD-2001 </w:t>
            </w:r>
            <w:proofErr w:type="spellStart"/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Chisinau</w:t>
            </w:r>
            <w:proofErr w:type="spellEnd"/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, Republic of Moldova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Tel. (373-22) 21-05-02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>Fax. (373-22) 23-28-74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</w:pPr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E-mail: </w:t>
            </w:r>
            <w:hyperlink r:id="rId7" w:history="1">
              <w:r w:rsidRPr="005F7FAF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ro-RO" w:eastAsia="ru-RU"/>
                </w:rPr>
                <w:t>ssagricola@rambler.ru</w:t>
              </w:r>
            </w:hyperlink>
            <w:r w:rsidRPr="005F7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u-RU"/>
              </w:rPr>
              <w:t xml:space="preserve"> </w:t>
            </w:r>
          </w:p>
          <w:p w:rsidR="005F7FAF" w:rsidRPr="005F7FAF" w:rsidRDefault="005F7FAF" w:rsidP="005F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ro-RO" w:eastAsia="ru-RU"/>
              </w:rPr>
            </w:pPr>
          </w:p>
        </w:tc>
      </w:tr>
    </w:tbl>
    <w:p w:rsidR="005F7FAF" w:rsidRPr="005F7FAF" w:rsidRDefault="005F7FAF" w:rsidP="005F7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</w:pPr>
      <w:r w:rsidRPr="005F7FAF"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u-RU"/>
        </w:rPr>
        <w:t>AVIZ</w:t>
      </w:r>
    </w:p>
    <w:p w:rsidR="005F7FAF" w:rsidRPr="005F7FAF" w:rsidRDefault="005F7FAF" w:rsidP="005F7FAF">
      <w:pPr>
        <w:pStyle w:val="Default"/>
        <w:jc w:val="center"/>
        <w:rPr>
          <w:rFonts w:eastAsia="Times New Roman"/>
          <w:b/>
          <w:noProof/>
          <w:lang w:val="ro-RO" w:eastAsia="ru-RU"/>
        </w:rPr>
      </w:pPr>
      <w:r w:rsidRPr="005F7FAF">
        <w:rPr>
          <w:rFonts w:eastAsia="Times New Roman"/>
          <w:b/>
          <w:noProof/>
          <w:lang w:val="ro-RO" w:eastAsia="ru-RU"/>
        </w:rPr>
        <w:t>asupra rezultatelor proiectului 18.80012.</w:t>
      </w:r>
      <w:r w:rsidRPr="005F7FAF">
        <w:rPr>
          <w:rFonts w:eastAsia="Times New Roman"/>
          <w:b/>
          <w:noProof/>
          <w:lang w:val="ro-RO" w:eastAsia="ru-RU"/>
        </w:rPr>
        <w:t>80</w:t>
      </w:r>
      <w:r w:rsidRPr="005F7FAF">
        <w:rPr>
          <w:rFonts w:eastAsia="Times New Roman"/>
          <w:b/>
          <w:noProof/>
          <w:lang w:val="ro-RO" w:eastAsia="ru-RU"/>
        </w:rPr>
        <w:t>.1</w:t>
      </w:r>
      <w:r w:rsidRPr="005F7FAF">
        <w:rPr>
          <w:rFonts w:eastAsia="Times New Roman"/>
          <w:b/>
          <w:noProof/>
          <w:lang w:val="ro-RO" w:eastAsia="ru-RU"/>
        </w:rPr>
        <w:t>5</w:t>
      </w:r>
      <w:r w:rsidRPr="005F7FAF">
        <w:rPr>
          <w:rFonts w:eastAsia="Times New Roman"/>
          <w:b/>
          <w:noProof/>
          <w:lang w:val="ro-RO" w:eastAsia="ru-RU"/>
        </w:rPr>
        <w:t>A</w:t>
      </w:r>
      <w:r w:rsidRPr="005F7FAF">
        <w:rPr>
          <w:rFonts w:eastAsia="Times New Roman"/>
          <w:b/>
          <w:noProof/>
          <w:lang w:val="ro-RO" w:eastAsia="ru-RU"/>
        </w:rPr>
        <w:t xml:space="preserve"> </w:t>
      </w:r>
      <w:r w:rsidRPr="005F7FAF">
        <w:rPr>
          <w:b/>
          <w:lang w:val="ro-RO"/>
        </w:rPr>
        <w:t xml:space="preserve"> “Identificarea taxonomică, detectarea moleculară și supravegherea unor noi boli, transmise la om și animale de insectele hematofage din fauna Republicii Moldova”, </w:t>
      </w:r>
      <w:r w:rsidRPr="005F7FAF">
        <w:rPr>
          <w:rFonts w:eastAsia="Times New Roman"/>
          <w:b/>
          <w:noProof/>
          <w:lang w:val="ro-RO" w:eastAsia="ru-RU"/>
        </w:rPr>
        <w:t xml:space="preserve">dr. </w:t>
      </w:r>
      <w:r w:rsidRPr="005F7FAF">
        <w:rPr>
          <w:rFonts w:eastAsia="Times New Roman"/>
          <w:b/>
          <w:noProof/>
          <w:lang w:val="ro-RO" w:eastAsia="ru-RU"/>
        </w:rPr>
        <w:t>Sule</w:t>
      </w:r>
      <w:proofErr w:type="spellStart"/>
      <w:r w:rsidRPr="005F7FAF">
        <w:rPr>
          <w:lang w:val="ro-RO"/>
        </w:rPr>
        <w:t>ş</w:t>
      </w:r>
      <w:r w:rsidRPr="005F7FAF">
        <w:rPr>
          <w:rFonts w:eastAsia="Times New Roman"/>
          <w:b/>
          <w:noProof/>
          <w:lang w:val="ro-RO" w:eastAsia="ru-RU"/>
        </w:rPr>
        <w:t>co</w:t>
      </w:r>
      <w:proofErr w:type="spellEnd"/>
      <w:r w:rsidRPr="005F7FAF">
        <w:rPr>
          <w:rFonts w:eastAsia="Times New Roman"/>
          <w:b/>
          <w:noProof/>
          <w:lang w:val="ro-RO" w:eastAsia="ru-RU"/>
        </w:rPr>
        <w:t xml:space="preserve"> Tatiana, </w:t>
      </w:r>
      <w:r w:rsidRPr="005F7FAF">
        <w:rPr>
          <w:rFonts w:eastAsia="Times New Roman"/>
          <w:b/>
          <w:noProof/>
          <w:lang w:val="ro-RO" w:eastAsia="ru-RU"/>
        </w:rPr>
        <w:t xml:space="preserve"> Institutul de Zoologie</w:t>
      </w:r>
    </w:p>
    <w:p w:rsidR="005F7FAF" w:rsidRPr="005F7FAF" w:rsidRDefault="005F7FAF" w:rsidP="005F7F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lang w:val="ro-RO" w:eastAsia="ru-RU"/>
        </w:rPr>
      </w:pPr>
      <w:r w:rsidRPr="005F7FAF">
        <w:rPr>
          <w:rFonts w:ascii="Times New Roman" w:eastAsia="Times New Roman" w:hAnsi="Times New Roman" w:cs="Times New Roman"/>
          <w:i/>
          <w:noProof/>
          <w:lang w:val="ro-RO" w:eastAsia="ru-RU"/>
        </w:rPr>
        <w:t>(perfectat în baza procesului-verbal nr. 3 al Biroului Secției Științe ale Vieții a AŞM din 31 martie 2020)</w:t>
      </w:r>
    </w:p>
    <w:p w:rsidR="005F7FAF" w:rsidRPr="005F7FAF" w:rsidRDefault="005F7FAF" w:rsidP="005F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</w:pP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S-a discutat: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Cu privire la audierea raportului proiectului pentru tineri cercetători </w:t>
      </w:r>
      <w:r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18.80012.80.15A </w:t>
      </w:r>
      <w:r w:rsidRPr="005F7FAF">
        <w:rPr>
          <w:rFonts w:ascii="Times New Roman" w:hAnsi="Times New Roman" w:cs="Times New Roman"/>
          <w:sz w:val="24"/>
          <w:szCs w:val="24"/>
          <w:lang w:val="ro-RO"/>
        </w:rPr>
        <w:t xml:space="preserve"> “Identificarea taxonomică, detectarea moleculară și supravegherea unor noi boli, transmise la om și animale de insectele hematofage din fauna Republicii Moldova”, </w:t>
      </w:r>
      <w:r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dr. Sule</w:t>
      </w:r>
      <w:proofErr w:type="spellStart"/>
      <w:r w:rsidR="009E20FA" w:rsidRPr="005F7FAF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co</w:t>
      </w:r>
      <w:proofErr w:type="spellEnd"/>
      <w:r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 Tatiana,  Institutul de Zoologie</w:t>
      </w:r>
      <w:r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. </w:t>
      </w:r>
    </w:p>
    <w:p w:rsidR="005F7FAF" w:rsidRPr="005F7FAF" w:rsidRDefault="005F7FAF" w:rsidP="005F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</w:pPr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 fost audiat public 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raportul proiectului aplicativ pentru tineri cercetători 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18.80012.80.15A </w:t>
      </w:r>
      <w:r w:rsidR="009E20FA" w:rsidRPr="005F7FAF">
        <w:rPr>
          <w:rFonts w:ascii="Times New Roman" w:hAnsi="Times New Roman" w:cs="Times New Roman"/>
          <w:sz w:val="24"/>
          <w:szCs w:val="24"/>
          <w:lang w:val="ro-RO"/>
        </w:rPr>
        <w:t xml:space="preserve"> “Identificarea taxonomică, detectarea moleculară și supravegherea unor noi boli, transmise la om și animale de insectele hematofage din fauna Republicii Moldova”, 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dr. Sule</w:t>
      </w:r>
      <w:proofErr w:type="spellStart"/>
      <w:r w:rsidR="009E20FA" w:rsidRPr="005F7FAF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co</w:t>
      </w:r>
      <w:proofErr w:type="spellEnd"/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 Tatiana,  Institutul de Zoologie</w:t>
      </w:r>
      <w:r w:rsidRPr="005F7F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 w:eastAsia="ru-RU"/>
        </w:rPr>
        <w:t xml:space="preserve">, 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care a </w:t>
      </w:r>
      <w:r w:rsidRPr="005F7F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o-RO" w:eastAsia="ru-RU"/>
        </w:rPr>
        <w:t xml:space="preserve">scos în evidență faptul că cercetările ştiinţifice planificate pentru perioada 2018-2019 au fost îndeplinite în volumul planificat, în termeni stabiliţi şi la un nivel metodic adecvat, ce se confirmă prin următoarele rezultate. </w:t>
      </w:r>
    </w:p>
    <w:p w:rsidR="00391449" w:rsidRPr="00391449" w:rsidRDefault="00391449" w:rsidP="00391449">
      <w:pPr>
        <w:pStyle w:val="Default"/>
        <w:jc w:val="both"/>
        <w:rPr>
          <w:lang w:val="ro-RO"/>
        </w:rPr>
      </w:pPr>
      <w:r>
        <w:rPr>
          <w:lang w:val="ro-RO"/>
        </w:rPr>
        <w:t>A</w:t>
      </w:r>
      <w:r w:rsidRPr="00391449">
        <w:rPr>
          <w:lang w:val="ro-RO"/>
        </w:rPr>
        <w:t xml:space="preserve">u fost înregistrate trei specii de </w:t>
      </w:r>
      <w:proofErr w:type="spellStart"/>
      <w:r w:rsidRPr="00391449">
        <w:rPr>
          <w:lang w:val="ro-RO"/>
        </w:rPr>
        <w:t>flebotomi</w:t>
      </w:r>
      <w:proofErr w:type="spellEnd"/>
      <w:r w:rsidRPr="00391449">
        <w:rPr>
          <w:lang w:val="ro-RO"/>
        </w:rPr>
        <w:t xml:space="preserve"> (vectori ai </w:t>
      </w:r>
      <w:proofErr w:type="spellStart"/>
      <w:r w:rsidRPr="00391449">
        <w:rPr>
          <w:lang w:val="ro-RO"/>
        </w:rPr>
        <w:t>leishmaniozei</w:t>
      </w:r>
      <w:proofErr w:type="spellEnd"/>
      <w:r w:rsidRPr="00391449">
        <w:rPr>
          <w:lang w:val="ro-RO"/>
        </w:rPr>
        <w:t xml:space="preserve">) prin metode morfologice și molecular biologice (analiză PCR și analiză MALDI TOF): </w:t>
      </w:r>
      <w:proofErr w:type="spellStart"/>
      <w:r w:rsidRPr="00391449">
        <w:rPr>
          <w:i/>
          <w:iCs/>
          <w:lang w:val="ro-RO"/>
        </w:rPr>
        <w:t>Phlebotomus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i/>
          <w:iCs/>
          <w:lang w:val="ro-RO"/>
        </w:rPr>
        <w:t>papatasi</w:t>
      </w:r>
      <w:proofErr w:type="spellEnd"/>
      <w:r w:rsidRPr="00391449">
        <w:rPr>
          <w:lang w:val="ro-RO"/>
        </w:rPr>
        <w:t xml:space="preserve">, </w:t>
      </w:r>
      <w:proofErr w:type="spellStart"/>
      <w:r w:rsidRPr="00391449">
        <w:rPr>
          <w:i/>
          <w:iCs/>
          <w:lang w:val="ro-RO"/>
        </w:rPr>
        <w:t>Ph</w:t>
      </w:r>
      <w:proofErr w:type="spellEnd"/>
      <w:r w:rsidRPr="00391449">
        <w:rPr>
          <w:i/>
          <w:iCs/>
          <w:lang w:val="ro-RO"/>
        </w:rPr>
        <w:t xml:space="preserve">. </w:t>
      </w:r>
      <w:proofErr w:type="spellStart"/>
      <w:r w:rsidRPr="00391449">
        <w:rPr>
          <w:i/>
          <w:iCs/>
          <w:lang w:val="ro-RO"/>
        </w:rPr>
        <w:t>perfiliewi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și </w:t>
      </w:r>
      <w:proofErr w:type="spellStart"/>
      <w:r w:rsidRPr="00391449">
        <w:rPr>
          <w:i/>
          <w:iCs/>
          <w:lang w:val="ro-RO"/>
        </w:rPr>
        <w:t>Adlerius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>sp. (</w:t>
      </w:r>
      <w:proofErr w:type="spellStart"/>
      <w:r w:rsidRPr="00391449">
        <w:rPr>
          <w:i/>
          <w:iCs/>
          <w:lang w:val="ro-RO"/>
        </w:rPr>
        <w:t>Ph</w:t>
      </w:r>
      <w:proofErr w:type="spellEnd"/>
      <w:r w:rsidRPr="00391449">
        <w:rPr>
          <w:i/>
          <w:iCs/>
          <w:lang w:val="ro-RO"/>
        </w:rPr>
        <w:t xml:space="preserve">. </w:t>
      </w:r>
      <w:proofErr w:type="spellStart"/>
      <w:r w:rsidRPr="00391449">
        <w:rPr>
          <w:i/>
          <w:iCs/>
          <w:lang w:val="ro-RO"/>
        </w:rPr>
        <w:t>halepensis</w:t>
      </w:r>
      <w:proofErr w:type="spellEnd"/>
      <w:r w:rsidRPr="00391449">
        <w:rPr>
          <w:i/>
          <w:iCs/>
          <w:lang w:val="ro-RO"/>
        </w:rPr>
        <w:t>/</w:t>
      </w:r>
      <w:proofErr w:type="spellStart"/>
      <w:r w:rsidRPr="00391449">
        <w:rPr>
          <w:i/>
          <w:iCs/>
          <w:lang w:val="ro-RO"/>
        </w:rPr>
        <w:t>longiductus</w:t>
      </w:r>
      <w:proofErr w:type="spellEnd"/>
      <w:r w:rsidRPr="00391449">
        <w:rPr>
          <w:lang w:val="ro-RO"/>
        </w:rPr>
        <w:t xml:space="preserve">). În total, 11 localități din R. Moldova au fost negative la prezența </w:t>
      </w:r>
      <w:proofErr w:type="spellStart"/>
      <w:r w:rsidRPr="00391449">
        <w:rPr>
          <w:lang w:val="ro-RO"/>
        </w:rPr>
        <w:t>flebotomilor</w:t>
      </w:r>
      <w:proofErr w:type="spellEnd"/>
      <w:r w:rsidRPr="00391449">
        <w:rPr>
          <w:lang w:val="ro-RO"/>
        </w:rPr>
        <w:t xml:space="preserve"> și 16 au fost pozitive. Specia cea mai răspândită în Republica Moldova este </w:t>
      </w:r>
      <w:proofErr w:type="spellStart"/>
      <w:r w:rsidRPr="00391449">
        <w:rPr>
          <w:i/>
          <w:iCs/>
          <w:lang w:val="ro-RO"/>
        </w:rPr>
        <w:t>Phlebotomus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i/>
          <w:iCs/>
          <w:lang w:val="ro-RO"/>
        </w:rPr>
        <w:t>papatasi</w:t>
      </w:r>
      <w:proofErr w:type="spellEnd"/>
      <w:r w:rsidR="00AF663C">
        <w:rPr>
          <w:i/>
          <w:iCs/>
          <w:lang w:val="ro-RO"/>
        </w:rPr>
        <w:t>,</w:t>
      </w:r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care a fost prezentă în toate localitățile pozitive pentru </w:t>
      </w:r>
      <w:proofErr w:type="spellStart"/>
      <w:r w:rsidRPr="00391449">
        <w:rPr>
          <w:lang w:val="ro-RO"/>
        </w:rPr>
        <w:t>flebotomi</w:t>
      </w:r>
      <w:proofErr w:type="spellEnd"/>
      <w:r w:rsidRPr="00391449">
        <w:rPr>
          <w:lang w:val="ro-RO"/>
        </w:rPr>
        <w:t xml:space="preserve">. </w:t>
      </w:r>
      <w:proofErr w:type="spellStart"/>
      <w:r w:rsidRPr="00391449">
        <w:rPr>
          <w:i/>
          <w:iCs/>
          <w:lang w:val="ro-RO"/>
        </w:rPr>
        <w:t>Phlebotomus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i/>
          <w:iCs/>
          <w:lang w:val="ro-RO"/>
        </w:rPr>
        <w:t>papatasi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predomină în sudul și centrul Republicii Moldova unde mușcă oameni în case. Speciile </w:t>
      </w:r>
      <w:r w:rsidRPr="00391449">
        <w:rPr>
          <w:i/>
          <w:iCs/>
          <w:lang w:val="ro-RO"/>
        </w:rPr>
        <w:t xml:space="preserve">P. </w:t>
      </w:r>
      <w:proofErr w:type="spellStart"/>
      <w:r w:rsidRPr="00391449">
        <w:rPr>
          <w:i/>
          <w:iCs/>
          <w:lang w:val="ro-RO"/>
        </w:rPr>
        <w:t>perfiliewi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lang w:val="ro-RO"/>
        </w:rPr>
        <w:t>s.s</w:t>
      </w:r>
      <w:proofErr w:type="spellEnd"/>
      <w:r w:rsidRPr="00391449">
        <w:rPr>
          <w:lang w:val="ro-RO"/>
        </w:rPr>
        <w:t xml:space="preserve">. și </w:t>
      </w:r>
      <w:proofErr w:type="spellStart"/>
      <w:r w:rsidRPr="00391449">
        <w:rPr>
          <w:i/>
          <w:iCs/>
          <w:lang w:val="ro-RO"/>
        </w:rPr>
        <w:t>Ph</w:t>
      </w:r>
      <w:proofErr w:type="spellEnd"/>
      <w:r w:rsidRPr="00391449">
        <w:rPr>
          <w:i/>
          <w:iCs/>
          <w:lang w:val="ro-RO"/>
        </w:rPr>
        <w:t xml:space="preserve">. </w:t>
      </w:r>
      <w:proofErr w:type="spellStart"/>
      <w:r w:rsidRPr="00391449">
        <w:rPr>
          <w:i/>
          <w:iCs/>
          <w:lang w:val="ro-RO"/>
        </w:rPr>
        <w:t>halepensis</w:t>
      </w:r>
      <w:proofErr w:type="spellEnd"/>
      <w:r w:rsidRPr="00391449">
        <w:rPr>
          <w:i/>
          <w:iCs/>
          <w:lang w:val="ro-RO"/>
        </w:rPr>
        <w:t>/</w:t>
      </w:r>
      <w:proofErr w:type="spellStart"/>
      <w:r w:rsidRPr="00391449">
        <w:rPr>
          <w:i/>
          <w:iCs/>
          <w:lang w:val="ro-RO"/>
        </w:rPr>
        <w:t>longiductus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se întâlnesc regular în capcane de lumină din sudul, centrul și nordul Moldovei, dar nu sunt speciile abundente. </w:t>
      </w:r>
      <w:proofErr w:type="spellStart"/>
      <w:r w:rsidRPr="00391449">
        <w:rPr>
          <w:lang w:val="ro-RO"/>
        </w:rPr>
        <w:t>Flebotomile</w:t>
      </w:r>
      <w:proofErr w:type="spellEnd"/>
      <w:r w:rsidRPr="00391449">
        <w:rPr>
          <w:lang w:val="ro-RO"/>
        </w:rPr>
        <w:t xml:space="preserve"> colectați în Moldova au fost testați la prezența ADN-ului parazitului </w:t>
      </w:r>
      <w:proofErr w:type="spellStart"/>
      <w:r w:rsidRPr="00391449">
        <w:rPr>
          <w:i/>
          <w:iCs/>
          <w:lang w:val="ro-RO"/>
        </w:rPr>
        <w:t>Leishmania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i/>
          <w:iCs/>
          <w:lang w:val="ro-RO"/>
        </w:rPr>
        <w:t>spp</w:t>
      </w:r>
      <w:proofErr w:type="spellEnd"/>
      <w:r w:rsidRPr="00391449">
        <w:rPr>
          <w:i/>
          <w:iCs/>
          <w:lang w:val="ro-RO"/>
        </w:rPr>
        <w:t xml:space="preserve">. </w:t>
      </w:r>
      <w:r w:rsidRPr="00391449">
        <w:rPr>
          <w:lang w:val="ro-RO"/>
        </w:rPr>
        <w:t xml:space="preserve">cu analiza PCR. </w:t>
      </w:r>
    </w:p>
    <w:p w:rsidR="00AF663C" w:rsidRDefault="00391449" w:rsidP="00391449">
      <w:pPr>
        <w:pStyle w:val="Default"/>
        <w:jc w:val="both"/>
        <w:rPr>
          <w:lang w:val="ro-RO"/>
        </w:rPr>
      </w:pPr>
      <w:r w:rsidRPr="00391449">
        <w:rPr>
          <w:lang w:val="ro-RO"/>
        </w:rPr>
        <w:t>Pentru prim</w:t>
      </w:r>
      <w:r w:rsidR="00AF663C">
        <w:rPr>
          <w:lang w:val="ro-RO"/>
        </w:rPr>
        <w:t>a</w:t>
      </w:r>
      <w:r w:rsidRPr="00391449">
        <w:rPr>
          <w:lang w:val="ro-RO"/>
        </w:rPr>
        <w:t xml:space="preserve"> dată specia </w:t>
      </w:r>
      <w:r w:rsidRPr="00391449">
        <w:rPr>
          <w:i/>
          <w:iCs/>
          <w:lang w:val="ro-RO"/>
        </w:rPr>
        <w:t xml:space="preserve">A. </w:t>
      </w:r>
      <w:proofErr w:type="spellStart"/>
      <w:r w:rsidRPr="00391449">
        <w:rPr>
          <w:i/>
          <w:iCs/>
          <w:lang w:val="ro-RO"/>
        </w:rPr>
        <w:t>daciae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a fost identificată pentru Republica Moldova. Nouă specii de țânțari au fost testate pozitiv la prezența ADN-ului paraziților din genul </w:t>
      </w:r>
      <w:proofErr w:type="spellStart"/>
      <w:r w:rsidRPr="00391449">
        <w:rPr>
          <w:i/>
          <w:iCs/>
          <w:lang w:val="ro-RO"/>
        </w:rPr>
        <w:t>Dirofilria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>(</w:t>
      </w:r>
      <w:proofErr w:type="spellStart"/>
      <w:r w:rsidRPr="00391449">
        <w:rPr>
          <w:i/>
          <w:iCs/>
          <w:lang w:val="ro-RO"/>
        </w:rPr>
        <w:t>Dirofilaria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i/>
          <w:iCs/>
          <w:lang w:val="ro-RO"/>
        </w:rPr>
        <w:t>repens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și </w:t>
      </w:r>
      <w:r w:rsidRPr="00391449">
        <w:rPr>
          <w:i/>
          <w:iCs/>
          <w:lang w:val="ro-RO"/>
        </w:rPr>
        <w:t xml:space="preserve">D. </w:t>
      </w:r>
      <w:proofErr w:type="spellStart"/>
      <w:r w:rsidRPr="00391449">
        <w:rPr>
          <w:i/>
          <w:iCs/>
          <w:lang w:val="ro-RO"/>
        </w:rPr>
        <w:t>immitis</w:t>
      </w:r>
      <w:proofErr w:type="spellEnd"/>
      <w:r w:rsidRPr="00391449">
        <w:rPr>
          <w:lang w:val="ro-RO"/>
        </w:rPr>
        <w:t xml:space="preserve">) ceea ce indică un spectru larg de specii de țânțari - vectori care potențial pot fi implicați în transmiterea și distribuirea </w:t>
      </w:r>
      <w:proofErr w:type="spellStart"/>
      <w:r w:rsidRPr="00391449">
        <w:rPr>
          <w:lang w:val="ro-RO"/>
        </w:rPr>
        <w:t>dirofilariozei</w:t>
      </w:r>
      <w:proofErr w:type="spellEnd"/>
      <w:r w:rsidRPr="00391449">
        <w:rPr>
          <w:lang w:val="ro-RO"/>
        </w:rPr>
        <w:t xml:space="preserve"> în Republica Moldova. În total 15 specii de țânțari din 5 genuri colectate în Moldova în </w:t>
      </w:r>
      <w:proofErr w:type="spellStart"/>
      <w:r w:rsidRPr="00391449">
        <w:rPr>
          <w:lang w:val="ro-RO"/>
        </w:rPr>
        <w:t>aa</w:t>
      </w:r>
      <w:proofErr w:type="spellEnd"/>
      <w:r w:rsidRPr="00391449">
        <w:rPr>
          <w:lang w:val="ro-RO"/>
        </w:rPr>
        <w:t xml:space="preserve">. 2017-2018 au fost testate la prezența paraziților </w:t>
      </w:r>
      <w:r w:rsidRPr="00391449">
        <w:rPr>
          <w:i/>
          <w:iCs/>
          <w:lang w:val="ro-RO"/>
        </w:rPr>
        <w:t xml:space="preserve">D. </w:t>
      </w:r>
      <w:proofErr w:type="spellStart"/>
      <w:r w:rsidRPr="00391449">
        <w:rPr>
          <w:i/>
          <w:iCs/>
          <w:lang w:val="ro-RO"/>
        </w:rPr>
        <w:t>repens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și </w:t>
      </w:r>
      <w:r w:rsidRPr="00391449">
        <w:rPr>
          <w:i/>
          <w:iCs/>
          <w:lang w:val="ro-RO"/>
        </w:rPr>
        <w:t xml:space="preserve">D. </w:t>
      </w:r>
      <w:proofErr w:type="spellStart"/>
      <w:r w:rsidRPr="00391449">
        <w:rPr>
          <w:i/>
          <w:iCs/>
          <w:lang w:val="ro-RO"/>
        </w:rPr>
        <w:t>immitis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cu ajutorul analizei </w:t>
      </w:r>
      <w:proofErr w:type="spellStart"/>
      <w:r w:rsidRPr="00391449">
        <w:rPr>
          <w:lang w:val="ro-RO"/>
        </w:rPr>
        <w:t>real-time</w:t>
      </w:r>
      <w:proofErr w:type="spellEnd"/>
      <w:r w:rsidRPr="00391449">
        <w:rPr>
          <w:lang w:val="ro-RO"/>
        </w:rPr>
        <w:t xml:space="preserve"> PCR. În total 204 probe de țânțari (1-25 specimene în o probă) au fost testate din care 26 probe (12,7%) au fost testate pozitiv la prezența ADN-ului </w:t>
      </w:r>
      <w:proofErr w:type="spellStart"/>
      <w:r w:rsidRPr="00391449">
        <w:rPr>
          <w:i/>
          <w:iCs/>
          <w:lang w:val="ro-RO"/>
        </w:rPr>
        <w:t>Dirofilaria</w:t>
      </w:r>
      <w:proofErr w:type="spellEnd"/>
      <w:r w:rsidRPr="00391449">
        <w:rPr>
          <w:i/>
          <w:iCs/>
          <w:lang w:val="ro-RO"/>
        </w:rPr>
        <w:t xml:space="preserve"> </w:t>
      </w:r>
      <w:proofErr w:type="spellStart"/>
      <w:r w:rsidRPr="00391449">
        <w:rPr>
          <w:lang w:val="ro-RO"/>
        </w:rPr>
        <w:t>spp</w:t>
      </w:r>
      <w:proofErr w:type="spellEnd"/>
      <w:r w:rsidRPr="00391449">
        <w:rPr>
          <w:lang w:val="ro-RO"/>
        </w:rPr>
        <w:t xml:space="preserve">. </w:t>
      </w:r>
    </w:p>
    <w:p w:rsidR="00391449" w:rsidRPr="00391449" w:rsidRDefault="00391449" w:rsidP="00AF663C">
      <w:pPr>
        <w:pStyle w:val="Default"/>
        <w:jc w:val="both"/>
        <w:rPr>
          <w:rFonts w:eastAsia="Times New Roman"/>
          <w:b/>
          <w:lang w:val="ro-RO" w:eastAsia="ru-RU"/>
        </w:rPr>
      </w:pPr>
      <w:r w:rsidRPr="00391449">
        <w:rPr>
          <w:lang w:val="ro-RO"/>
        </w:rPr>
        <w:t>Pentru prim</w:t>
      </w:r>
      <w:r w:rsidR="00AF663C">
        <w:rPr>
          <w:lang w:val="ro-RO"/>
        </w:rPr>
        <w:t>a</w:t>
      </w:r>
      <w:r w:rsidRPr="00391449">
        <w:rPr>
          <w:lang w:val="ro-RO"/>
        </w:rPr>
        <w:t xml:space="preserve"> dată pe teritoriul R. Moldova au fost înregistrate 9 specii de </w:t>
      </w:r>
      <w:proofErr w:type="spellStart"/>
      <w:r w:rsidRPr="00391449">
        <w:rPr>
          <w:lang w:val="ro-RO"/>
        </w:rPr>
        <w:t>culicoide</w:t>
      </w:r>
      <w:proofErr w:type="spellEnd"/>
      <w:r w:rsidRPr="00391449">
        <w:rPr>
          <w:lang w:val="ro-RO"/>
        </w:rPr>
        <w:t xml:space="preserve"> (Diptera: </w:t>
      </w:r>
      <w:proofErr w:type="spellStart"/>
      <w:r w:rsidRPr="00391449">
        <w:rPr>
          <w:lang w:val="ro-RO"/>
        </w:rPr>
        <w:t>Culicoidae</w:t>
      </w:r>
      <w:proofErr w:type="spellEnd"/>
      <w:r w:rsidRPr="00391449">
        <w:rPr>
          <w:lang w:val="ro-RO"/>
        </w:rPr>
        <w:t>) (vectori potențiali ai virusului bolii limbii albastre la vaci și oi)</w:t>
      </w:r>
      <w:r w:rsidR="00AF663C">
        <w:rPr>
          <w:lang w:val="ro-RO"/>
        </w:rPr>
        <w:t xml:space="preserve"> </w:t>
      </w:r>
      <w:r w:rsidR="00AF663C" w:rsidRPr="00391449">
        <w:rPr>
          <w:lang w:val="ro-RO"/>
        </w:rPr>
        <w:t>și</w:t>
      </w:r>
      <w:r w:rsidR="00AF663C">
        <w:rPr>
          <w:lang w:val="ro-RO"/>
        </w:rPr>
        <w:t xml:space="preserve"> </w:t>
      </w:r>
      <w:r w:rsidRPr="00391449">
        <w:rPr>
          <w:lang w:val="ro-RO"/>
        </w:rPr>
        <w:t xml:space="preserve">20 specii de </w:t>
      </w:r>
      <w:proofErr w:type="spellStart"/>
      <w:r w:rsidRPr="00391449">
        <w:rPr>
          <w:lang w:val="ro-RO"/>
        </w:rPr>
        <w:t>simulide</w:t>
      </w:r>
      <w:proofErr w:type="spellEnd"/>
      <w:r w:rsidRPr="00391449">
        <w:rPr>
          <w:lang w:val="ro-RO"/>
        </w:rPr>
        <w:t xml:space="preserve"> din genuri </w:t>
      </w:r>
      <w:proofErr w:type="spellStart"/>
      <w:r w:rsidRPr="00391449">
        <w:rPr>
          <w:i/>
          <w:iCs/>
          <w:lang w:val="ro-RO"/>
        </w:rPr>
        <w:t>Twinnia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 xml:space="preserve">și </w:t>
      </w:r>
      <w:proofErr w:type="spellStart"/>
      <w:r w:rsidRPr="00391449">
        <w:rPr>
          <w:i/>
          <w:iCs/>
          <w:lang w:val="ro-RO"/>
        </w:rPr>
        <w:t>Simulium</w:t>
      </w:r>
      <w:proofErr w:type="spellEnd"/>
      <w:r w:rsidRPr="00391449">
        <w:rPr>
          <w:i/>
          <w:iCs/>
          <w:lang w:val="ro-RO"/>
        </w:rPr>
        <w:t xml:space="preserve"> </w:t>
      </w:r>
      <w:r w:rsidRPr="00391449">
        <w:rPr>
          <w:lang w:val="ro-RO"/>
        </w:rPr>
        <w:t>au fost identificate morfologic în R. Moldova.</w:t>
      </w:r>
    </w:p>
    <w:p w:rsidR="005F7FAF" w:rsidRDefault="005F7FAF" w:rsidP="005F7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S-a decis: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În baza audierii publice a raportului </w:t>
      </w:r>
      <w:r w:rsidR="009E20FA" w:rsidRPr="005F7FA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aplicativ pentru tineri cercetători 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prezentat de directorul de proiect 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dr. Sule</w:t>
      </w:r>
      <w:proofErr w:type="spellStart"/>
      <w:r w:rsidR="009E20FA" w:rsidRPr="005F7FAF">
        <w:rPr>
          <w:rFonts w:ascii="Times New Roman" w:hAnsi="Times New Roman" w:cs="Times New Roman"/>
          <w:color w:val="000000"/>
          <w:sz w:val="24"/>
          <w:szCs w:val="24"/>
          <w:lang w:val="ro-RO"/>
        </w:rPr>
        <w:t>ş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co</w:t>
      </w:r>
      <w:proofErr w:type="spellEnd"/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 Tatiana,  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având în vedere avizul pozitiv al expertului independent (se anexează), raportul pe proiectul 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 xml:space="preserve">18.80012.80.15A </w:t>
      </w:r>
      <w:r w:rsidR="009E20FA" w:rsidRPr="005F7FAF">
        <w:rPr>
          <w:rFonts w:ascii="Times New Roman" w:hAnsi="Times New Roman" w:cs="Times New Roman"/>
          <w:sz w:val="24"/>
          <w:szCs w:val="24"/>
          <w:lang w:val="ro-RO"/>
        </w:rPr>
        <w:t xml:space="preserve"> “Identificarea taxonomică, detectarea moleculară și supravegherea unor noi boli, transmise la om și animale de insectele hematofage din fauna Republicii Moldova”, </w:t>
      </w:r>
      <w:r w:rsidR="009E20FA" w:rsidRPr="005F7FAF">
        <w:rPr>
          <w:rFonts w:ascii="Times New Roman" w:eastAsia="Times New Roman" w:hAnsi="Times New Roman" w:cs="Times New Roman"/>
          <w:noProof/>
          <w:sz w:val="24"/>
          <w:szCs w:val="24"/>
          <w:lang w:val="ro-RO" w:eastAsia="ru-RU"/>
        </w:rPr>
        <w:t>Institutul de Zoologie</w:t>
      </w:r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este acceptat cu calificativul de noutate şi valoare a rezultatelor ştiinţifice “foarte înaltă”. </w:t>
      </w:r>
    </w:p>
    <w:p w:rsidR="005F7FAF" w:rsidRPr="005F7FAF" w:rsidRDefault="005F7FAF" w:rsidP="005F7F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bookmarkStart w:id="0" w:name="_GoBack"/>
      <w:bookmarkEnd w:id="0"/>
      <w:r w:rsidRPr="005F7FAF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ab/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Vicepreședinte, acad. </w:t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ab/>
        <w:t>Boris GAINA</w:t>
      </w:r>
    </w:p>
    <w:p w:rsidR="005F7FAF" w:rsidRPr="005F7FAF" w:rsidRDefault="005F7FAF" w:rsidP="005F7FA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Secretar Științific al Secției, dr. </w:t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5F7FA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>Gheorghe TUDORACHE</w:t>
      </w:r>
    </w:p>
    <w:p w:rsidR="005F7FAF" w:rsidRPr="005F7FAF" w:rsidRDefault="005F7FAF" w:rsidP="005F7F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F7FAF" w:rsidRPr="005F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65216"/>
    <w:rsid w:val="00391449"/>
    <w:rsid w:val="005F7FAF"/>
    <w:rsid w:val="008A2BE9"/>
    <w:rsid w:val="009E20FA"/>
    <w:rsid w:val="00A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7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gricola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sagricola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2020-03-28T07:26:00Z</dcterms:created>
  <dcterms:modified xsi:type="dcterms:W3CDTF">2020-03-28T08:08:00Z</dcterms:modified>
</cp:coreProperties>
</file>