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04047C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 Chisinau,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606E4F20" w:rsidR="005A0886" w:rsidRDefault="005A0886" w:rsidP="005A0886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</w:t>
      </w:r>
      <w:bookmarkStart w:id="1" w:name="_Hlk35877459"/>
      <w:r>
        <w:rPr>
          <w:b/>
          <w:sz w:val="24"/>
          <w:szCs w:val="24"/>
          <w:lang w:val="ro-RO"/>
        </w:rPr>
        <w:t xml:space="preserve">proiectului </w:t>
      </w:r>
      <w:r>
        <w:rPr>
          <w:b/>
          <w:bCs/>
          <w:sz w:val="24"/>
          <w:szCs w:val="24"/>
          <w:lang w:val="ro-RO"/>
        </w:rPr>
        <w:t xml:space="preserve">de cercetare </w:t>
      </w:r>
      <w:bookmarkStart w:id="2" w:name="_Hlk36050277"/>
      <w:r w:rsidR="00CB739F" w:rsidRPr="00CB739F">
        <w:rPr>
          <w:b/>
          <w:bCs/>
          <w:sz w:val="24"/>
          <w:szCs w:val="24"/>
          <w:lang w:val="ro-RO"/>
        </w:rPr>
        <w:t xml:space="preserve">din cadrul programelor de stat </w:t>
      </w:r>
      <w:bookmarkStart w:id="3" w:name="_Hlk35877210"/>
      <w:bookmarkStart w:id="4" w:name="_Hlk36050168"/>
      <w:bookmarkStart w:id="5" w:name="_Hlk36051384"/>
      <w:bookmarkStart w:id="6" w:name="_Hlk36092240"/>
      <w:bookmarkStart w:id="7" w:name="_Hlk36092835"/>
      <w:bookmarkStart w:id="8" w:name="_Hlk36093438"/>
      <w:bookmarkEnd w:id="2"/>
      <w:r w:rsidR="0061610F" w:rsidRPr="0061610F">
        <w:rPr>
          <w:b/>
          <w:bCs/>
          <w:sz w:val="24"/>
          <w:szCs w:val="24"/>
          <w:lang w:val="ro-RO"/>
        </w:rPr>
        <w:t>18.80.07.14A/PS</w:t>
      </w:r>
      <w:r w:rsidR="0061610F">
        <w:rPr>
          <w:b/>
          <w:bCs/>
          <w:sz w:val="24"/>
          <w:szCs w:val="24"/>
          <w:lang w:val="ro-RO"/>
        </w:rPr>
        <w:t xml:space="preserve"> ”</w:t>
      </w:r>
      <w:r w:rsidR="0061610F" w:rsidRPr="0061610F">
        <w:rPr>
          <w:b/>
          <w:bCs/>
          <w:sz w:val="24"/>
          <w:szCs w:val="24"/>
          <w:lang w:val="ro-RO"/>
        </w:rPr>
        <w:t>Determinarea profilului mutațional a tumorilor solide pentru selectarea terapiilor țintite la pacienții oncologici</w:t>
      </w:r>
      <w:r w:rsidR="0061610F">
        <w:rPr>
          <w:b/>
          <w:bCs/>
          <w:sz w:val="24"/>
          <w:szCs w:val="24"/>
          <w:lang w:val="ro-RO"/>
        </w:rPr>
        <w:t xml:space="preserve">” </w:t>
      </w:r>
      <w:bookmarkEnd w:id="1"/>
      <w:bookmarkEnd w:id="3"/>
      <w:bookmarkEnd w:id="4"/>
      <w:bookmarkEnd w:id="5"/>
      <w:bookmarkEnd w:id="6"/>
      <w:bookmarkEnd w:id="7"/>
      <w:bookmarkEnd w:id="8"/>
      <w:r>
        <w:rPr>
          <w:b/>
          <w:bCs/>
          <w:sz w:val="24"/>
          <w:szCs w:val="24"/>
          <w:lang w:val="ro-RO"/>
        </w:rPr>
        <w:t>pentru an</w:t>
      </w:r>
      <w:r w:rsidR="00D66A7D">
        <w:rPr>
          <w:b/>
          <w:bCs/>
          <w:sz w:val="24"/>
          <w:szCs w:val="24"/>
          <w:lang w:val="ro-RO"/>
        </w:rPr>
        <w:t>ii</w:t>
      </w:r>
      <w:r w:rsidR="00544472">
        <w:rPr>
          <w:b/>
          <w:bCs/>
          <w:sz w:val="24"/>
          <w:szCs w:val="24"/>
          <w:lang w:val="ro-RO"/>
        </w:rPr>
        <w:t xml:space="preserve"> </w:t>
      </w:r>
      <w:r w:rsidR="00D66A7D">
        <w:rPr>
          <w:b/>
          <w:bCs/>
          <w:sz w:val="24"/>
          <w:szCs w:val="24"/>
          <w:lang w:val="ro-RO"/>
        </w:rPr>
        <w:t>2018-</w:t>
      </w:r>
      <w:r>
        <w:rPr>
          <w:b/>
          <w:bCs/>
          <w:sz w:val="24"/>
          <w:szCs w:val="24"/>
          <w:lang w:val="ro-RO"/>
        </w:rPr>
        <w:t xml:space="preserve">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2A4E89">
        <w:rPr>
          <w:b/>
          <w:sz w:val="24"/>
          <w:szCs w:val="24"/>
          <w:lang w:val="ro-RO"/>
        </w:rPr>
        <w:t>.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4C899056" w14:textId="77777777" w:rsidR="0061610F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</w:t>
      </w:r>
      <w:r w:rsidR="008716F5" w:rsidRPr="008716F5">
        <w:rPr>
          <w:sz w:val="24"/>
          <w:szCs w:val="24"/>
          <w:lang w:val="ro-RO"/>
        </w:rPr>
        <w:t xml:space="preserve">proiectului </w:t>
      </w:r>
      <w:bookmarkStart w:id="9" w:name="_Hlk35877493"/>
      <w:r w:rsidR="008716F5" w:rsidRP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8716F5" w:rsidRPr="008716F5">
        <w:rPr>
          <w:sz w:val="24"/>
          <w:szCs w:val="24"/>
          <w:lang w:val="ro-RO"/>
        </w:rPr>
        <w:t xml:space="preserve"> </w:t>
      </w:r>
      <w:r w:rsidR="0061610F" w:rsidRPr="0061610F">
        <w:rPr>
          <w:sz w:val="24"/>
          <w:szCs w:val="24"/>
          <w:lang w:val="ro-RO"/>
        </w:rPr>
        <w:t xml:space="preserve">18.80.07.14A/PS ”Determinarea profilului mutațional a tumorilor solide pentru selectarea terapiilor țintite la pacienții oncologici”, dr. Stratan Valentina, </w:t>
      </w:r>
      <w:bookmarkStart w:id="10" w:name="OLE_LINK9"/>
      <w:bookmarkStart w:id="11" w:name="OLE_LINK10"/>
      <w:r w:rsidR="0061610F" w:rsidRPr="0061610F">
        <w:rPr>
          <w:sz w:val="24"/>
          <w:szCs w:val="24"/>
          <w:lang w:val="ro-RO"/>
        </w:rPr>
        <w:t>Institutul Oncologic.</w:t>
      </w:r>
    </w:p>
    <w:bookmarkEnd w:id="0"/>
    <w:bookmarkEnd w:id="9"/>
    <w:bookmarkEnd w:id="10"/>
    <w:bookmarkEnd w:id="11"/>
    <w:p w14:paraId="538CF2E7" w14:textId="77777777" w:rsidR="0061610F" w:rsidRDefault="0061610F" w:rsidP="005A0886">
      <w:pPr>
        <w:jc w:val="both"/>
        <w:rPr>
          <w:b/>
          <w:bCs/>
          <w:sz w:val="24"/>
          <w:szCs w:val="24"/>
          <w:lang w:val="ro-RO"/>
        </w:rPr>
      </w:pPr>
    </w:p>
    <w:p w14:paraId="6D42CB50" w14:textId="758991E0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</w:t>
      </w:r>
      <w:r w:rsid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61610F" w:rsidRPr="0061610F">
        <w:rPr>
          <w:sz w:val="24"/>
          <w:szCs w:val="24"/>
          <w:lang w:val="ro-RO"/>
        </w:rPr>
        <w:t>18.80.07.14A/PS ”Determinarea profilului mutațional a tumorilor solide pentru selectarea terapiilor țintite la pacienții oncologici”</w:t>
      </w:r>
      <w:r w:rsidR="0061610F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51ED54FA" w14:textId="30387021" w:rsidR="0061610F" w:rsidRDefault="00F32C14" w:rsidP="0061610F">
      <w:pPr>
        <w:ind w:firstLine="567"/>
        <w:jc w:val="both"/>
        <w:rPr>
          <w:sz w:val="24"/>
          <w:szCs w:val="24"/>
          <w:lang w:val="ro-RO"/>
        </w:rPr>
      </w:pPr>
      <w:bookmarkStart w:id="12" w:name="OLE_LINK3"/>
      <w:bookmarkStart w:id="13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61610F" w:rsidRPr="0061610F">
        <w:rPr>
          <w:sz w:val="24"/>
          <w:szCs w:val="24"/>
          <w:lang w:val="ro-RO"/>
        </w:rPr>
        <w:t>Cele două paneluri multigenice utilizate au permis detectarea anumitor biomar</w:t>
      </w:r>
      <w:r w:rsidR="0061610F">
        <w:rPr>
          <w:sz w:val="24"/>
          <w:szCs w:val="24"/>
          <w:lang w:val="ro-RO"/>
        </w:rPr>
        <w:t>ch</w:t>
      </w:r>
      <w:r w:rsidR="0061610F" w:rsidRPr="0061610F">
        <w:rPr>
          <w:sz w:val="24"/>
          <w:szCs w:val="24"/>
          <w:lang w:val="ro-RO"/>
        </w:rPr>
        <w:t>eri ai cancerului pulmonar. A fost efectuată asocierea acestora cu diferite medicamente aprobate clinic sau aflate în faza de studii clinice.</w:t>
      </w:r>
      <w:r w:rsidR="0061610F">
        <w:rPr>
          <w:sz w:val="24"/>
          <w:szCs w:val="24"/>
          <w:lang w:val="ro-RO"/>
        </w:rPr>
        <w:t xml:space="preserve"> </w:t>
      </w:r>
      <w:r w:rsidR="0061610F" w:rsidRPr="0061610F">
        <w:rPr>
          <w:sz w:val="24"/>
          <w:szCs w:val="24"/>
          <w:lang w:val="ro-RO"/>
        </w:rPr>
        <w:t>Avansarea în procesul de secvențiere a genomului tumoral și identificarea țintelor moleculare favorizează selectarea celor mai eficiente terapii țintite în tratamentul cancerului.</w:t>
      </w:r>
      <w:r w:rsidR="0061610F">
        <w:rPr>
          <w:sz w:val="24"/>
          <w:szCs w:val="24"/>
          <w:lang w:val="ro-RO"/>
        </w:rPr>
        <w:t xml:space="preserve"> </w:t>
      </w:r>
      <w:r w:rsidR="0061610F" w:rsidRPr="0061610F">
        <w:rPr>
          <w:sz w:val="24"/>
          <w:szCs w:val="24"/>
          <w:lang w:val="ro-RO"/>
        </w:rPr>
        <w:t>Pentru a obține beneficii maxime de la explorarea genomului tumoral sunt necesare investigații suplimentare.</w:t>
      </w:r>
    </w:p>
    <w:p w14:paraId="2341C609" w14:textId="6AF68EA9" w:rsidR="007B6E82" w:rsidRDefault="00B21E2F" w:rsidP="00A1015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="00A10159">
        <w:rPr>
          <w:sz w:val="24"/>
          <w:szCs w:val="24"/>
          <w:lang w:val="ro-RO"/>
        </w:rPr>
        <w:t xml:space="preserve"> </w:t>
      </w:r>
      <w:r w:rsidR="007B6E82" w:rsidRPr="007B6E82">
        <w:rPr>
          <w:sz w:val="24"/>
          <w:szCs w:val="24"/>
          <w:lang w:val="ro-RO"/>
        </w:rPr>
        <w:t>În multe țări ale lumii testarea genetică pentru pacienții cu cancer reprezintă un standard clinic. Pentru Republica Moldova această procedură rămâne a fi o provocare, dar și o necesitate de ordin clinic.</w:t>
      </w:r>
      <w:r w:rsidR="007B6E82" w:rsidRPr="007B6E82">
        <w:rPr>
          <w:lang w:val="en-US"/>
        </w:rPr>
        <w:t xml:space="preserve"> </w:t>
      </w:r>
      <w:r w:rsidR="007B6E82" w:rsidRPr="007B6E82">
        <w:rPr>
          <w:sz w:val="24"/>
          <w:szCs w:val="24"/>
          <w:lang w:val="ro-RO"/>
        </w:rPr>
        <w:t>Determinarea profilului molecular-genetic ale tumorilor solide la pacienții cu cancer avansat este necesară atât pentru diagnosticul corect (implementarea actuală), cât și pentru aplicarea terapiilor adecvate (perspective de implementare).</w:t>
      </w:r>
    </w:p>
    <w:p w14:paraId="0416A6AE" w14:textId="0F807787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  <w:r w:rsidR="006444E8" w:rsidRPr="006444E8">
        <w:rPr>
          <w:sz w:val="24"/>
          <w:szCs w:val="24"/>
          <w:lang w:val="ro-RO"/>
        </w:rPr>
        <w:t xml:space="preserve"> </w:t>
      </w:r>
      <w:bookmarkStart w:id="14" w:name="_GoBack"/>
      <w:bookmarkEnd w:id="14"/>
      <w:r w:rsidR="007B6E82" w:rsidRPr="007B6E82">
        <w:rPr>
          <w:sz w:val="24"/>
          <w:szCs w:val="24"/>
          <w:lang w:val="ro-RO"/>
        </w:rPr>
        <w:t>În actualul proiect au participat activ savanții tineri (3 doctoranzi și 5 tineri cercetători).</w:t>
      </w:r>
    </w:p>
    <w:p w14:paraId="4DA16F05" w14:textId="52E0D3A8" w:rsidR="007B6E82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2359A2">
        <w:rPr>
          <w:sz w:val="24"/>
          <w:szCs w:val="24"/>
          <w:lang w:val="ro-RO"/>
        </w:rPr>
        <w:t>pozi</w:t>
      </w:r>
      <w:r w:rsidR="00DF670E">
        <w:rPr>
          <w:sz w:val="24"/>
          <w:szCs w:val="24"/>
          <w:lang w:val="ro-RO"/>
        </w:rPr>
        <w:t>tivă</w:t>
      </w:r>
      <w:r w:rsidR="006249B4">
        <w:rPr>
          <w:sz w:val="24"/>
          <w:szCs w:val="24"/>
          <w:lang w:val="ro-RO"/>
        </w:rPr>
        <w:t>.</w:t>
      </w:r>
      <w:r w:rsidR="007B6E82" w:rsidRPr="007B6E82">
        <w:rPr>
          <w:sz w:val="24"/>
          <w:szCs w:val="24"/>
          <w:lang w:val="ro-RO"/>
        </w:rPr>
        <w:t xml:space="preserve"> Informația privind participările în programele internaționale poartă caracter fragmentar, se referă numai la numărul de publicații și nu permit de a le estima în modul cuvenit.</w:t>
      </w:r>
    </w:p>
    <w:p w14:paraId="01E91643" w14:textId="14F7CA5A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2"/>
      <w:bookmarkEnd w:id="13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A10159" w:rsidRPr="00A10159">
        <w:rPr>
          <w:iCs/>
          <w:sz w:val="24"/>
          <w:szCs w:val="24"/>
          <w:lang w:val="ro-RO"/>
        </w:rPr>
        <w:t>Institutul</w:t>
      </w:r>
      <w:r w:rsidR="00A10159">
        <w:rPr>
          <w:iCs/>
          <w:sz w:val="24"/>
          <w:szCs w:val="24"/>
          <w:lang w:val="ro-RO"/>
        </w:rPr>
        <w:t>ui</w:t>
      </w:r>
      <w:r w:rsidR="00A10159" w:rsidRPr="00A10159">
        <w:rPr>
          <w:iCs/>
          <w:sz w:val="24"/>
          <w:szCs w:val="24"/>
          <w:lang w:val="ro-RO"/>
        </w:rPr>
        <w:t xml:space="preserve"> </w:t>
      </w:r>
      <w:r w:rsidR="007B6E82" w:rsidRPr="007B6E82">
        <w:rPr>
          <w:iCs/>
          <w:sz w:val="24"/>
          <w:szCs w:val="24"/>
          <w:lang w:val="ro-RO"/>
        </w:rPr>
        <w:t>Oncologic.</w:t>
      </w:r>
      <w:r w:rsidR="00835651" w:rsidRPr="00835651">
        <w:rPr>
          <w:sz w:val="24"/>
          <w:szCs w:val="24"/>
          <w:lang w:val="ro-RO"/>
        </w:rPr>
        <w:t xml:space="preserve"> </w:t>
      </w:r>
      <w:r w:rsidR="00547C58" w:rsidRPr="006A5A3B">
        <w:rPr>
          <w:sz w:val="24"/>
          <w:szCs w:val="24"/>
          <w:lang w:val="ro-RO"/>
        </w:rPr>
        <w:t xml:space="preserve">     </w:t>
      </w:r>
    </w:p>
    <w:p w14:paraId="4F0571E5" w14:textId="2DF4B09D" w:rsidR="005A0F29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1F282FDF" w14:textId="77777777" w:rsidR="00D66A7D" w:rsidRPr="006A5A3B" w:rsidRDefault="00D66A7D" w:rsidP="008245A1">
      <w:pPr>
        <w:ind w:firstLine="567"/>
        <w:jc w:val="both"/>
        <w:rPr>
          <w:sz w:val="24"/>
          <w:szCs w:val="24"/>
          <w:lang w:val="ro-RO"/>
        </w:rPr>
      </w:pPr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B34F" w14:textId="77777777" w:rsidR="009237AE" w:rsidRDefault="009237AE" w:rsidP="007204DD">
      <w:r>
        <w:separator/>
      </w:r>
    </w:p>
  </w:endnote>
  <w:endnote w:type="continuationSeparator" w:id="0">
    <w:p w14:paraId="2784476D" w14:textId="77777777" w:rsidR="009237AE" w:rsidRDefault="009237AE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52B7" w14:textId="77777777" w:rsidR="009237AE" w:rsidRDefault="009237AE" w:rsidP="007204DD">
      <w:r>
        <w:separator/>
      </w:r>
    </w:p>
  </w:footnote>
  <w:footnote w:type="continuationSeparator" w:id="0">
    <w:p w14:paraId="6C229ED7" w14:textId="77777777" w:rsidR="009237AE" w:rsidRDefault="009237AE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11F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47C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74753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9A2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4E89"/>
    <w:rsid w:val="002A7497"/>
    <w:rsid w:val="002B56CC"/>
    <w:rsid w:val="002B6D36"/>
    <w:rsid w:val="002C2E26"/>
    <w:rsid w:val="002C3CF6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46FBE"/>
    <w:rsid w:val="00352AF2"/>
    <w:rsid w:val="003530BD"/>
    <w:rsid w:val="00355317"/>
    <w:rsid w:val="0035608F"/>
    <w:rsid w:val="00360D8E"/>
    <w:rsid w:val="00363188"/>
    <w:rsid w:val="00364536"/>
    <w:rsid w:val="00367043"/>
    <w:rsid w:val="00370999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02D0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472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3B7E"/>
    <w:rsid w:val="00615D68"/>
    <w:rsid w:val="00615E7B"/>
    <w:rsid w:val="0061610F"/>
    <w:rsid w:val="00621724"/>
    <w:rsid w:val="00621D56"/>
    <w:rsid w:val="00624380"/>
    <w:rsid w:val="006247C3"/>
    <w:rsid w:val="00624886"/>
    <w:rsid w:val="006249B4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444E8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662A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B6E82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342D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651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16F5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37AE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0159"/>
    <w:rsid w:val="00A13EF2"/>
    <w:rsid w:val="00A14CA5"/>
    <w:rsid w:val="00A1698A"/>
    <w:rsid w:val="00A16DF8"/>
    <w:rsid w:val="00A20917"/>
    <w:rsid w:val="00A21C73"/>
    <w:rsid w:val="00A24ED5"/>
    <w:rsid w:val="00A303F8"/>
    <w:rsid w:val="00A326A8"/>
    <w:rsid w:val="00A326D8"/>
    <w:rsid w:val="00A44390"/>
    <w:rsid w:val="00A44ADA"/>
    <w:rsid w:val="00A52D80"/>
    <w:rsid w:val="00A53995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37E47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2C3D"/>
    <w:rsid w:val="00C84884"/>
    <w:rsid w:val="00C91B8A"/>
    <w:rsid w:val="00C9226D"/>
    <w:rsid w:val="00C92529"/>
    <w:rsid w:val="00C93E6A"/>
    <w:rsid w:val="00C951C2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B739F"/>
    <w:rsid w:val="00CC171A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5414"/>
    <w:rsid w:val="00D569CE"/>
    <w:rsid w:val="00D57396"/>
    <w:rsid w:val="00D606CF"/>
    <w:rsid w:val="00D60B4A"/>
    <w:rsid w:val="00D61180"/>
    <w:rsid w:val="00D624AD"/>
    <w:rsid w:val="00D62A39"/>
    <w:rsid w:val="00D637E7"/>
    <w:rsid w:val="00D66A7D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DF670E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A01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76E0-8BB3-404D-844C-79E6D3F1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483</Words>
  <Characters>2802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277</cp:revision>
  <cp:lastPrinted>2016-04-12T06:18:00Z</cp:lastPrinted>
  <dcterms:created xsi:type="dcterms:W3CDTF">2019-05-04T11:45:00Z</dcterms:created>
  <dcterms:modified xsi:type="dcterms:W3CDTF">2020-03-26T03:51:00Z</dcterms:modified>
</cp:coreProperties>
</file>