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C07FB1" w:rsidRDefault="008E7A18" w:rsidP="00F964C8">
      <w:pPr>
        <w:spacing w:line="120" w:lineRule="exact"/>
        <w:jc w:val="both"/>
        <w:rPr>
          <w:b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7798D" w:rsidRDefault="00E7798D" w:rsidP="00E7798D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E7798D" w:rsidRDefault="00E7798D" w:rsidP="00E7798D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E7798D" w:rsidRDefault="00E7798D" w:rsidP="00E7798D">
      <w:pPr>
        <w:spacing w:line="120" w:lineRule="exact"/>
        <w:rPr>
          <w:sz w:val="24"/>
          <w:szCs w:val="24"/>
          <w:lang w:val="ro-RO"/>
        </w:rPr>
      </w:pPr>
    </w:p>
    <w:p w:rsidR="00E7798D" w:rsidRDefault="00E7798D" w:rsidP="00E7798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E7798D" w:rsidRDefault="00E7798D" w:rsidP="00E7798D">
      <w:pPr>
        <w:spacing w:line="120" w:lineRule="exact"/>
        <w:rPr>
          <w:sz w:val="24"/>
          <w:szCs w:val="24"/>
          <w:lang w:val="ro-RO"/>
        </w:rPr>
      </w:pPr>
    </w:p>
    <w:p w:rsidR="00EF1B8C" w:rsidRPr="002C59AB" w:rsidRDefault="00E7798D" w:rsidP="00B46D65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C513DC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754A7A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1638D7" w:rsidRPr="00EB0C02">
        <w:rPr>
          <w:sz w:val="24"/>
          <w:szCs w:val="24"/>
          <w:lang w:val="ro-RO"/>
        </w:rPr>
        <w:t>15.817.02.30A</w:t>
      </w:r>
      <w:r w:rsidR="005102A7">
        <w:rPr>
          <w:sz w:val="24"/>
          <w:szCs w:val="24"/>
          <w:lang w:val="ro-RO"/>
        </w:rPr>
        <w:t xml:space="preserve"> </w:t>
      </w:r>
      <w:r w:rsidR="001638D7" w:rsidRPr="00EB0C02">
        <w:rPr>
          <w:sz w:val="24"/>
          <w:szCs w:val="24"/>
          <w:lang w:val="ro-RO"/>
        </w:rPr>
        <w:t>Elaborări metodologice şi tehnice pentru modernizarea tehnologiei de procesare a nucilor (</w:t>
      </w:r>
      <w:proofErr w:type="spellStart"/>
      <w:r w:rsidR="001638D7" w:rsidRPr="00EB0C02">
        <w:rPr>
          <w:sz w:val="24"/>
          <w:szCs w:val="24"/>
          <w:lang w:val="ro-RO"/>
        </w:rPr>
        <w:t>Juglans</w:t>
      </w:r>
      <w:proofErr w:type="spellEnd"/>
      <w:r w:rsidR="001638D7" w:rsidRPr="00EB0C02">
        <w:rPr>
          <w:sz w:val="24"/>
          <w:szCs w:val="24"/>
          <w:lang w:val="ro-RO"/>
        </w:rPr>
        <w:t xml:space="preserve"> regia L.) cu utilizarea componentelor biologic active în produse alimentare funcţionale</w:t>
      </w:r>
      <w:r w:rsidR="001638D7">
        <w:rPr>
          <w:sz w:val="24"/>
          <w:szCs w:val="24"/>
          <w:lang w:val="ro-RO"/>
        </w:rPr>
        <w:t xml:space="preserve">, </w:t>
      </w:r>
      <w:r w:rsidR="001638D7" w:rsidRPr="00233CED">
        <w:rPr>
          <w:sz w:val="24"/>
          <w:szCs w:val="24"/>
          <w:lang w:val="ro-RO"/>
        </w:rPr>
        <w:t xml:space="preserve">director proiect </w:t>
      </w:r>
      <w:r w:rsidR="001638D7" w:rsidRPr="006166E2">
        <w:rPr>
          <w:sz w:val="24"/>
          <w:szCs w:val="24"/>
          <w:lang w:val="ro-RO"/>
        </w:rPr>
        <w:t xml:space="preserve">dr. </w:t>
      </w:r>
      <w:proofErr w:type="spellStart"/>
      <w:r w:rsidR="001638D7" w:rsidRPr="006166E2">
        <w:rPr>
          <w:sz w:val="24"/>
          <w:szCs w:val="24"/>
          <w:lang w:val="ro-RO"/>
        </w:rPr>
        <w:t>hab</w:t>
      </w:r>
      <w:proofErr w:type="spellEnd"/>
      <w:r w:rsidR="001638D7" w:rsidRPr="006166E2">
        <w:rPr>
          <w:sz w:val="24"/>
          <w:szCs w:val="24"/>
          <w:lang w:val="ro-RO"/>
        </w:rPr>
        <w:t xml:space="preserve">. </w:t>
      </w:r>
      <w:r w:rsidR="001638D7">
        <w:rPr>
          <w:sz w:val="24"/>
          <w:szCs w:val="24"/>
          <w:lang w:val="ro-RO"/>
        </w:rPr>
        <w:t>TATAROV</w:t>
      </w:r>
      <w:r w:rsidR="001638D7" w:rsidRPr="006166E2">
        <w:rPr>
          <w:sz w:val="24"/>
          <w:szCs w:val="24"/>
          <w:lang w:val="ro-RO"/>
        </w:rPr>
        <w:t xml:space="preserve"> Pavel</w:t>
      </w:r>
      <w:r w:rsidR="001A686C" w:rsidRPr="00EA63BC">
        <w:rPr>
          <w:sz w:val="24"/>
          <w:szCs w:val="24"/>
          <w:lang w:val="ro-RO"/>
        </w:rPr>
        <w:t>,</w:t>
      </w:r>
      <w:r w:rsidR="005102A7">
        <w:rPr>
          <w:sz w:val="24"/>
          <w:szCs w:val="24"/>
          <w:lang w:val="ro-RO"/>
        </w:rPr>
        <w:t xml:space="preserve"> </w:t>
      </w:r>
      <w:r w:rsidR="002B7A3F">
        <w:rPr>
          <w:sz w:val="24"/>
          <w:szCs w:val="24"/>
          <w:lang w:val="ro-RO"/>
        </w:rPr>
        <w:t xml:space="preserve">Universitatea </w:t>
      </w:r>
      <w:r w:rsidR="001638D7">
        <w:rPr>
          <w:sz w:val="24"/>
          <w:szCs w:val="24"/>
          <w:lang w:val="ro-RO"/>
        </w:rPr>
        <w:t>Tehnică a Moldovei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754A7A">
      <w:pPr>
        <w:shd w:val="clear" w:color="auto" w:fill="FFFFFF"/>
        <w:spacing w:line="120" w:lineRule="exact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5102A7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C25CD9">
      <w:pPr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5102A7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5102A7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B154D0">
        <w:rPr>
          <w:sz w:val="24"/>
          <w:szCs w:val="24"/>
          <w:lang w:val="ro-RO"/>
        </w:rPr>
        <w:t xml:space="preserve">foarte 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160B7A" w:rsidRPr="00160B7A" w:rsidRDefault="006732A4" w:rsidP="00160B7A">
      <w:pPr>
        <w:pStyle w:val="ListParagraph"/>
        <w:numPr>
          <w:ilvl w:val="0"/>
          <w:numId w:val="3"/>
        </w:numPr>
        <w:tabs>
          <w:tab w:val="left" w:pos="9498"/>
        </w:tabs>
        <w:ind w:left="567" w:right="14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S-a demonstrat științific posibilitățile fabricării produselor alimentare din nuci întregi, ulei și șrot de nucă. </w:t>
      </w:r>
      <w:r w:rsidRPr="006732A4">
        <w:rPr>
          <w:sz w:val="24"/>
          <w:szCs w:val="24"/>
          <w:lang w:val="ro-RO"/>
        </w:rPr>
        <w:t>Au fost obținute loturi experimentale de ulei de nucă</w:t>
      </w:r>
      <w:r w:rsidR="00926EBA" w:rsidRPr="006732A4">
        <w:rPr>
          <w:sz w:val="24"/>
          <w:szCs w:val="24"/>
          <w:lang w:val="ro-RO"/>
        </w:rPr>
        <w:t>.</w:t>
      </w:r>
      <w:r w:rsidR="00160B7A">
        <w:rPr>
          <w:sz w:val="24"/>
          <w:szCs w:val="24"/>
          <w:lang w:val="ro-RO"/>
        </w:rPr>
        <w:t xml:space="preserve"> A</w:t>
      </w:r>
      <w:r w:rsidR="00160B7A" w:rsidRPr="00160B7A">
        <w:rPr>
          <w:sz w:val="24"/>
          <w:szCs w:val="24"/>
          <w:lang w:val="ro-RO"/>
        </w:rPr>
        <w:t>u fost generalizate rezultatele cercetărilor privind elaborarea tehnologiei de producere a semifabricatelor în baza cărnii de ovină cu șrot de nucă.</w:t>
      </w:r>
    </w:p>
    <w:p w:rsidR="005A65ED" w:rsidRPr="008471E7" w:rsidRDefault="005A65ED" w:rsidP="00421771">
      <w:pPr>
        <w:tabs>
          <w:tab w:val="left" w:pos="9498"/>
        </w:tabs>
        <w:spacing w:line="120" w:lineRule="exact"/>
        <w:ind w:right="147"/>
        <w:jc w:val="both"/>
        <w:rPr>
          <w:color w:val="000000" w:themeColor="text1"/>
          <w:sz w:val="24"/>
          <w:szCs w:val="24"/>
          <w:lang w:val="ro-RO"/>
        </w:rPr>
      </w:pPr>
    </w:p>
    <w:p w:rsidR="007C1FE8" w:rsidRPr="001434D4" w:rsidRDefault="00801E12" w:rsidP="0005024D">
      <w:pPr>
        <w:ind w:firstLine="567"/>
        <w:rPr>
          <w:sz w:val="24"/>
          <w:szCs w:val="24"/>
          <w:lang w:val="ro-M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8C26D0">
        <w:rPr>
          <w:sz w:val="24"/>
          <w:szCs w:val="24"/>
          <w:lang w:val="ro-RO"/>
        </w:rPr>
        <w:t>în</w:t>
      </w:r>
      <w:r w:rsidR="007132DD">
        <w:rPr>
          <w:sz w:val="24"/>
          <w:szCs w:val="24"/>
          <w:lang w:val="ro-RO"/>
        </w:rPr>
        <w:t>tr-</w:t>
      </w:r>
      <w:r w:rsidR="00BD7666">
        <w:rPr>
          <w:sz w:val="24"/>
          <w:szCs w:val="24"/>
          <w:lang w:val="ro-RO"/>
        </w:rPr>
        <w:t>un</w:t>
      </w:r>
      <w:r w:rsidR="00952BBF">
        <w:rPr>
          <w:sz w:val="24"/>
          <w:szCs w:val="24"/>
          <w:lang w:val="ro-RO"/>
        </w:rPr>
        <w:t xml:space="preserve"> </w:t>
      </w:r>
      <w:r w:rsidR="00BD7666">
        <w:rPr>
          <w:sz w:val="24"/>
          <w:szCs w:val="24"/>
          <w:lang w:val="ro-RO"/>
        </w:rPr>
        <w:t>manual</w:t>
      </w:r>
      <w:r w:rsidR="00664252">
        <w:rPr>
          <w:sz w:val="24"/>
          <w:szCs w:val="24"/>
          <w:lang w:val="ro-RO"/>
        </w:rPr>
        <w:t xml:space="preserve">, </w:t>
      </w:r>
      <w:r w:rsidR="003D35DF">
        <w:rPr>
          <w:sz w:val="24"/>
          <w:szCs w:val="24"/>
          <w:lang w:val="ro-RO"/>
        </w:rPr>
        <w:t>2 articole în reviste cu factor de impact,</w:t>
      </w:r>
      <w:r w:rsidR="00952BBF">
        <w:rPr>
          <w:sz w:val="24"/>
          <w:szCs w:val="24"/>
          <w:lang w:val="ro-RO"/>
        </w:rPr>
        <w:t xml:space="preserve"> </w:t>
      </w:r>
      <w:r w:rsidR="00F04B92">
        <w:rPr>
          <w:sz w:val="24"/>
          <w:szCs w:val="24"/>
          <w:lang w:val="ro-RO"/>
        </w:rPr>
        <w:t>2</w:t>
      </w:r>
      <w:r w:rsidR="00952BBF">
        <w:rPr>
          <w:sz w:val="24"/>
          <w:szCs w:val="24"/>
          <w:lang w:val="ro-RO"/>
        </w:rPr>
        <w:t xml:space="preserve"> </w:t>
      </w:r>
      <w:r w:rsidR="00FE486B">
        <w:rPr>
          <w:sz w:val="24"/>
          <w:szCs w:val="24"/>
          <w:lang w:val="ro-MO"/>
        </w:rPr>
        <w:t xml:space="preserve">articole în reviste </w:t>
      </w:r>
      <w:r w:rsidR="001434D4">
        <w:rPr>
          <w:sz w:val="24"/>
          <w:szCs w:val="24"/>
          <w:lang w:val="ro-MO"/>
        </w:rPr>
        <w:t>naționale</w:t>
      </w:r>
      <w:r w:rsidR="00F04B92">
        <w:rPr>
          <w:sz w:val="24"/>
          <w:szCs w:val="24"/>
          <w:lang w:val="ro-MO"/>
        </w:rPr>
        <w:t xml:space="preserve"> de categoria B</w:t>
      </w:r>
      <w:r w:rsidR="00F04B92" w:rsidRPr="00F04B92">
        <w:rPr>
          <w:sz w:val="24"/>
          <w:szCs w:val="24"/>
          <w:vertAlign w:val="superscript"/>
          <w:lang w:val="ro-MO"/>
        </w:rPr>
        <w:t>+</w:t>
      </w:r>
      <w:r w:rsidR="001434D4">
        <w:rPr>
          <w:sz w:val="24"/>
          <w:szCs w:val="24"/>
          <w:lang w:val="ro-MO"/>
        </w:rPr>
        <w:t>,</w:t>
      </w:r>
      <w:r w:rsidR="00952BBF">
        <w:rPr>
          <w:sz w:val="24"/>
          <w:szCs w:val="24"/>
          <w:lang w:val="ro-MO"/>
        </w:rPr>
        <w:t xml:space="preserve"> </w:t>
      </w:r>
      <w:r w:rsidR="00CE2B69">
        <w:rPr>
          <w:sz w:val="24"/>
          <w:szCs w:val="24"/>
          <w:lang w:val="ro-MO"/>
        </w:rPr>
        <w:t>2</w:t>
      </w:r>
      <w:r w:rsidR="00980A15">
        <w:rPr>
          <w:sz w:val="24"/>
          <w:szCs w:val="24"/>
          <w:lang w:val="ro-MO"/>
        </w:rPr>
        <w:t xml:space="preserve"> articole în culegeri și </w:t>
      </w:r>
      <w:r w:rsidR="00872E27">
        <w:rPr>
          <w:sz w:val="24"/>
          <w:szCs w:val="24"/>
          <w:lang w:val="ro-MO"/>
        </w:rPr>
        <w:t xml:space="preserve">5 </w:t>
      </w:r>
      <w:r w:rsidR="00C27B20">
        <w:rPr>
          <w:sz w:val="24"/>
          <w:szCs w:val="24"/>
          <w:lang w:val="ro-RO"/>
        </w:rPr>
        <w:t>teze la conferințe</w:t>
      </w:r>
      <w:r w:rsidR="00A4674B">
        <w:rPr>
          <w:sz w:val="24"/>
          <w:szCs w:val="24"/>
          <w:lang w:val="ro-RO"/>
        </w:rPr>
        <w:t>.</w:t>
      </w:r>
    </w:p>
    <w:p w:rsidR="007C1FE8" w:rsidRDefault="007C1FE8" w:rsidP="00FB5CEB">
      <w:pPr>
        <w:spacing w:line="120" w:lineRule="exact"/>
        <w:ind w:firstLine="567"/>
        <w:rPr>
          <w:i/>
          <w:sz w:val="24"/>
          <w:szCs w:val="24"/>
          <w:lang w:val="ro-RO"/>
        </w:rPr>
      </w:pPr>
    </w:p>
    <w:p w:rsidR="00D073C1" w:rsidRPr="00BF76FC" w:rsidRDefault="007C1FE8" w:rsidP="00BF76FC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972ADF">
        <w:rPr>
          <w:sz w:val="24"/>
          <w:szCs w:val="24"/>
          <w:lang w:val="ro-RO"/>
        </w:rPr>
        <w:t>.</w:t>
      </w:r>
      <w:r w:rsidR="00952BBF">
        <w:rPr>
          <w:sz w:val="24"/>
          <w:szCs w:val="24"/>
          <w:lang w:val="ro-RO"/>
        </w:rPr>
        <w:t xml:space="preserve"> </w:t>
      </w:r>
      <w:r w:rsidR="00972ADF">
        <w:rPr>
          <w:sz w:val="24"/>
          <w:szCs w:val="24"/>
          <w:lang w:val="ro-RO"/>
        </w:rPr>
        <w:t>Sortimentul de produse alimentare noi elaborate pot fi ușor implementate în alimentația publică.</w:t>
      </w:r>
    </w:p>
    <w:p w:rsidR="00D073C1" w:rsidRPr="00D073C1" w:rsidRDefault="00D073C1" w:rsidP="003A162C">
      <w:pPr>
        <w:spacing w:line="120" w:lineRule="exact"/>
        <w:ind w:firstLine="567"/>
        <w:rPr>
          <w:sz w:val="23"/>
          <w:szCs w:val="23"/>
          <w:lang w:val="ro-RO"/>
        </w:rPr>
      </w:pPr>
    </w:p>
    <w:p w:rsidR="0050378A" w:rsidRDefault="009F27B7" w:rsidP="00694958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952BBF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 xml:space="preserve">personalul științific de </w:t>
      </w:r>
      <w:r w:rsidR="007F1E17">
        <w:rPr>
          <w:sz w:val="24"/>
          <w:szCs w:val="24"/>
          <w:lang w:val="ro-RO"/>
        </w:rPr>
        <w:t>1</w:t>
      </w:r>
      <w:r w:rsidR="001318EC">
        <w:rPr>
          <w:sz w:val="24"/>
          <w:szCs w:val="24"/>
          <w:lang w:val="ro-RO"/>
        </w:rPr>
        <w:t>2</w:t>
      </w:r>
      <w:r w:rsidR="00F55A25">
        <w:rPr>
          <w:sz w:val="24"/>
          <w:szCs w:val="24"/>
          <w:lang w:val="ro-RO"/>
        </w:rPr>
        <w:t xml:space="preserve"> persoane, </w:t>
      </w:r>
      <w:r w:rsidR="00FD1522">
        <w:rPr>
          <w:sz w:val="24"/>
          <w:szCs w:val="24"/>
          <w:lang w:val="ro-RO"/>
        </w:rPr>
        <w:t>5</w:t>
      </w:r>
      <w:r w:rsidR="00296F86">
        <w:rPr>
          <w:sz w:val="24"/>
          <w:szCs w:val="24"/>
          <w:lang w:val="ro-RO"/>
        </w:rPr>
        <w:t xml:space="preserve"> sunt tineri</w:t>
      </w:r>
      <w:r w:rsidR="003701E4">
        <w:rPr>
          <w:sz w:val="24"/>
          <w:szCs w:val="24"/>
          <w:lang w:val="ro-RO"/>
        </w:rPr>
        <w:t>.</w:t>
      </w:r>
      <w:r w:rsidR="007E6B1A">
        <w:rPr>
          <w:sz w:val="24"/>
          <w:szCs w:val="24"/>
          <w:lang w:val="ro-RO"/>
        </w:rPr>
        <w:t xml:space="preserve"> A</w:t>
      </w:r>
      <w:r w:rsidR="007B6274">
        <w:rPr>
          <w:sz w:val="24"/>
          <w:szCs w:val="24"/>
          <w:lang w:val="ro-RO"/>
        </w:rPr>
        <w:t>u</w:t>
      </w:r>
      <w:r w:rsidR="00952BBF">
        <w:rPr>
          <w:sz w:val="24"/>
          <w:szCs w:val="24"/>
          <w:lang w:val="ro-RO"/>
        </w:rPr>
        <w:t xml:space="preserve"> </w:t>
      </w:r>
      <w:r w:rsidR="00860B09">
        <w:rPr>
          <w:sz w:val="24"/>
          <w:szCs w:val="24"/>
          <w:lang w:val="ro-RO"/>
        </w:rPr>
        <w:t>fost susținut</w:t>
      </w:r>
      <w:r w:rsidR="007B6274">
        <w:rPr>
          <w:sz w:val="24"/>
          <w:szCs w:val="24"/>
          <w:lang w:val="ro-RO"/>
        </w:rPr>
        <w:t>e</w:t>
      </w:r>
      <w:r w:rsidR="007E6B1A">
        <w:rPr>
          <w:sz w:val="24"/>
          <w:szCs w:val="24"/>
          <w:lang w:val="ro-RO"/>
        </w:rPr>
        <w:t xml:space="preserve"> 2 teze de </w:t>
      </w:r>
      <w:r w:rsidR="00F94CAF">
        <w:rPr>
          <w:sz w:val="24"/>
          <w:szCs w:val="24"/>
          <w:lang w:val="ro-RO"/>
        </w:rPr>
        <w:t>masterat. Sunt în proces de susținere 2 teze de doctor.</w:t>
      </w:r>
    </w:p>
    <w:p w:rsidR="00694958" w:rsidRDefault="00694958" w:rsidP="00BF76FC">
      <w:pPr>
        <w:spacing w:line="120" w:lineRule="exact"/>
        <w:ind w:firstLine="567"/>
        <w:rPr>
          <w:sz w:val="24"/>
          <w:szCs w:val="24"/>
          <w:lang w:val="ro-RO"/>
        </w:rPr>
      </w:pPr>
    </w:p>
    <w:p w:rsidR="00410B66" w:rsidRDefault="00E74B2F" w:rsidP="00021F26">
      <w:pPr>
        <w:ind w:firstLine="567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Participarea în proiecte internaționale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8323EB">
        <w:rPr>
          <w:sz w:val="24"/>
          <w:szCs w:val="24"/>
          <w:lang w:val="ro-RO"/>
        </w:rPr>
        <w:t>Membrii echipei au participat într-un proiect din programul Erasmus</w:t>
      </w:r>
      <w:r w:rsidR="00410B66">
        <w:rPr>
          <w:sz w:val="24"/>
          <w:szCs w:val="24"/>
          <w:lang w:val="ro-RO"/>
        </w:rPr>
        <w:t>.</w:t>
      </w:r>
    </w:p>
    <w:p w:rsidR="00762359" w:rsidRDefault="00762359" w:rsidP="00A77A87">
      <w:pPr>
        <w:tabs>
          <w:tab w:val="num" w:pos="720"/>
        </w:tabs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410B66" w:rsidRDefault="004F3B9E" w:rsidP="00E53014">
      <w:pPr>
        <w:tabs>
          <w:tab w:val="num" w:pos="720"/>
        </w:tabs>
        <w:ind w:firstLine="567"/>
        <w:jc w:val="both"/>
        <w:rPr>
          <w:sz w:val="24"/>
          <w:szCs w:val="24"/>
          <w:lang w:val="ro-RO"/>
        </w:rPr>
      </w:pPr>
      <w:r w:rsidRPr="00410B66">
        <w:rPr>
          <w:i/>
          <w:sz w:val="24"/>
          <w:szCs w:val="24"/>
          <w:lang w:val="ro-RO"/>
        </w:rPr>
        <w:t>Infrastructura ș</w:t>
      </w:r>
      <w:r w:rsidR="00D53571" w:rsidRPr="00410B66">
        <w:rPr>
          <w:i/>
          <w:sz w:val="24"/>
          <w:szCs w:val="24"/>
          <w:lang w:val="ro-RO"/>
        </w:rPr>
        <w:t>i echipamentul de cercetare utilizat</w:t>
      </w:r>
      <w:r w:rsidR="00615E7B" w:rsidRPr="00BB1654">
        <w:rPr>
          <w:sz w:val="24"/>
          <w:szCs w:val="24"/>
          <w:lang w:val="ro-RO"/>
        </w:rPr>
        <w:t xml:space="preserve"> – </w:t>
      </w:r>
      <w:r w:rsidR="00E02BDF" w:rsidRPr="00BB1654">
        <w:rPr>
          <w:sz w:val="24"/>
          <w:szCs w:val="24"/>
          <w:lang w:val="ro-RO"/>
        </w:rPr>
        <w:t>a</w:t>
      </w:r>
      <w:r w:rsidR="00DC15F7" w:rsidRPr="00BB1654">
        <w:rPr>
          <w:sz w:val="24"/>
          <w:szCs w:val="24"/>
          <w:lang w:val="ro-RO"/>
        </w:rPr>
        <w:t>u</w:t>
      </w:r>
      <w:r w:rsidR="00101ED2" w:rsidRPr="00BB1654">
        <w:rPr>
          <w:sz w:val="24"/>
          <w:szCs w:val="24"/>
          <w:lang w:val="ro-RO"/>
        </w:rPr>
        <w:t xml:space="preserve"> fost utilizat</w:t>
      </w:r>
      <w:r w:rsidR="00410B66">
        <w:rPr>
          <w:sz w:val="24"/>
          <w:szCs w:val="24"/>
          <w:lang w:val="ro-RO"/>
        </w:rPr>
        <w:t xml:space="preserve">e spectrofotometre </w:t>
      </w:r>
      <w:proofErr w:type="spellStart"/>
      <w:r w:rsidR="00410B66">
        <w:rPr>
          <w:sz w:val="24"/>
          <w:szCs w:val="24"/>
          <w:lang w:val="ro-RO"/>
        </w:rPr>
        <w:t>Uv-Viz</w:t>
      </w:r>
      <w:proofErr w:type="spellEnd"/>
      <w:r w:rsidR="00410B66">
        <w:rPr>
          <w:sz w:val="24"/>
          <w:szCs w:val="24"/>
          <w:lang w:val="ro-RO"/>
        </w:rPr>
        <w:t xml:space="preserve"> și IR, t</w:t>
      </w:r>
      <w:r w:rsidR="00410B66" w:rsidRPr="00410B66">
        <w:rPr>
          <w:sz w:val="24"/>
          <w:szCs w:val="24"/>
          <w:lang w:val="ro-RO"/>
        </w:rPr>
        <w:t>ermostate</w:t>
      </w:r>
      <w:r w:rsidR="00410B66">
        <w:rPr>
          <w:sz w:val="24"/>
          <w:szCs w:val="24"/>
          <w:lang w:val="ro-RO"/>
        </w:rPr>
        <w:t>, d</w:t>
      </w:r>
      <w:r w:rsidR="00410B66" w:rsidRPr="00410B66">
        <w:rPr>
          <w:sz w:val="24"/>
          <w:szCs w:val="24"/>
          <w:lang w:val="ro-RO"/>
        </w:rPr>
        <w:t xml:space="preserve">istilatoare şi </w:t>
      </w:r>
      <w:proofErr w:type="spellStart"/>
      <w:r w:rsidR="00410B66" w:rsidRPr="00410B66">
        <w:rPr>
          <w:sz w:val="24"/>
          <w:szCs w:val="24"/>
          <w:lang w:val="ro-RO"/>
        </w:rPr>
        <w:t>bidistilatoare</w:t>
      </w:r>
      <w:proofErr w:type="spellEnd"/>
      <w:r w:rsidR="00410B66">
        <w:rPr>
          <w:sz w:val="24"/>
          <w:szCs w:val="24"/>
          <w:lang w:val="ro-RO"/>
        </w:rPr>
        <w:t>, a</w:t>
      </w:r>
      <w:r w:rsidR="00410B66" w:rsidRPr="00410B66">
        <w:rPr>
          <w:sz w:val="24"/>
          <w:szCs w:val="24"/>
          <w:lang w:val="ro-RO"/>
        </w:rPr>
        <w:t>nalizato</w:t>
      </w:r>
      <w:r w:rsidR="00410B66">
        <w:rPr>
          <w:sz w:val="24"/>
          <w:szCs w:val="24"/>
          <w:lang w:val="ro-RO"/>
        </w:rPr>
        <w:t>a</w:t>
      </w:r>
      <w:r w:rsidR="00410B66" w:rsidRPr="00410B66">
        <w:rPr>
          <w:sz w:val="24"/>
          <w:szCs w:val="24"/>
          <w:lang w:val="ro-RO"/>
        </w:rPr>
        <w:t>r</w:t>
      </w:r>
      <w:r w:rsidR="00410B66">
        <w:rPr>
          <w:sz w:val="24"/>
          <w:szCs w:val="24"/>
          <w:lang w:val="ro-RO"/>
        </w:rPr>
        <w:t>e</w:t>
      </w:r>
      <w:r w:rsidR="00410B66" w:rsidRPr="00410B66">
        <w:rPr>
          <w:sz w:val="24"/>
          <w:szCs w:val="24"/>
          <w:lang w:val="ro-RO"/>
        </w:rPr>
        <w:t xml:space="preserve"> de activitate a apei</w:t>
      </w:r>
      <w:r w:rsidR="00410B66">
        <w:rPr>
          <w:sz w:val="24"/>
          <w:szCs w:val="24"/>
          <w:lang w:val="ro-RO"/>
        </w:rPr>
        <w:t xml:space="preserve">, </w:t>
      </w:r>
      <w:r w:rsidR="00B12E4E">
        <w:rPr>
          <w:sz w:val="24"/>
          <w:szCs w:val="24"/>
          <w:lang w:val="ro-RO"/>
        </w:rPr>
        <w:t>centrifuge, i</w:t>
      </w:r>
      <w:r w:rsidR="00B12E4E" w:rsidRPr="00B12E4E">
        <w:rPr>
          <w:sz w:val="24"/>
          <w:szCs w:val="24"/>
          <w:lang w:val="ro-RO"/>
        </w:rPr>
        <w:t>nstalaţii pentru electroforeză</w:t>
      </w:r>
      <w:r w:rsidR="00B12E4E">
        <w:rPr>
          <w:sz w:val="24"/>
          <w:szCs w:val="24"/>
          <w:lang w:val="ro-RO"/>
        </w:rPr>
        <w:t>, c</w:t>
      </w:r>
      <w:r w:rsidR="00B12E4E" w:rsidRPr="00B12E4E">
        <w:rPr>
          <w:sz w:val="24"/>
          <w:szCs w:val="24"/>
          <w:lang w:val="ro-RO"/>
        </w:rPr>
        <w:t>uptoare cu microunde</w:t>
      </w:r>
      <w:r w:rsidR="00B12E4E">
        <w:rPr>
          <w:sz w:val="24"/>
          <w:szCs w:val="24"/>
          <w:lang w:val="ro-RO"/>
        </w:rPr>
        <w:t>, prese industriale și de laborator etc.</w:t>
      </w:r>
    </w:p>
    <w:p w:rsidR="00206FFF" w:rsidRPr="00553535" w:rsidRDefault="00206FFF" w:rsidP="00C80092">
      <w:pPr>
        <w:spacing w:line="120" w:lineRule="exact"/>
        <w:jc w:val="both"/>
        <w:rPr>
          <w:color w:val="000000"/>
          <w:sz w:val="24"/>
          <w:szCs w:val="24"/>
          <w:lang w:val="ro-RO"/>
        </w:rPr>
      </w:pPr>
    </w:p>
    <w:p w:rsidR="004658EC" w:rsidRDefault="004658EC" w:rsidP="004658E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Conducător al Secției</w:t>
      </w:r>
    </w:p>
    <w:p w:rsidR="004658EC" w:rsidRDefault="004658EC" w:rsidP="004658E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Științe Exacte și Inginerești, 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Svetlana Cojocaru</w:t>
      </w:r>
    </w:p>
    <w:p w:rsidR="004658EC" w:rsidRDefault="004658EC" w:rsidP="004658EC">
      <w:pPr>
        <w:rPr>
          <w:b/>
          <w:sz w:val="24"/>
          <w:szCs w:val="24"/>
          <w:lang w:val="ro-RO"/>
        </w:rPr>
      </w:pPr>
    </w:p>
    <w:p w:rsidR="004658EC" w:rsidRPr="004658EC" w:rsidRDefault="004658EC" w:rsidP="004658EC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Secției, </w:t>
      </w:r>
      <w:r>
        <w:rPr>
          <w:color w:val="000000" w:themeColor="text1"/>
          <w:sz w:val="24"/>
          <w:szCs w:val="24"/>
          <w:lang w:val="ro-RO" w:eastAsia="en-US"/>
        </w:rPr>
        <w:t>d</w:t>
      </w:r>
      <w:bookmarkStart w:id="0" w:name="_GoBack"/>
      <w:bookmarkEnd w:id="0"/>
      <w:r>
        <w:rPr>
          <w:color w:val="000000" w:themeColor="text1"/>
          <w:sz w:val="24"/>
          <w:szCs w:val="24"/>
          <w:lang w:val="ro-RO" w:eastAsia="en-US"/>
        </w:rPr>
        <w:t xml:space="preserve">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35404E" w:rsidRDefault="000A1E09" w:rsidP="004658EC">
      <w:pPr>
        <w:rPr>
          <w:color w:val="000000" w:themeColor="text1"/>
          <w:sz w:val="24"/>
          <w:szCs w:val="24"/>
          <w:lang w:val="ro-RO" w:eastAsia="en-US"/>
        </w:rPr>
      </w:pPr>
    </w:p>
    <w:sectPr w:rsidR="000A1E09" w:rsidRPr="0035404E" w:rsidSect="00762359">
      <w:footerReference w:type="default" r:id="rId8"/>
      <w:pgSz w:w="11906" w:h="16838"/>
      <w:pgMar w:top="-598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7B" w:rsidRDefault="0053707B" w:rsidP="007204DD">
      <w:r>
        <w:separator/>
      </w:r>
    </w:p>
  </w:endnote>
  <w:endnote w:type="continuationSeparator" w:id="1">
    <w:p w:rsidR="0053707B" w:rsidRDefault="0053707B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DD" w:rsidRDefault="007204DD">
    <w:pPr>
      <w:pStyle w:val="Footer"/>
      <w:jc w:val="right"/>
    </w:pPr>
  </w:p>
  <w:p w:rsidR="007204DD" w:rsidRDefault="00FB03FE" w:rsidP="00FB03FE">
    <w:pPr>
      <w:pStyle w:val="Footer"/>
      <w:tabs>
        <w:tab w:val="clear" w:pos="4844"/>
        <w:tab w:val="clear" w:pos="9689"/>
        <w:tab w:val="left" w:pos="10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7B" w:rsidRDefault="0053707B" w:rsidP="007204DD">
      <w:r>
        <w:separator/>
      </w:r>
    </w:p>
  </w:footnote>
  <w:footnote w:type="continuationSeparator" w:id="1">
    <w:p w:rsidR="0053707B" w:rsidRDefault="0053707B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818A5"/>
    <w:multiLevelType w:val="hybridMultilevel"/>
    <w:tmpl w:val="48B81F1E"/>
    <w:lvl w:ilvl="0" w:tplc="4BA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0C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83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4B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E2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03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C1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8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2E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923AF"/>
    <w:multiLevelType w:val="hybridMultilevel"/>
    <w:tmpl w:val="44BE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1C62"/>
    <w:multiLevelType w:val="hybridMultilevel"/>
    <w:tmpl w:val="37D2CB7C"/>
    <w:lvl w:ilvl="0" w:tplc="DAE4D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6E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25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2A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5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2D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C9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24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0093"/>
    <w:multiLevelType w:val="hybridMultilevel"/>
    <w:tmpl w:val="5210C25A"/>
    <w:lvl w:ilvl="0" w:tplc="9300E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AC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8F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6C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80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E63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A2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46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055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977AFA"/>
    <w:multiLevelType w:val="hybridMultilevel"/>
    <w:tmpl w:val="2A546506"/>
    <w:lvl w:ilvl="0" w:tplc="03B0C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AC0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2E6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CE1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48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F2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A1A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A2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8E1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45646B"/>
    <w:multiLevelType w:val="hybridMultilevel"/>
    <w:tmpl w:val="69122E72"/>
    <w:lvl w:ilvl="0" w:tplc="43266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246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62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673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E6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EF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D9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E25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DD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1F26"/>
    <w:rsid w:val="00022EC0"/>
    <w:rsid w:val="00025DE9"/>
    <w:rsid w:val="0003104A"/>
    <w:rsid w:val="00031D6D"/>
    <w:rsid w:val="00032266"/>
    <w:rsid w:val="00032DFE"/>
    <w:rsid w:val="0003554A"/>
    <w:rsid w:val="0004098E"/>
    <w:rsid w:val="000417D3"/>
    <w:rsid w:val="0005024D"/>
    <w:rsid w:val="00055867"/>
    <w:rsid w:val="00055FB4"/>
    <w:rsid w:val="00061D70"/>
    <w:rsid w:val="000644E2"/>
    <w:rsid w:val="00064F26"/>
    <w:rsid w:val="00066FD9"/>
    <w:rsid w:val="000723E3"/>
    <w:rsid w:val="0007787D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B2F29"/>
    <w:rsid w:val="000B3FDC"/>
    <w:rsid w:val="000C24BA"/>
    <w:rsid w:val="000C7802"/>
    <w:rsid w:val="000D1340"/>
    <w:rsid w:val="000D5382"/>
    <w:rsid w:val="000E3281"/>
    <w:rsid w:val="000E6258"/>
    <w:rsid w:val="000F11DE"/>
    <w:rsid w:val="000F4AC8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2528A"/>
    <w:rsid w:val="0012783F"/>
    <w:rsid w:val="00130D31"/>
    <w:rsid w:val="001318EC"/>
    <w:rsid w:val="00132190"/>
    <w:rsid w:val="001342A6"/>
    <w:rsid w:val="00136D41"/>
    <w:rsid w:val="00136FB0"/>
    <w:rsid w:val="001401A6"/>
    <w:rsid w:val="00141178"/>
    <w:rsid w:val="001434D4"/>
    <w:rsid w:val="001439C1"/>
    <w:rsid w:val="00145335"/>
    <w:rsid w:val="00145EC0"/>
    <w:rsid w:val="00146926"/>
    <w:rsid w:val="00150033"/>
    <w:rsid w:val="00160B7A"/>
    <w:rsid w:val="0016342C"/>
    <w:rsid w:val="001638D7"/>
    <w:rsid w:val="00166ADE"/>
    <w:rsid w:val="0016762C"/>
    <w:rsid w:val="00171E84"/>
    <w:rsid w:val="00172FCF"/>
    <w:rsid w:val="00181684"/>
    <w:rsid w:val="00182F9E"/>
    <w:rsid w:val="00184971"/>
    <w:rsid w:val="00187EF8"/>
    <w:rsid w:val="001945EA"/>
    <w:rsid w:val="00196835"/>
    <w:rsid w:val="001A00FF"/>
    <w:rsid w:val="001A33A9"/>
    <w:rsid w:val="001A36C7"/>
    <w:rsid w:val="001A686C"/>
    <w:rsid w:val="001A7F20"/>
    <w:rsid w:val="001B2786"/>
    <w:rsid w:val="001B4111"/>
    <w:rsid w:val="001B7F7B"/>
    <w:rsid w:val="001C04AD"/>
    <w:rsid w:val="001C0F5E"/>
    <w:rsid w:val="001C1856"/>
    <w:rsid w:val="001C55E3"/>
    <w:rsid w:val="001D23E9"/>
    <w:rsid w:val="001D2C8F"/>
    <w:rsid w:val="001D458E"/>
    <w:rsid w:val="001D6D96"/>
    <w:rsid w:val="001E74EB"/>
    <w:rsid w:val="001E7E22"/>
    <w:rsid w:val="001F0B40"/>
    <w:rsid w:val="001F4D3D"/>
    <w:rsid w:val="001F4D6C"/>
    <w:rsid w:val="002000C0"/>
    <w:rsid w:val="002031D4"/>
    <w:rsid w:val="0020454B"/>
    <w:rsid w:val="00206FFF"/>
    <w:rsid w:val="0021165F"/>
    <w:rsid w:val="00212A3D"/>
    <w:rsid w:val="002144CF"/>
    <w:rsid w:val="00217FF0"/>
    <w:rsid w:val="00222763"/>
    <w:rsid w:val="0022525F"/>
    <w:rsid w:val="0022671C"/>
    <w:rsid w:val="00226743"/>
    <w:rsid w:val="00233CED"/>
    <w:rsid w:val="00234DFD"/>
    <w:rsid w:val="00235540"/>
    <w:rsid w:val="00235CB1"/>
    <w:rsid w:val="00236FCD"/>
    <w:rsid w:val="00241C08"/>
    <w:rsid w:val="00243208"/>
    <w:rsid w:val="00246E35"/>
    <w:rsid w:val="0025476F"/>
    <w:rsid w:val="002610F6"/>
    <w:rsid w:val="00271CF6"/>
    <w:rsid w:val="002723B5"/>
    <w:rsid w:val="002743AD"/>
    <w:rsid w:val="002746C1"/>
    <w:rsid w:val="00275280"/>
    <w:rsid w:val="00280673"/>
    <w:rsid w:val="00296F86"/>
    <w:rsid w:val="002A2AB6"/>
    <w:rsid w:val="002A4D41"/>
    <w:rsid w:val="002A5123"/>
    <w:rsid w:val="002A7497"/>
    <w:rsid w:val="002B16E5"/>
    <w:rsid w:val="002B2098"/>
    <w:rsid w:val="002B56CC"/>
    <w:rsid w:val="002B6D36"/>
    <w:rsid w:val="002B7A3F"/>
    <w:rsid w:val="002C1244"/>
    <w:rsid w:val="002C2E26"/>
    <w:rsid w:val="002C59AB"/>
    <w:rsid w:val="002D3F24"/>
    <w:rsid w:val="002D4C4A"/>
    <w:rsid w:val="002D6279"/>
    <w:rsid w:val="002D663B"/>
    <w:rsid w:val="002D781F"/>
    <w:rsid w:val="002E1BE8"/>
    <w:rsid w:val="002E1E9D"/>
    <w:rsid w:val="002E2469"/>
    <w:rsid w:val="002E277A"/>
    <w:rsid w:val="002E4261"/>
    <w:rsid w:val="002F2364"/>
    <w:rsid w:val="002F559B"/>
    <w:rsid w:val="003029AB"/>
    <w:rsid w:val="00310CA5"/>
    <w:rsid w:val="00317B92"/>
    <w:rsid w:val="00322382"/>
    <w:rsid w:val="003250D7"/>
    <w:rsid w:val="00326F11"/>
    <w:rsid w:val="00337FF2"/>
    <w:rsid w:val="00342C6D"/>
    <w:rsid w:val="0035277E"/>
    <w:rsid w:val="00352AF2"/>
    <w:rsid w:val="003530BD"/>
    <w:rsid w:val="0035404E"/>
    <w:rsid w:val="00355317"/>
    <w:rsid w:val="0035608F"/>
    <w:rsid w:val="00360D8E"/>
    <w:rsid w:val="00363188"/>
    <w:rsid w:val="0036632A"/>
    <w:rsid w:val="003701E4"/>
    <w:rsid w:val="00371FFE"/>
    <w:rsid w:val="003731F8"/>
    <w:rsid w:val="0037372E"/>
    <w:rsid w:val="0037699F"/>
    <w:rsid w:val="0038256E"/>
    <w:rsid w:val="003839AB"/>
    <w:rsid w:val="00385D02"/>
    <w:rsid w:val="0039002E"/>
    <w:rsid w:val="0039169F"/>
    <w:rsid w:val="00392B16"/>
    <w:rsid w:val="00395328"/>
    <w:rsid w:val="00395BCB"/>
    <w:rsid w:val="003964EA"/>
    <w:rsid w:val="003A162C"/>
    <w:rsid w:val="003A2096"/>
    <w:rsid w:val="003A20E9"/>
    <w:rsid w:val="003A3927"/>
    <w:rsid w:val="003A753B"/>
    <w:rsid w:val="003B09F6"/>
    <w:rsid w:val="003B6591"/>
    <w:rsid w:val="003C380C"/>
    <w:rsid w:val="003C383A"/>
    <w:rsid w:val="003C4D7F"/>
    <w:rsid w:val="003C6539"/>
    <w:rsid w:val="003D0213"/>
    <w:rsid w:val="003D136A"/>
    <w:rsid w:val="003D2E89"/>
    <w:rsid w:val="003D35DF"/>
    <w:rsid w:val="003D3BB5"/>
    <w:rsid w:val="003E0B3D"/>
    <w:rsid w:val="003E17CB"/>
    <w:rsid w:val="003F1BDA"/>
    <w:rsid w:val="003F4D63"/>
    <w:rsid w:val="003F52E4"/>
    <w:rsid w:val="003F57BB"/>
    <w:rsid w:val="003F69E7"/>
    <w:rsid w:val="003F717B"/>
    <w:rsid w:val="004044F7"/>
    <w:rsid w:val="00404A24"/>
    <w:rsid w:val="00406F44"/>
    <w:rsid w:val="00410B66"/>
    <w:rsid w:val="0041377F"/>
    <w:rsid w:val="0041524A"/>
    <w:rsid w:val="00421771"/>
    <w:rsid w:val="00424972"/>
    <w:rsid w:val="00424CD8"/>
    <w:rsid w:val="00425549"/>
    <w:rsid w:val="00427969"/>
    <w:rsid w:val="00433E28"/>
    <w:rsid w:val="004345D6"/>
    <w:rsid w:val="00435001"/>
    <w:rsid w:val="00441E17"/>
    <w:rsid w:val="0044251E"/>
    <w:rsid w:val="00446580"/>
    <w:rsid w:val="00446E15"/>
    <w:rsid w:val="0045291A"/>
    <w:rsid w:val="00452E82"/>
    <w:rsid w:val="004536DD"/>
    <w:rsid w:val="00456270"/>
    <w:rsid w:val="004606D2"/>
    <w:rsid w:val="004627A2"/>
    <w:rsid w:val="004658EC"/>
    <w:rsid w:val="00482470"/>
    <w:rsid w:val="00485922"/>
    <w:rsid w:val="00487FAC"/>
    <w:rsid w:val="00491EFB"/>
    <w:rsid w:val="004958B7"/>
    <w:rsid w:val="00496B7C"/>
    <w:rsid w:val="004A0A3D"/>
    <w:rsid w:val="004A0C56"/>
    <w:rsid w:val="004A1F71"/>
    <w:rsid w:val="004A4DF5"/>
    <w:rsid w:val="004B60E7"/>
    <w:rsid w:val="004C445D"/>
    <w:rsid w:val="004C5F8F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378A"/>
    <w:rsid w:val="00505FC9"/>
    <w:rsid w:val="005063B9"/>
    <w:rsid w:val="005067AC"/>
    <w:rsid w:val="0051005A"/>
    <w:rsid w:val="005102A7"/>
    <w:rsid w:val="00513666"/>
    <w:rsid w:val="0051395D"/>
    <w:rsid w:val="00513B47"/>
    <w:rsid w:val="00517863"/>
    <w:rsid w:val="00520BA4"/>
    <w:rsid w:val="005211D7"/>
    <w:rsid w:val="00527493"/>
    <w:rsid w:val="0053707B"/>
    <w:rsid w:val="005376EB"/>
    <w:rsid w:val="00540356"/>
    <w:rsid w:val="00544D75"/>
    <w:rsid w:val="00546187"/>
    <w:rsid w:val="00547EBC"/>
    <w:rsid w:val="005503B5"/>
    <w:rsid w:val="00550868"/>
    <w:rsid w:val="00552BD5"/>
    <w:rsid w:val="00552D17"/>
    <w:rsid w:val="00553535"/>
    <w:rsid w:val="00564B7D"/>
    <w:rsid w:val="00571FA9"/>
    <w:rsid w:val="0057562E"/>
    <w:rsid w:val="00577B32"/>
    <w:rsid w:val="005823DB"/>
    <w:rsid w:val="0058665A"/>
    <w:rsid w:val="00586C36"/>
    <w:rsid w:val="00590390"/>
    <w:rsid w:val="00592ABB"/>
    <w:rsid w:val="00593CB9"/>
    <w:rsid w:val="005A3D28"/>
    <w:rsid w:val="005A65ED"/>
    <w:rsid w:val="005B369E"/>
    <w:rsid w:val="005B5927"/>
    <w:rsid w:val="005C2AA6"/>
    <w:rsid w:val="005C302F"/>
    <w:rsid w:val="005C56C2"/>
    <w:rsid w:val="005D233A"/>
    <w:rsid w:val="005D3C60"/>
    <w:rsid w:val="005D7BBD"/>
    <w:rsid w:val="005E2A11"/>
    <w:rsid w:val="005E699A"/>
    <w:rsid w:val="005E7429"/>
    <w:rsid w:val="005F4CE1"/>
    <w:rsid w:val="005F6BA6"/>
    <w:rsid w:val="0060255F"/>
    <w:rsid w:val="00605700"/>
    <w:rsid w:val="00611274"/>
    <w:rsid w:val="00614959"/>
    <w:rsid w:val="00615D68"/>
    <w:rsid w:val="00615E7B"/>
    <w:rsid w:val="00620456"/>
    <w:rsid w:val="00624380"/>
    <w:rsid w:val="00624749"/>
    <w:rsid w:val="00624886"/>
    <w:rsid w:val="0062503D"/>
    <w:rsid w:val="0062650F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4252"/>
    <w:rsid w:val="0066661A"/>
    <w:rsid w:val="00666F21"/>
    <w:rsid w:val="00670BCF"/>
    <w:rsid w:val="00672F92"/>
    <w:rsid w:val="006732A4"/>
    <w:rsid w:val="006736A4"/>
    <w:rsid w:val="00673AFD"/>
    <w:rsid w:val="00675A95"/>
    <w:rsid w:val="0067772A"/>
    <w:rsid w:val="00681A30"/>
    <w:rsid w:val="00683C23"/>
    <w:rsid w:val="00683DD9"/>
    <w:rsid w:val="00685E48"/>
    <w:rsid w:val="0068710B"/>
    <w:rsid w:val="00694958"/>
    <w:rsid w:val="006953DF"/>
    <w:rsid w:val="006955A4"/>
    <w:rsid w:val="006A3C18"/>
    <w:rsid w:val="006A59FC"/>
    <w:rsid w:val="006B29EC"/>
    <w:rsid w:val="006B3B2A"/>
    <w:rsid w:val="006C09FD"/>
    <w:rsid w:val="006C22EC"/>
    <w:rsid w:val="006C5685"/>
    <w:rsid w:val="006D09E7"/>
    <w:rsid w:val="006D120C"/>
    <w:rsid w:val="006D1E7C"/>
    <w:rsid w:val="006D686B"/>
    <w:rsid w:val="006E3519"/>
    <w:rsid w:val="006E3957"/>
    <w:rsid w:val="006E4BA7"/>
    <w:rsid w:val="006F32AE"/>
    <w:rsid w:val="006F3680"/>
    <w:rsid w:val="006F4CEF"/>
    <w:rsid w:val="006F6028"/>
    <w:rsid w:val="006F78DA"/>
    <w:rsid w:val="007030F6"/>
    <w:rsid w:val="0070500A"/>
    <w:rsid w:val="00706729"/>
    <w:rsid w:val="00710882"/>
    <w:rsid w:val="00712188"/>
    <w:rsid w:val="00712668"/>
    <w:rsid w:val="007126CF"/>
    <w:rsid w:val="007132DD"/>
    <w:rsid w:val="007204DD"/>
    <w:rsid w:val="00722DE0"/>
    <w:rsid w:val="00722FF7"/>
    <w:rsid w:val="00724954"/>
    <w:rsid w:val="00725ABE"/>
    <w:rsid w:val="0072755A"/>
    <w:rsid w:val="0073597C"/>
    <w:rsid w:val="00742CEA"/>
    <w:rsid w:val="00751F98"/>
    <w:rsid w:val="00753F4E"/>
    <w:rsid w:val="00754A7A"/>
    <w:rsid w:val="00762359"/>
    <w:rsid w:val="0076680F"/>
    <w:rsid w:val="00771641"/>
    <w:rsid w:val="007723CD"/>
    <w:rsid w:val="00773546"/>
    <w:rsid w:val="007738DC"/>
    <w:rsid w:val="00774DAC"/>
    <w:rsid w:val="00775F22"/>
    <w:rsid w:val="00780EA7"/>
    <w:rsid w:val="00782799"/>
    <w:rsid w:val="0078713A"/>
    <w:rsid w:val="00791B1E"/>
    <w:rsid w:val="007959BF"/>
    <w:rsid w:val="007A260B"/>
    <w:rsid w:val="007A4263"/>
    <w:rsid w:val="007A6967"/>
    <w:rsid w:val="007A733C"/>
    <w:rsid w:val="007A7BAA"/>
    <w:rsid w:val="007B611C"/>
    <w:rsid w:val="007B6274"/>
    <w:rsid w:val="007B7FA0"/>
    <w:rsid w:val="007C0792"/>
    <w:rsid w:val="007C1A0B"/>
    <w:rsid w:val="007C1FE8"/>
    <w:rsid w:val="007C35AF"/>
    <w:rsid w:val="007C3DD0"/>
    <w:rsid w:val="007C4605"/>
    <w:rsid w:val="007C7680"/>
    <w:rsid w:val="007D2EFB"/>
    <w:rsid w:val="007D4EF0"/>
    <w:rsid w:val="007D50F5"/>
    <w:rsid w:val="007D7DB4"/>
    <w:rsid w:val="007E05F7"/>
    <w:rsid w:val="007E1539"/>
    <w:rsid w:val="007E1E8F"/>
    <w:rsid w:val="007E2D07"/>
    <w:rsid w:val="007E5313"/>
    <w:rsid w:val="007E6B1A"/>
    <w:rsid w:val="007F1D94"/>
    <w:rsid w:val="007F1E17"/>
    <w:rsid w:val="007F2869"/>
    <w:rsid w:val="007F4985"/>
    <w:rsid w:val="007F600B"/>
    <w:rsid w:val="0080152F"/>
    <w:rsid w:val="00801E12"/>
    <w:rsid w:val="00804747"/>
    <w:rsid w:val="00804E25"/>
    <w:rsid w:val="00810AE2"/>
    <w:rsid w:val="0081188D"/>
    <w:rsid w:val="00815258"/>
    <w:rsid w:val="008201AE"/>
    <w:rsid w:val="0082310A"/>
    <w:rsid w:val="008323EB"/>
    <w:rsid w:val="00835BB6"/>
    <w:rsid w:val="008409D3"/>
    <w:rsid w:val="00842E4B"/>
    <w:rsid w:val="00844B93"/>
    <w:rsid w:val="00845549"/>
    <w:rsid w:val="00846D8B"/>
    <w:rsid w:val="008471E7"/>
    <w:rsid w:val="00853B59"/>
    <w:rsid w:val="00856A7D"/>
    <w:rsid w:val="00860B09"/>
    <w:rsid w:val="008635D8"/>
    <w:rsid w:val="008676D4"/>
    <w:rsid w:val="00872E27"/>
    <w:rsid w:val="008764A6"/>
    <w:rsid w:val="008804B6"/>
    <w:rsid w:val="00880509"/>
    <w:rsid w:val="008818F6"/>
    <w:rsid w:val="008931C8"/>
    <w:rsid w:val="008A1673"/>
    <w:rsid w:val="008A2160"/>
    <w:rsid w:val="008A31F1"/>
    <w:rsid w:val="008B11C6"/>
    <w:rsid w:val="008B3018"/>
    <w:rsid w:val="008C214D"/>
    <w:rsid w:val="008C26D0"/>
    <w:rsid w:val="008C4DA6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123BE"/>
    <w:rsid w:val="009202AD"/>
    <w:rsid w:val="00921177"/>
    <w:rsid w:val="0092403B"/>
    <w:rsid w:val="00924E9D"/>
    <w:rsid w:val="00924F90"/>
    <w:rsid w:val="009253AF"/>
    <w:rsid w:val="009269C5"/>
    <w:rsid w:val="00926EBA"/>
    <w:rsid w:val="00940AFD"/>
    <w:rsid w:val="00941823"/>
    <w:rsid w:val="0094639F"/>
    <w:rsid w:val="00952BBF"/>
    <w:rsid w:val="009540D1"/>
    <w:rsid w:val="00954BC6"/>
    <w:rsid w:val="00955206"/>
    <w:rsid w:val="0096167E"/>
    <w:rsid w:val="00964C67"/>
    <w:rsid w:val="00972ADF"/>
    <w:rsid w:val="00974397"/>
    <w:rsid w:val="00974740"/>
    <w:rsid w:val="00974A0C"/>
    <w:rsid w:val="00975065"/>
    <w:rsid w:val="009756B7"/>
    <w:rsid w:val="009768FE"/>
    <w:rsid w:val="00980A15"/>
    <w:rsid w:val="009815F1"/>
    <w:rsid w:val="00981803"/>
    <w:rsid w:val="00982129"/>
    <w:rsid w:val="0098757A"/>
    <w:rsid w:val="00987E80"/>
    <w:rsid w:val="00992235"/>
    <w:rsid w:val="00996881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1834"/>
    <w:rsid w:val="009D26AB"/>
    <w:rsid w:val="009D3999"/>
    <w:rsid w:val="009D4A93"/>
    <w:rsid w:val="009D63CB"/>
    <w:rsid w:val="009E0AB1"/>
    <w:rsid w:val="009E3387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4ED5"/>
    <w:rsid w:val="00A27F92"/>
    <w:rsid w:val="00A326A8"/>
    <w:rsid w:val="00A354C4"/>
    <w:rsid w:val="00A413B8"/>
    <w:rsid w:val="00A4360C"/>
    <w:rsid w:val="00A44ADA"/>
    <w:rsid w:val="00A4674B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A87"/>
    <w:rsid w:val="00A77DE1"/>
    <w:rsid w:val="00A81A79"/>
    <w:rsid w:val="00A82DA3"/>
    <w:rsid w:val="00A82FB9"/>
    <w:rsid w:val="00A853D6"/>
    <w:rsid w:val="00A87613"/>
    <w:rsid w:val="00A909EC"/>
    <w:rsid w:val="00A93C43"/>
    <w:rsid w:val="00AB4889"/>
    <w:rsid w:val="00AC1479"/>
    <w:rsid w:val="00AC5F38"/>
    <w:rsid w:val="00AD60CE"/>
    <w:rsid w:val="00AE68DF"/>
    <w:rsid w:val="00AF3EA9"/>
    <w:rsid w:val="00AF437E"/>
    <w:rsid w:val="00AF60B3"/>
    <w:rsid w:val="00B01D80"/>
    <w:rsid w:val="00B07378"/>
    <w:rsid w:val="00B073AB"/>
    <w:rsid w:val="00B11B77"/>
    <w:rsid w:val="00B121F0"/>
    <w:rsid w:val="00B12E4E"/>
    <w:rsid w:val="00B13754"/>
    <w:rsid w:val="00B154D0"/>
    <w:rsid w:val="00B165E3"/>
    <w:rsid w:val="00B172DB"/>
    <w:rsid w:val="00B20145"/>
    <w:rsid w:val="00B233A3"/>
    <w:rsid w:val="00B23F65"/>
    <w:rsid w:val="00B31604"/>
    <w:rsid w:val="00B3284B"/>
    <w:rsid w:val="00B344D0"/>
    <w:rsid w:val="00B35833"/>
    <w:rsid w:val="00B36FD2"/>
    <w:rsid w:val="00B409F9"/>
    <w:rsid w:val="00B46C97"/>
    <w:rsid w:val="00B46D65"/>
    <w:rsid w:val="00B60AB0"/>
    <w:rsid w:val="00B614E6"/>
    <w:rsid w:val="00B618F0"/>
    <w:rsid w:val="00B61F4A"/>
    <w:rsid w:val="00B6278A"/>
    <w:rsid w:val="00B62A4D"/>
    <w:rsid w:val="00B652E3"/>
    <w:rsid w:val="00B73D30"/>
    <w:rsid w:val="00B809B2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1654"/>
    <w:rsid w:val="00BB4003"/>
    <w:rsid w:val="00BC0ADE"/>
    <w:rsid w:val="00BC5421"/>
    <w:rsid w:val="00BD4D8F"/>
    <w:rsid w:val="00BD7666"/>
    <w:rsid w:val="00BE1EAA"/>
    <w:rsid w:val="00BF4AC4"/>
    <w:rsid w:val="00BF5731"/>
    <w:rsid w:val="00BF76FC"/>
    <w:rsid w:val="00C00670"/>
    <w:rsid w:val="00C0156F"/>
    <w:rsid w:val="00C02FA7"/>
    <w:rsid w:val="00C04630"/>
    <w:rsid w:val="00C07FB1"/>
    <w:rsid w:val="00C10556"/>
    <w:rsid w:val="00C20BED"/>
    <w:rsid w:val="00C213B6"/>
    <w:rsid w:val="00C25CD9"/>
    <w:rsid w:val="00C2625B"/>
    <w:rsid w:val="00C27B20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13DC"/>
    <w:rsid w:val="00C51D24"/>
    <w:rsid w:val="00C5357E"/>
    <w:rsid w:val="00C53FCB"/>
    <w:rsid w:val="00C5474D"/>
    <w:rsid w:val="00C560C3"/>
    <w:rsid w:val="00C57C89"/>
    <w:rsid w:val="00C6059D"/>
    <w:rsid w:val="00C622CC"/>
    <w:rsid w:val="00C6254F"/>
    <w:rsid w:val="00C6495C"/>
    <w:rsid w:val="00C649EE"/>
    <w:rsid w:val="00C65E3E"/>
    <w:rsid w:val="00C72ABB"/>
    <w:rsid w:val="00C80092"/>
    <w:rsid w:val="00C816CA"/>
    <w:rsid w:val="00C81885"/>
    <w:rsid w:val="00C84884"/>
    <w:rsid w:val="00C92529"/>
    <w:rsid w:val="00C935F7"/>
    <w:rsid w:val="00C93E6A"/>
    <w:rsid w:val="00C95976"/>
    <w:rsid w:val="00CA2C06"/>
    <w:rsid w:val="00CA2CFA"/>
    <w:rsid w:val="00CA4EA6"/>
    <w:rsid w:val="00CA5D17"/>
    <w:rsid w:val="00CA6B60"/>
    <w:rsid w:val="00CB1EB6"/>
    <w:rsid w:val="00CB2343"/>
    <w:rsid w:val="00CB3513"/>
    <w:rsid w:val="00CB450B"/>
    <w:rsid w:val="00CC2666"/>
    <w:rsid w:val="00CC5130"/>
    <w:rsid w:val="00CD1075"/>
    <w:rsid w:val="00CD10CE"/>
    <w:rsid w:val="00CD15F9"/>
    <w:rsid w:val="00CD204A"/>
    <w:rsid w:val="00CD2A54"/>
    <w:rsid w:val="00CD6D75"/>
    <w:rsid w:val="00CE2B69"/>
    <w:rsid w:val="00CE65DE"/>
    <w:rsid w:val="00CE7114"/>
    <w:rsid w:val="00CF135B"/>
    <w:rsid w:val="00CF312B"/>
    <w:rsid w:val="00CF430A"/>
    <w:rsid w:val="00CF4936"/>
    <w:rsid w:val="00CF592C"/>
    <w:rsid w:val="00D01EAA"/>
    <w:rsid w:val="00D059DF"/>
    <w:rsid w:val="00D06B15"/>
    <w:rsid w:val="00D06D1F"/>
    <w:rsid w:val="00D073C1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3DFA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1E26"/>
    <w:rsid w:val="00D82A0E"/>
    <w:rsid w:val="00D9025F"/>
    <w:rsid w:val="00D917AA"/>
    <w:rsid w:val="00D97038"/>
    <w:rsid w:val="00DB6DE5"/>
    <w:rsid w:val="00DB7190"/>
    <w:rsid w:val="00DC15F7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48E8"/>
    <w:rsid w:val="00DF5CB4"/>
    <w:rsid w:val="00DF65BC"/>
    <w:rsid w:val="00E02974"/>
    <w:rsid w:val="00E02BDF"/>
    <w:rsid w:val="00E03D6D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53014"/>
    <w:rsid w:val="00E56E73"/>
    <w:rsid w:val="00E622CD"/>
    <w:rsid w:val="00E64874"/>
    <w:rsid w:val="00E66115"/>
    <w:rsid w:val="00E6720A"/>
    <w:rsid w:val="00E71CB3"/>
    <w:rsid w:val="00E74B2F"/>
    <w:rsid w:val="00E74B57"/>
    <w:rsid w:val="00E75446"/>
    <w:rsid w:val="00E76364"/>
    <w:rsid w:val="00E7798D"/>
    <w:rsid w:val="00E82208"/>
    <w:rsid w:val="00E97C56"/>
    <w:rsid w:val="00EA16DE"/>
    <w:rsid w:val="00EA63BC"/>
    <w:rsid w:val="00EA7FD3"/>
    <w:rsid w:val="00EB0C02"/>
    <w:rsid w:val="00EB61ED"/>
    <w:rsid w:val="00EB6549"/>
    <w:rsid w:val="00ED536F"/>
    <w:rsid w:val="00ED7259"/>
    <w:rsid w:val="00EE136A"/>
    <w:rsid w:val="00EE1A51"/>
    <w:rsid w:val="00EF1A04"/>
    <w:rsid w:val="00EF1B8C"/>
    <w:rsid w:val="00EF5135"/>
    <w:rsid w:val="00EF5A11"/>
    <w:rsid w:val="00F01DD0"/>
    <w:rsid w:val="00F02EA7"/>
    <w:rsid w:val="00F04B92"/>
    <w:rsid w:val="00F07200"/>
    <w:rsid w:val="00F15AD5"/>
    <w:rsid w:val="00F218D7"/>
    <w:rsid w:val="00F23E40"/>
    <w:rsid w:val="00F255DC"/>
    <w:rsid w:val="00F25A7F"/>
    <w:rsid w:val="00F309C5"/>
    <w:rsid w:val="00F35B5A"/>
    <w:rsid w:val="00F43B62"/>
    <w:rsid w:val="00F445D1"/>
    <w:rsid w:val="00F44C59"/>
    <w:rsid w:val="00F45AC0"/>
    <w:rsid w:val="00F470B1"/>
    <w:rsid w:val="00F475C3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3BEF"/>
    <w:rsid w:val="00F94CAF"/>
    <w:rsid w:val="00F964C8"/>
    <w:rsid w:val="00FA11C3"/>
    <w:rsid w:val="00FA4FA7"/>
    <w:rsid w:val="00FA5078"/>
    <w:rsid w:val="00FA7C5C"/>
    <w:rsid w:val="00FB03FE"/>
    <w:rsid w:val="00FB10A1"/>
    <w:rsid w:val="00FB235B"/>
    <w:rsid w:val="00FB5CEB"/>
    <w:rsid w:val="00FC1161"/>
    <w:rsid w:val="00FC450A"/>
    <w:rsid w:val="00FD0755"/>
    <w:rsid w:val="00FD1522"/>
    <w:rsid w:val="00FD2E97"/>
    <w:rsid w:val="00FD362E"/>
    <w:rsid w:val="00FD589F"/>
    <w:rsid w:val="00FE0CA4"/>
    <w:rsid w:val="00FE1525"/>
    <w:rsid w:val="00FE2B98"/>
    <w:rsid w:val="00FE43FB"/>
    <w:rsid w:val="00FE486B"/>
    <w:rsid w:val="00FE4DA1"/>
    <w:rsid w:val="00FE56B7"/>
    <w:rsid w:val="00FE673A"/>
    <w:rsid w:val="00FE75FE"/>
    <w:rsid w:val="00FF0AC2"/>
    <w:rsid w:val="00FF3E69"/>
    <w:rsid w:val="00FF568D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B16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1654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B16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1654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9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8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9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5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2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3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8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928">
          <w:marLeft w:val="432"/>
          <w:marRight w:val="0"/>
          <w:marTop w:val="12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7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0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227</cp:revision>
  <cp:lastPrinted>2016-04-12T06:18:00Z</cp:lastPrinted>
  <dcterms:created xsi:type="dcterms:W3CDTF">2019-05-07T16:27:00Z</dcterms:created>
  <dcterms:modified xsi:type="dcterms:W3CDTF">2020-03-17T17:03:00Z</dcterms:modified>
</cp:coreProperties>
</file>