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C07FB1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81406A" w:rsidRDefault="0081406A" w:rsidP="0081406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81406A" w:rsidRDefault="0081406A" w:rsidP="0081406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81406A" w:rsidRDefault="0081406A" w:rsidP="0081406A">
      <w:pPr>
        <w:spacing w:line="120" w:lineRule="exact"/>
        <w:rPr>
          <w:sz w:val="24"/>
          <w:szCs w:val="24"/>
          <w:lang w:val="ro-RO"/>
        </w:rPr>
      </w:pPr>
    </w:p>
    <w:p w:rsidR="0081406A" w:rsidRDefault="0081406A" w:rsidP="0081406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81406A" w:rsidRDefault="0081406A" w:rsidP="0081406A">
      <w:pPr>
        <w:spacing w:line="120" w:lineRule="exact"/>
        <w:rPr>
          <w:sz w:val="24"/>
          <w:szCs w:val="24"/>
          <w:lang w:val="ro-RO"/>
        </w:rPr>
      </w:pPr>
    </w:p>
    <w:p w:rsidR="00EF1B8C" w:rsidRPr="004564F3" w:rsidRDefault="0081406A" w:rsidP="004564F3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D955E6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D955E6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167F6D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E21036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EA63BC" w:rsidRDefault="006B29EC" w:rsidP="00D955E6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E452B0" w:rsidRPr="00940AFD">
        <w:rPr>
          <w:sz w:val="24"/>
          <w:szCs w:val="24"/>
          <w:lang w:val="ro-RO"/>
        </w:rPr>
        <w:t>15.817.02.33A</w:t>
      </w:r>
      <w:r w:rsidR="00476EA7">
        <w:rPr>
          <w:sz w:val="24"/>
          <w:szCs w:val="24"/>
          <w:lang w:val="ro-RO"/>
        </w:rPr>
        <w:t xml:space="preserve"> </w:t>
      </w:r>
      <w:r w:rsidR="00E452B0" w:rsidRPr="00940AFD">
        <w:rPr>
          <w:sz w:val="24"/>
          <w:szCs w:val="24"/>
          <w:lang w:val="ro-RO"/>
        </w:rPr>
        <w:t>Cercetări privind asigurarea inofensivității și multifuncționalității ambalajelor alimentare în vederea sporirii securității și siguranței alimentare viabile în contextul economic European</w:t>
      </w:r>
      <w:r w:rsidR="00E452B0">
        <w:rPr>
          <w:sz w:val="24"/>
          <w:szCs w:val="24"/>
          <w:lang w:val="ro-RO"/>
        </w:rPr>
        <w:t xml:space="preserve">, </w:t>
      </w:r>
      <w:r w:rsidR="00E452B0" w:rsidRPr="00233CED">
        <w:rPr>
          <w:sz w:val="24"/>
          <w:szCs w:val="24"/>
          <w:lang w:val="ro-RO"/>
        </w:rPr>
        <w:t xml:space="preserve">director proiect </w:t>
      </w:r>
      <w:r w:rsidR="00E452B0" w:rsidRPr="006166E2">
        <w:rPr>
          <w:sz w:val="24"/>
          <w:szCs w:val="24"/>
          <w:lang w:val="ro-RO"/>
        </w:rPr>
        <w:t xml:space="preserve">dr. </w:t>
      </w:r>
      <w:r w:rsidR="00E452B0">
        <w:rPr>
          <w:sz w:val="24"/>
          <w:szCs w:val="24"/>
          <w:lang w:val="ro-RO"/>
        </w:rPr>
        <w:t>CAZAC</w:t>
      </w:r>
      <w:r w:rsidR="00E452B0" w:rsidRPr="006166E2">
        <w:rPr>
          <w:sz w:val="24"/>
          <w:szCs w:val="24"/>
          <w:lang w:val="ro-RO"/>
        </w:rPr>
        <w:t xml:space="preserve"> Viorica</w:t>
      </w:r>
      <w:r w:rsidR="001A686C" w:rsidRPr="00EA63BC">
        <w:rPr>
          <w:sz w:val="24"/>
          <w:szCs w:val="24"/>
          <w:lang w:val="ro-RO"/>
        </w:rPr>
        <w:t>,</w:t>
      </w:r>
      <w:r w:rsidR="00476EA7">
        <w:rPr>
          <w:sz w:val="24"/>
          <w:szCs w:val="24"/>
          <w:lang w:val="ro-RO"/>
        </w:rPr>
        <w:t xml:space="preserve"> </w:t>
      </w:r>
      <w:r w:rsidR="002B7A3F">
        <w:rPr>
          <w:sz w:val="24"/>
          <w:szCs w:val="24"/>
          <w:lang w:val="ro-RO"/>
        </w:rPr>
        <w:t xml:space="preserve">Universitatea </w:t>
      </w:r>
      <w:r w:rsidR="001638D7">
        <w:rPr>
          <w:sz w:val="24"/>
          <w:szCs w:val="24"/>
          <w:lang w:val="ro-RO"/>
        </w:rPr>
        <w:t>Tehnică a Moldovei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C503A0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D955E6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476EA7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476EA7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476EA7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0366F8" w:rsidRPr="000366F8" w:rsidRDefault="00CC4C90" w:rsidP="000366F8">
      <w:pPr>
        <w:pStyle w:val="ListParagraph"/>
        <w:numPr>
          <w:ilvl w:val="0"/>
          <w:numId w:val="3"/>
        </w:numPr>
        <w:tabs>
          <w:tab w:val="left" w:pos="9498"/>
        </w:tabs>
        <w:ind w:left="567"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CC4C90">
        <w:rPr>
          <w:bCs/>
          <w:sz w:val="24"/>
          <w:szCs w:val="24"/>
          <w:lang w:val="ro-RO"/>
        </w:rPr>
        <w:t>u fost identificate cerințele ut</w:t>
      </w:r>
      <w:r>
        <w:rPr>
          <w:bCs/>
          <w:sz w:val="24"/>
          <w:szCs w:val="24"/>
          <w:lang w:val="ro-RO"/>
        </w:rPr>
        <w:t>ilizatorilor cu referință la am</w:t>
      </w:r>
      <w:r w:rsidRPr="00CC4C90">
        <w:rPr>
          <w:bCs/>
          <w:sz w:val="24"/>
          <w:szCs w:val="24"/>
          <w:lang w:val="ro-RO"/>
        </w:rPr>
        <w:t>balajele pentru produsele lactate, produsele de panificație și patiserie. În bază cerințelor utilizatorilor a fost construit un nou profil al ambalajelor considerând așteptările utilizatorilor.</w:t>
      </w:r>
    </w:p>
    <w:p w:rsidR="005A65ED" w:rsidRPr="00C503A0" w:rsidRDefault="000366F8" w:rsidP="00C503A0">
      <w:pPr>
        <w:pStyle w:val="ListParagraph"/>
        <w:numPr>
          <w:ilvl w:val="0"/>
          <w:numId w:val="3"/>
        </w:numPr>
        <w:tabs>
          <w:tab w:val="left" w:pos="9498"/>
        </w:tabs>
        <w:ind w:left="567" w:right="147"/>
        <w:jc w:val="both"/>
        <w:rPr>
          <w:sz w:val="24"/>
          <w:szCs w:val="24"/>
          <w:lang w:val="ro-RO"/>
        </w:rPr>
      </w:pPr>
      <w:r w:rsidRPr="000366F8">
        <w:rPr>
          <w:sz w:val="24"/>
          <w:szCs w:val="24"/>
          <w:lang w:val="ro-RO"/>
        </w:rPr>
        <w:t xml:space="preserve">Ambalajele </w:t>
      </w:r>
      <w:r>
        <w:rPr>
          <w:sz w:val="24"/>
          <w:szCs w:val="24"/>
          <w:lang w:val="ro-RO"/>
        </w:rPr>
        <w:t>propuse</w:t>
      </w:r>
      <w:r w:rsidRPr="000366F8">
        <w:rPr>
          <w:sz w:val="24"/>
          <w:szCs w:val="24"/>
          <w:lang w:val="ro-RO"/>
        </w:rPr>
        <w:t>, realizate din mat</w:t>
      </w:r>
      <w:r>
        <w:rPr>
          <w:sz w:val="24"/>
          <w:szCs w:val="24"/>
          <w:lang w:val="ro-RO"/>
        </w:rPr>
        <w:t>eriale celulozice, multistrati</w:t>
      </w:r>
      <w:r w:rsidRPr="000366F8">
        <w:rPr>
          <w:sz w:val="24"/>
          <w:szCs w:val="24"/>
          <w:lang w:val="ro-RO"/>
        </w:rPr>
        <w:t xml:space="preserve">ficate cu protecție antiseptică au </w:t>
      </w:r>
      <w:r>
        <w:rPr>
          <w:sz w:val="24"/>
          <w:szCs w:val="24"/>
          <w:lang w:val="ro-RO"/>
        </w:rPr>
        <w:t>arătat caracteristici</w:t>
      </w:r>
      <w:r w:rsidRPr="000366F8">
        <w:rPr>
          <w:sz w:val="24"/>
          <w:szCs w:val="24"/>
          <w:lang w:val="ro-RO"/>
        </w:rPr>
        <w:t xml:space="preserve"> estetice, constructive, tehnolo</w:t>
      </w:r>
      <w:r>
        <w:rPr>
          <w:sz w:val="24"/>
          <w:szCs w:val="24"/>
          <w:lang w:val="ro-RO"/>
        </w:rPr>
        <w:t>gice, mecanice, compoziționale și biodegradabile avansate</w:t>
      </w:r>
      <w:r w:rsidRPr="000366F8">
        <w:rPr>
          <w:sz w:val="24"/>
          <w:szCs w:val="24"/>
          <w:lang w:val="ro-RO"/>
        </w:rPr>
        <w:t xml:space="preserve">, cu excepția prețului mai ridicat în raport cu cele </w:t>
      </w:r>
      <w:proofErr w:type="spellStart"/>
      <w:r w:rsidRPr="000366F8">
        <w:rPr>
          <w:sz w:val="24"/>
          <w:szCs w:val="24"/>
          <w:lang w:val="ro-RO"/>
        </w:rPr>
        <w:t>polimerice</w:t>
      </w:r>
      <w:proofErr w:type="spellEnd"/>
      <w:r w:rsidRPr="000366F8">
        <w:rPr>
          <w:sz w:val="24"/>
          <w:szCs w:val="24"/>
          <w:lang w:val="ro-RO"/>
        </w:rPr>
        <w:t xml:space="preserve">.  </w:t>
      </w:r>
    </w:p>
    <w:p w:rsidR="007C1FE8" w:rsidRDefault="007C1FE8" w:rsidP="00FB5CEB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D073C1" w:rsidRPr="00BF76FC" w:rsidRDefault="007C1FE8" w:rsidP="00476EA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476EA7">
        <w:rPr>
          <w:sz w:val="24"/>
          <w:szCs w:val="24"/>
          <w:lang w:val="ro-RO"/>
        </w:rPr>
        <w:t xml:space="preserve">. </w:t>
      </w:r>
      <w:r w:rsidR="000E55C4">
        <w:rPr>
          <w:sz w:val="24"/>
          <w:szCs w:val="24"/>
          <w:lang w:val="ro-RO"/>
        </w:rPr>
        <w:t>Conceptele de ambalaje pentru produse lactate, de panificație și patiserie, care permit creșterea inofensivității produselor ambalate au perspectivă de implementare.</w:t>
      </w:r>
    </w:p>
    <w:p w:rsidR="00D073C1" w:rsidRPr="00D073C1" w:rsidRDefault="00D073C1" w:rsidP="0081406A">
      <w:pPr>
        <w:spacing w:line="120" w:lineRule="exact"/>
        <w:ind w:firstLine="567"/>
        <w:jc w:val="both"/>
        <w:rPr>
          <w:sz w:val="23"/>
          <w:szCs w:val="23"/>
          <w:lang w:val="ro-RO"/>
        </w:rPr>
      </w:pPr>
    </w:p>
    <w:p w:rsidR="0050378A" w:rsidRDefault="009F27B7" w:rsidP="0081406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CC4C90">
        <w:rPr>
          <w:sz w:val="24"/>
          <w:szCs w:val="24"/>
          <w:lang w:val="ro-RO"/>
        </w:rPr>
        <w:t>6</w:t>
      </w:r>
      <w:r w:rsidR="00F55A25">
        <w:rPr>
          <w:sz w:val="24"/>
          <w:szCs w:val="24"/>
          <w:lang w:val="ro-RO"/>
        </w:rPr>
        <w:t xml:space="preserve"> persoane, </w:t>
      </w:r>
      <w:r w:rsidR="003454C2">
        <w:rPr>
          <w:sz w:val="24"/>
          <w:szCs w:val="24"/>
          <w:lang w:val="ro-RO"/>
        </w:rPr>
        <w:t>2</w:t>
      </w:r>
      <w:r w:rsidR="00476EA7">
        <w:rPr>
          <w:sz w:val="24"/>
          <w:szCs w:val="24"/>
          <w:lang w:val="ro-RO"/>
        </w:rPr>
        <w:t xml:space="preserve"> </w:t>
      </w:r>
      <w:r w:rsidR="00296F86">
        <w:rPr>
          <w:sz w:val="24"/>
          <w:szCs w:val="24"/>
          <w:lang w:val="ro-RO"/>
        </w:rPr>
        <w:t>sunt tineri</w:t>
      </w:r>
      <w:r w:rsidR="00694958">
        <w:rPr>
          <w:sz w:val="24"/>
          <w:szCs w:val="24"/>
          <w:lang w:val="ro-RO"/>
        </w:rPr>
        <w:t>.</w:t>
      </w:r>
    </w:p>
    <w:p w:rsidR="00694958" w:rsidRDefault="00694958" w:rsidP="0081406A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430E8F" w:rsidRDefault="00E74B2F" w:rsidP="00430E8F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410B66" w:rsidRPr="002C43FD">
        <w:rPr>
          <w:sz w:val="24"/>
          <w:szCs w:val="24"/>
          <w:lang w:val="ro-RO"/>
        </w:rPr>
        <w:t>nu a fost reflectată</w:t>
      </w:r>
      <w:r w:rsidR="00A23271">
        <w:rPr>
          <w:sz w:val="24"/>
          <w:szCs w:val="24"/>
          <w:lang w:val="ro-RO"/>
        </w:rPr>
        <w:t>.</w:t>
      </w:r>
    </w:p>
    <w:p w:rsidR="00430E8F" w:rsidRDefault="00430E8F" w:rsidP="00430E8F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430E8F" w:rsidRDefault="00430E8F" w:rsidP="00430E8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762359" w:rsidRDefault="00762359" w:rsidP="00E21036">
      <w:pPr>
        <w:tabs>
          <w:tab w:val="num" w:pos="720"/>
        </w:tabs>
        <w:spacing w:line="120" w:lineRule="exact"/>
        <w:jc w:val="both"/>
        <w:rPr>
          <w:sz w:val="24"/>
          <w:szCs w:val="24"/>
          <w:lang w:val="ro-RO"/>
        </w:rPr>
      </w:pPr>
    </w:p>
    <w:p w:rsidR="00A250BD" w:rsidRDefault="004F3B9E" w:rsidP="0081406A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  <w:r w:rsidRPr="00410B66">
        <w:rPr>
          <w:i/>
          <w:sz w:val="24"/>
          <w:szCs w:val="24"/>
          <w:lang w:val="ro-RO"/>
        </w:rPr>
        <w:t>Infrastructura ș</w:t>
      </w:r>
      <w:r w:rsidR="00D53571" w:rsidRPr="00410B66">
        <w:rPr>
          <w:i/>
          <w:sz w:val="24"/>
          <w:szCs w:val="24"/>
          <w:lang w:val="ro-RO"/>
        </w:rPr>
        <w:t>i echipamentul de cercetare utilizat</w:t>
      </w:r>
      <w:r w:rsidR="00615E7B" w:rsidRPr="00BB1654">
        <w:rPr>
          <w:sz w:val="24"/>
          <w:szCs w:val="24"/>
          <w:lang w:val="ro-RO"/>
        </w:rPr>
        <w:t xml:space="preserve"> – </w:t>
      </w:r>
      <w:r w:rsidR="00E02BDF" w:rsidRPr="00BB1654">
        <w:rPr>
          <w:sz w:val="24"/>
          <w:szCs w:val="24"/>
          <w:lang w:val="ro-RO"/>
        </w:rPr>
        <w:t>a</w:t>
      </w:r>
      <w:r w:rsidR="00DC15F7" w:rsidRPr="00BB1654">
        <w:rPr>
          <w:sz w:val="24"/>
          <w:szCs w:val="24"/>
          <w:lang w:val="ro-RO"/>
        </w:rPr>
        <w:t>u</w:t>
      </w:r>
      <w:r w:rsidR="00101ED2" w:rsidRPr="00BB1654">
        <w:rPr>
          <w:sz w:val="24"/>
          <w:szCs w:val="24"/>
          <w:lang w:val="ro-RO"/>
        </w:rPr>
        <w:t xml:space="preserve"> fost utilizat</w:t>
      </w:r>
      <w:r w:rsidR="00410B66">
        <w:rPr>
          <w:sz w:val="24"/>
          <w:szCs w:val="24"/>
          <w:lang w:val="ro-RO"/>
        </w:rPr>
        <w:t xml:space="preserve">e </w:t>
      </w:r>
      <w:r w:rsidR="00A250BD">
        <w:rPr>
          <w:sz w:val="24"/>
          <w:szCs w:val="24"/>
          <w:lang w:val="ro-RO"/>
        </w:rPr>
        <w:t xml:space="preserve">calculatoare și </w:t>
      </w:r>
      <w:r w:rsidR="00A250BD" w:rsidRPr="00A250BD">
        <w:rPr>
          <w:sz w:val="24"/>
          <w:szCs w:val="24"/>
          <w:lang w:val="ro-RO"/>
        </w:rPr>
        <w:t>soft-uri specializate, balanț</w:t>
      </w:r>
      <w:r w:rsidR="00A250BD">
        <w:rPr>
          <w:sz w:val="24"/>
          <w:szCs w:val="24"/>
          <w:lang w:val="ro-RO"/>
        </w:rPr>
        <w:t>e</w:t>
      </w:r>
      <w:r w:rsidR="00A250BD" w:rsidRPr="00A250BD">
        <w:rPr>
          <w:sz w:val="24"/>
          <w:szCs w:val="24"/>
          <w:lang w:val="ro-RO"/>
        </w:rPr>
        <w:t xml:space="preserve"> analitic</w:t>
      </w:r>
      <w:r w:rsidR="00A250BD">
        <w:rPr>
          <w:sz w:val="24"/>
          <w:szCs w:val="24"/>
          <w:lang w:val="ro-RO"/>
        </w:rPr>
        <w:t>e</w:t>
      </w:r>
      <w:r w:rsidR="00A250BD" w:rsidRPr="00A250BD">
        <w:rPr>
          <w:sz w:val="24"/>
          <w:szCs w:val="24"/>
          <w:lang w:val="ro-RO"/>
        </w:rPr>
        <w:t xml:space="preserve">, </w:t>
      </w:r>
      <w:proofErr w:type="spellStart"/>
      <w:r w:rsidR="00A250BD" w:rsidRPr="00A250BD">
        <w:rPr>
          <w:sz w:val="24"/>
          <w:szCs w:val="24"/>
          <w:lang w:val="ro-RO"/>
        </w:rPr>
        <w:t>pH-metr</w:t>
      </w:r>
      <w:r w:rsidR="00A250BD">
        <w:rPr>
          <w:sz w:val="24"/>
          <w:szCs w:val="24"/>
          <w:lang w:val="ro-RO"/>
        </w:rPr>
        <w:t>e</w:t>
      </w:r>
      <w:proofErr w:type="spellEnd"/>
      <w:r w:rsidR="00A250BD" w:rsidRPr="00A250BD">
        <w:rPr>
          <w:sz w:val="24"/>
          <w:szCs w:val="24"/>
          <w:lang w:val="ro-RO"/>
        </w:rPr>
        <w:t>, dispozitiv</w:t>
      </w:r>
      <w:r w:rsidR="00A250BD">
        <w:rPr>
          <w:sz w:val="24"/>
          <w:szCs w:val="24"/>
          <w:lang w:val="ro-RO"/>
        </w:rPr>
        <w:t>e</w:t>
      </w:r>
      <w:r w:rsidR="00A250BD" w:rsidRPr="00A250BD">
        <w:rPr>
          <w:sz w:val="24"/>
          <w:szCs w:val="24"/>
          <w:lang w:val="ro-RO"/>
        </w:rPr>
        <w:t xml:space="preserve"> pentru analiza rigidității</w:t>
      </w:r>
      <w:r w:rsidR="00A250BD">
        <w:rPr>
          <w:sz w:val="24"/>
          <w:szCs w:val="24"/>
          <w:lang w:val="ro-RO"/>
        </w:rPr>
        <w:t xml:space="preserve">, </w:t>
      </w:r>
      <w:r w:rsidR="00A250BD" w:rsidRPr="00A250BD">
        <w:rPr>
          <w:sz w:val="24"/>
          <w:szCs w:val="24"/>
          <w:lang w:val="ro-RO"/>
        </w:rPr>
        <w:t>evaluarea rezistenței la rupere și alungirii, cutii Petri, dispozitiv p</w:t>
      </w:r>
      <w:r w:rsidR="00A250BD">
        <w:rPr>
          <w:sz w:val="24"/>
          <w:szCs w:val="24"/>
          <w:lang w:val="ro-RO"/>
        </w:rPr>
        <w:t>entru analiza rigidității etc.</w:t>
      </w:r>
    </w:p>
    <w:p w:rsidR="00A250BD" w:rsidRDefault="00A250BD" w:rsidP="00E21036">
      <w:pPr>
        <w:tabs>
          <w:tab w:val="num" w:pos="720"/>
        </w:tabs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1E5382" w:rsidRDefault="00153DA6" w:rsidP="00153DA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  <w:r w:rsidR="001E5382">
        <w:rPr>
          <w:sz w:val="24"/>
          <w:szCs w:val="24"/>
          <w:lang w:val="ro-RO"/>
        </w:rPr>
        <w:t>Secției</w:t>
      </w:r>
    </w:p>
    <w:p w:rsidR="00153DA6" w:rsidRDefault="001E5382" w:rsidP="00153DA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Științe Exacte și Inginerești</w:t>
      </w:r>
      <w:r w:rsidR="00AA7BEA">
        <w:rPr>
          <w:sz w:val="24"/>
          <w:szCs w:val="24"/>
          <w:lang w:val="ro-RO"/>
        </w:rPr>
        <w:t>,</w:t>
      </w:r>
      <w:bookmarkStart w:id="0" w:name="_GoBack"/>
      <w:bookmarkEnd w:id="0"/>
      <w:r>
        <w:rPr>
          <w:sz w:val="24"/>
          <w:szCs w:val="24"/>
          <w:lang w:val="ro-RO"/>
        </w:rPr>
        <w:t xml:space="preserve">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153DA6">
        <w:rPr>
          <w:sz w:val="24"/>
          <w:szCs w:val="24"/>
          <w:lang w:val="ro-RO"/>
        </w:rPr>
        <w:t xml:space="preserve"> Svetlana Cojocaru</w:t>
      </w:r>
    </w:p>
    <w:p w:rsidR="00153DA6" w:rsidRDefault="00153DA6" w:rsidP="00E21036">
      <w:pPr>
        <w:spacing w:line="120" w:lineRule="exact"/>
        <w:rPr>
          <w:b/>
          <w:sz w:val="24"/>
          <w:szCs w:val="24"/>
          <w:lang w:val="ro-RO"/>
        </w:rPr>
      </w:pPr>
    </w:p>
    <w:p w:rsidR="00153DA6" w:rsidRPr="001A435E" w:rsidRDefault="001A435E" w:rsidP="00153DA6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 w:rsidR="00AC5F9C">
        <w:rPr>
          <w:color w:val="000000" w:themeColor="text1"/>
          <w:sz w:val="24"/>
          <w:szCs w:val="24"/>
          <w:lang w:val="ro-RO" w:eastAsia="en-US"/>
        </w:rPr>
        <w:t>d</w:t>
      </w:r>
      <w:r>
        <w:rPr>
          <w:color w:val="000000" w:themeColor="text1"/>
          <w:sz w:val="24"/>
          <w:szCs w:val="24"/>
          <w:lang w:val="ro-RO" w:eastAsia="en-US"/>
        </w:rPr>
        <w:t xml:space="preserve">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 w:rsidR="00153DA6">
        <w:rPr>
          <w:color w:val="000000" w:themeColor="text1"/>
          <w:sz w:val="24"/>
          <w:szCs w:val="24"/>
          <w:lang w:val="ro-RO" w:eastAsia="en-US"/>
        </w:rPr>
        <w:t xml:space="preserve"> Adelina </w:t>
      </w:r>
      <w:proofErr w:type="spellStart"/>
      <w:r w:rsidR="00153DA6"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153DA6" w:rsidRPr="001A435E" w:rsidSect="00430E8F">
      <w:footerReference w:type="default" r:id="rId8"/>
      <w:pgSz w:w="11906" w:h="16838"/>
      <w:pgMar w:top="-598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FE" w:rsidRDefault="009765FE" w:rsidP="007204DD">
      <w:r>
        <w:separator/>
      </w:r>
    </w:p>
  </w:endnote>
  <w:endnote w:type="continuationSeparator" w:id="1">
    <w:p w:rsidR="009765FE" w:rsidRDefault="009765FE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FB03FE" w:rsidP="00FB03FE">
    <w:pPr>
      <w:pStyle w:val="Footer"/>
      <w:tabs>
        <w:tab w:val="clear" w:pos="4844"/>
        <w:tab w:val="clear" w:pos="9689"/>
        <w:tab w:val="left" w:pos="10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FE" w:rsidRDefault="009765FE" w:rsidP="007204DD">
      <w:r>
        <w:separator/>
      </w:r>
    </w:p>
  </w:footnote>
  <w:footnote w:type="continuationSeparator" w:id="1">
    <w:p w:rsidR="009765FE" w:rsidRDefault="009765FE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23AF"/>
    <w:multiLevelType w:val="hybridMultilevel"/>
    <w:tmpl w:val="44BE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0093"/>
    <w:multiLevelType w:val="hybridMultilevel"/>
    <w:tmpl w:val="5210C25A"/>
    <w:lvl w:ilvl="0" w:tplc="9300E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A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6C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977AFA"/>
    <w:multiLevelType w:val="hybridMultilevel"/>
    <w:tmpl w:val="2A546506"/>
    <w:lvl w:ilvl="0" w:tplc="03B0C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E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4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A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2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E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45646B"/>
    <w:multiLevelType w:val="hybridMultilevel"/>
    <w:tmpl w:val="69122E72"/>
    <w:lvl w:ilvl="0" w:tplc="4326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4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7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D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5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593"/>
    <w:rsid w:val="00000BE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366F8"/>
    <w:rsid w:val="0004098E"/>
    <w:rsid w:val="000417D3"/>
    <w:rsid w:val="0005024D"/>
    <w:rsid w:val="00055867"/>
    <w:rsid w:val="00055FB4"/>
    <w:rsid w:val="00061D70"/>
    <w:rsid w:val="000644E2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0D1C"/>
    <w:rsid w:val="000A1E09"/>
    <w:rsid w:val="000A4C53"/>
    <w:rsid w:val="000B2F29"/>
    <w:rsid w:val="000B3FDC"/>
    <w:rsid w:val="000C24BA"/>
    <w:rsid w:val="000C7802"/>
    <w:rsid w:val="000D1340"/>
    <w:rsid w:val="000D5382"/>
    <w:rsid w:val="000E3281"/>
    <w:rsid w:val="000E55C4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46926"/>
    <w:rsid w:val="00150033"/>
    <w:rsid w:val="00153DA6"/>
    <w:rsid w:val="0016342C"/>
    <w:rsid w:val="001638D7"/>
    <w:rsid w:val="00166ADE"/>
    <w:rsid w:val="0016762C"/>
    <w:rsid w:val="00167F6D"/>
    <w:rsid w:val="00171E84"/>
    <w:rsid w:val="00172FCF"/>
    <w:rsid w:val="00181684"/>
    <w:rsid w:val="00182F9E"/>
    <w:rsid w:val="00184971"/>
    <w:rsid w:val="00187EF8"/>
    <w:rsid w:val="001945EA"/>
    <w:rsid w:val="00196835"/>
    <w:rsid w:val="001A00FF"/>
    <w:rsid w:val="001A33A9"/>
    <w:rsid w:val="001A36C7"/>
    <w:rsid w:val="001A435E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3E9"/>
    <w:rsid w:val="001D2C8F"/>
    <w:rsid w:val="001D458E"/>
    <w:rsid w:val="001D6D96"/>
    <w:rsid w:val="001E5382"/>
    <w:rsid w:val="001E74EB"/>
    <w:rsid w:val="001E7E22"/>
    <w:rsid w:val="001F0B40"/>
    <w:rsid w:val="001F4D3D"/>
    <w:rsid w:val="001F4D6C"/>
    <w:rsid w:val="002000C0"/>
    <w:rsid w:val="002031D4"/>
    <w:rsid w:val="0020454B"/>
    <w:rsid w:val="00206FFF"/>
    <w:rsid w:val="0021165F"/>
    <w:rsid w:val="00212A3D"/>
    <w:rsid w:val="002144CF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36FCD"/>
    <w:rsid w:val="00241C08"/>
    <w:rsid w:val="00243208"/>
    <w:rsid w:val="00246E35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16E5"/>
    <w:rsid w:val="002B56CC"/>
    <w:rsid w:val="002B6D36"/>
    <w:rsid w:val="002B7A3F"/>
    <w:rsid w:val="002C1244"/>
    <w:rsid w:val="002C2E26"/>
    <w:rsid w:val="002D3F24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559B"/>
    <w:rsid w:val="003029AB"/>
    <w:rsid w:val="00310CA5"/>
    <w:rsid w:val="00317B92"/>
    <w:rsid w:val="00322382"/>
    <w:rsid w:val="003250D7"/>
    <w:rsid w:val="00326F11"/>
    <w:rsid w:val="00337FF2"/>
    <w:rsid w:val="00342C6D"/>
    <w:rsid w:val="003454C2"/>
    <w:rsid w:val="0035277E"/>
    <w:rsid w:val="00352AF2"/>
    <w:rsid w:val="003530BD"/>
    <w:rsid w:val="0035404E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169F"/>
    <w:rsid w:val="00392B16"/>
    <w:rsid w:val="00395328"/>
    <w:rsid w:val="00395BCB"/>
    <w:rsid w:val="003964EA"/>
    <w:rsid w:val="003A162C"/>
    <w:rsid w:val="003A2096"/>
    <w:rsid w:val="003A20E9"/>
    <w:rsid w:val="003A3927"/>
    <w:rsid w:val="003A753B"/>
    <w:rsid w:val="003B09F6"/>
    <w:rsid w:val="003B6591"/>
    <w:rsid w:val="003C380C"/>
    <w:rsid w:val="003C383A"/>
    <w:rsid w:val="003C4D7F"/>
    <w:rsid w:val="003C6539"/>
    <w:rsid w:val="003D0213"/>
    <w:rsid w:val="003D136A"/>
    <w:rsid w:val="003D2E89"/>
    <w:rsid w:val="003D3BB5"/>
    <w:rsid w:val="003E0B3D"/>
    <w:rsid w:val="003E17CB"/>
    <w:rsid w:val="003F1BDA"/>
    <w:rsid w:val="003F4D63"/>
    <w:rsid w:val="003F52E4"/>
    <w:rsid w:val="003F57BB"/>
    <w:rsid w:val="003F69E7"/>
    <w:rsid w:val="003F717B"/>
    <w:rsid w:val="004044F7"/>
    <w:rsid w:val="00404A24"/>
    <w:rsid w:val="00406F44"/>
    <w:rsid w:val="00410B66"/>
    <w:rsid w:val="0041377F"/>
    <w:rsid w:val="0041524A"/>
    <w:rsid w:val="00417B79"/>
    <w:rsid w:val="00421771"/>
    <w:rsid w:val="00424972"/>
    <w:rsid w:val="00424CD8"/>
    <w:rsid w:val="00425549"/>
    <w:rsid w:val="00427969"/>
    <w:rsid w:val="00430E8F"/>
    <w:rsid w:val="00433E28"/>
    <w:rsid w:val="004345D6"/>
    <w:rsid w:val="00435001"/>
    <w:rsid w:val="0044251E"/>
    <w:rsid w:val="00446580"/>
    <w:rsid w:val="00446E15"/>
    <w:rsid w:val="0045291A"/>
    <w:rsid w:val="00452E82"/>
    <w:rsid w:val="004536DD"/>
    <w:rsid w:val="00456270"/>
    <w:rsid w:val="004564F3"/>
    <w:rsid w:val="004606D2"/>
    <w:rsid w:val="004627A2"/>
    <w:rsid w:val="00476EA7"/>
    <w:rsid w:val="00482470"/>
    <w:rsid w:val="00485922"/>
    <w:rsid w:val="00491EFB"/>
    <w:rsid w:val="004958B7"/>
    <w:rsid w:val="00496B7C"/>
    <w:rsid w:val="004A0A3D"/>
    <w:rsid w:val="004A0C56"/>
    <w:rsid w:val="004A1F71"/>
    <w:rsid w:val="004A4DF5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378A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11D7"/>
    <w:rsid w:val="00527493"/>
    <w:rsid w:val="0053122E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64B7D"/>
    <w:rsid w:val="00571FA9"/>
    <w:rsid w:val="0057562E"/>
    <w:rsid w:val="00577B32"/>
    <w:rsid w:val="005823DB"/>
    <w:rsid w:val="0058665A"/>
    <w:rsid w:val="00586C36"/>
    <w:rsid w:val="00590390"/>
    <w:rsid w:val="00592ABB"/>
    <w:rsid w:val="00593CB9"/>
    <w:rsid w:val="00597B44"/>
    <w:rsid w:val="005A3D28"/>
    <w:rsid w:val="005A65ED"/>
    <w:rsid w:val="005B369E"/>
    <w:rsid w:val="005B5927"/>
    <w:rsid w:val="005C2AA6"/>
    <w:rsid w:val="005C302F"/>
    <w:rsid w:val="005C56C2"/>
    <w:rsid w:val="005D233A"/>
    <w:rsid w:val="005D2F28"/>
    <w:rsid w:val="005D3C60"/>
    <w:rsid w:val="005D7BBD"/>
    <w:rsid w:val="005E2A11"/>
    <w:rsid w:val="005E699A"/>
    <w:rsid w:val="005E7429"/>
    <w:rsid w:val="005F4CE1"/>
    <w:rsid w:val="005F6BA6"/>
    <w:rsid w:val="0060255F"/>
    <w:rsid w:val="00605700"/>
    <w:rsid w:val="00611274"/>
    <w:rsid w:val="00614959"/>
    <w:rsid w:val="00615D68"/>
    <w:rsid w:val="00615E7B"/>
    <w:rsid w:val="00620456"/>
    <w:rsid w:val="00624380"/>
    <w:rsid w:val="00624749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4252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4958"/>
    <w:rsid w:val="006953DF"/>
    <w:rsid w:val="006955A4"/>
    <w:rsid w:val="006A15CC"/>
    <w:rsid w:val="006A3C18"/>
    <w:rsid w:val="006A59FC"/>
    <w:rsid w:val="006B29EC"/>
    <w:rsid w:val="006B3B2A"/>
    <w:rsid w:val="006C09FD"/>
    <w:rsid w:val="006C22EC"/>
    <w:rsid w:val="006C5685"/>
    <w:rsid w:val="006D09E7"/>
    <w:rsid w:val="006D120C"/>
    <w:rsid w:val="006D1E7C"/>
    <w:rsid w:val="006D686B"/>
    <w:rsid w:val="006E0F93"/>
    <w:rsid w:val="006E3519"/>
    <w:rsid w:val="006E3957"/>
    <w:rsid w:val="006E4BA7"/>
    <w:rsid w:val="006F32AE"/>
    <w:rsid w:val="006F3680"/>
    <w:rsid w:val="006F4CEF"/>
    <w:rsid w:val="006F6028"/>
    <w:rsid w:val="006F78DA"/>
    <w:rsid w:val="007030F6"/>
    <w:rsid w:val="0070500A"/>
    <w:rsid w:val="00706729"/>
    <w:rsid w:val="00710882"/>
    <w:rsid w:val="00712188"/>
    <w:rsid w:val="00712668"/>
    <w:rsid w:val="007126CF"/>
    <w:rsid w:val="007132DD"/>
    <w:rsid w:val="007204DD"/>
    <w:rsid w:val="00722DE0"/>
    <w:rsid w:val="00722FF7"/>
    <w:rsid w:val="00724954"/>
    <w:rsid w:val="00725ABE"/>
    <w:rsid w:val="0072755A"/>
    <w:rsid w:val="0073597C"/>
    <w:rsid w:val="00736CB8"/>
    <w:rsid w:val="00742CEA"/>
    <w:rsid w:val="00751F98"/>
    <w:rsid w:val="00753F4E"/>
    <w:rsid w:val="00754A7A"/>
    <w:rsid w:val="00762359"/>
    <w:rsid w:val="0076680F"/>
    <w:rsid w:val="00771641"/>
    <w:rsid w:val="007723CD"/>
    <w:rsid w:val="00773546"/>
    <w:rsid w:val="007738DC"/>
    <w:rsid w:val="00774DAC"/>
    <w:rsid w:val="00775F22"/>
    <w:rsid w:val="00780EA7"/>
    <w:rsid w:val="00782799"/>
    <w:rsid w:val="0078713A"/>
    <w:rsid w:val="00791B1E"/>
    <w:rsid w:val="007959BF"/>
    <w:rsid w:val="007A260B"/>
    <w:rsid w:val="007A4263"/>
    <w:rsid w:val="007A6967"/>
    <w:rsid w:val="007A733C"/>
    <w:rsid w:val="007A7BAA"/>
    <w:rsid w:val="007B611C"/>
    <w:rsid w:val="007B6274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05F7"/>
    <w:rsid w:val="007E1539"/>
    <w:rsid w:val="007E1E8F"/>
    <w:rsid w:val="007E2D07"/>
    <w:rsid w:val="007E5313"/>
    <w:rsid w:val="007F1D94"/>
    <w:rsid w:val="007F2869"/>
    <w:rsid w:val="007F4985"/>
    <w:rsid w:val="007F600B"/>
    <w:rsid w:val="007F6F4A"/>
    <w:rsid w:val="0080152F"/>
    <w:rsid w:val="00801E12"/>
    <w:rsid w:val="00804747"/>
    <w:rsid w:val="00804E25"/>
    <w:rsid w:val="00810AE2"/>
    <w:rsid w:val="0081188D"/>
    <w:rsid w:val="0081406A"/>
    <w:rsid w:val="00815258"/>
    <w:rsid w:val="008201AE"/>
    <w:rsid w:val="0082310A"/>
    <w:rsid w:val="00835BB6"/>
    <w:rsid w:val="008409D3"/>
    <w:rsid w:val="00842E4B"/>
    <w:rsid w:val="00844B93"/>
    <w:rsid w:val="00845549"/>
    <w:rsid w:val="00846D8B"/>
    <w:rsid w:val="008471E7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A31F1"/>
    <w:rsid w:val="008B11C6"/>
    <w:rsid w:val="008B3018"/>
    <w:rsid w:val="008C214D"/>
    <w:rsid w:val="008C26D0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00916"/>
    <w:rsid w:val="00911DDC"/>
    <w:rsid w:val="009123BE"/>
    <w:rsid w:val="009202AD"/>
    <w:rsid w:val="00921177"/>
    <w:rsid w:val="0092403B"/>
    <w:rsid w:val="00924F90"/>
    <w:rsid w:val="009253AF"/>
    <w:rsid w:val="009269C5"/>
    <w:rsid w:val="00926EBA"/>
    <w:rsid w:val="00940AFD"/>
    <w:rsid w:val="00941823"/>
    <w:rsid w:val="0094639F"/>
    <w:rsid w:val="00947D60"/>
    <w:rsid w:val="009540D1"/>
    <w:rsid w:val="00954BC6"/>
    <w:rsid w:val="00955206"/>
    <w:rsid w:val="0096167E"/>
    <w:rsid w:val="00964C67"/>
    <w:rsid w:val="00974397"/>
    <w:rsid w:val="00974740"/>
    <w:rsid w:val="00974A0C"/>
    <w:rsid w:val="00975065"/>
    <w:rsid w:val="009756B7"/>
    <w:rsid w:val="009765FE"/>
    <w:rsid w:val="009768FE"/>
    <w:rsid w:val="00980A15"/>
    <w:rsid w:val="009815F1"/>
    <w:rsid w:val="00981803"/>
    <w:rsid w:val="00982129"/>
    <w:rsid w:val="0098757A"/>
    <w:rsid w:val="00987E80"/>
    <w:rsid w:val="00992235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0AB1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3271"/>
    <w:rsid w:val="00A24ED5"/>
    <w:rsid w:val="00A250BD"/>
    <w:rsid w:val="00A27F92"/>
    <w:rsid w:val="00A326A8"/>
    <w:rsid w:val="00A354C4"/>
    <w:rsid w:val="00A413B8"/>
    <w:rsid w:val="00A4360C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A87"/>
    <w:rsid w:val="00A77DE1"/>
    <w:rsid w:val="00A81A79"/>
    <w:rsid w:val="00A82DA3"/>
    <w:rsid w:val="00A82FB9"/>
    <w:rsid w:val="00A853D6"/>
    <w:rsid w:val="00A87613"/>
    <w:rsid w:val="00A909EC"/>
    <w:rsid w:val="00A93C43"/>
    <w:rsid w:val="00AA7BEA"/>
    <w:rsid w:val="00AB4889"/>
    <w:rsid w:val="00AC1479"/>
    <w:rsid w:val="00AC5F38"/>
    <w:rsid w:val="00AC5F9C"/>
    <w:rsid w:val="00AD60CE"/>
    <w:rsid w:val="00AE68DF"/>
    <w:rsid w:val="00AF437E"/>
    <w:rsid w:val="00AF60B3"/>
    <w:rsid w:val="00B01D80"/>
    <w:rsid w:val="00B07378"/>
    <w:rsid w:val="00B073AB"/>
    <w:rsid w:val="00B11B77"/>
    <w:rsid w:val="00B121F0"/>
    <w:rsid w:val="00B12E4E"/>
    <w:rsid w:val="00B13754"/>
    <w:rsid w:val="00B165E3"/>
    <w:rsid w:val="00B172DB"/>
    <w:rsid w:val="00B20145"/>
    <w:rsid w:val="00B233A3"/>
    <w:rsid w:val="00B23F65"/>
    <w:rsid w:val="00B24ECD"/>
    <w:rsid w:val="00B31604"/>
    <w:rsid w:val="00B3284B"/>
    <w:rsid w:val="00B344D0"/>
    <w:rsid w:val="00B35833"/>
    <w:rsid w:val="00B36FD2"/>
    <w:rsid w:val="00B409F9"/>
    <w:rsid w:val="00B46C97"/>
    <w:rsid w:val="00B60AB0"/>
    <w:rsid w:val="00B614E6"/>
    <w:rsid w:val="00B618F0"/>
    <w:rsid w:val="00B61F4A"/>
    <w:rsid w:val="00B6278A"/>
    <w:rsid w:val="00B62A4D"/>
    <w:rsid w:val="00B652E3"/>
    <w:rsid w:val="00B73D30"/>
    <w:rsid w:val="00B809B2"/>
    <w:rsid w:val="00B824E8"/>
    <w:rsid w:val="00B841C8"/>
    <w:rsid w:val="00B855AE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1654"/>
    <w:rsid w:val="00BB4003"/>
    <w:rsid w:val="00BC0ADE"/>
    <w:rsid w:val="00BC5421"/>
    <w:rsid w:val="00BD4D8F"/>
    <w:rsid w:val="00BE1EAA"/>
    <w:rsid w:val="00BF4AC4"/>
    <w:rsid w:val="00BF5731"/>
    <w:rsid w:val="00BF76FC"/>
    <w:rsid w:val="00C00670"/>
    <w:rsid w:val="00C0156F"/>
    <w:rsid w:val="00C02FA7"/>
    <w:rsid w:val="00C04630"/>
    <w:rsid w:val="00C07FB1"/>
    <w:rsid w:val="00C10556"/>
    <w:rsid w:val="00C20BED"/>
    <w:rsid w:val="00C213B6"/>
    <w:rsid w:val="00C25CD9"/>
    <w:rsid w:val="00C2625B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03A0"/>
    <w:rsid w:val="00C51D24"/>
    <w:rsid w:val="00C5357E"/>
    <w:rsid w:val="00C53FCB"/>
    <w:rsid w:val="00C5474D"/>
    <w:rsid w:val="00C560C3"/>
    <w:rsid w:val="00C57C89"/>
    <w:rsid w:val="00C6059D"/>
    <w:rsid w:val="00C622CC"/>
    <w:rsid w:val="00C6254F"/>
    <w:rsid w:val="00C6495C"/>
    <w:rsid w:val="00C649EE"/>
    <w:rsid w:val="00C65E3E"/>
    <w:rsid w:val="00C72ABB"/>
    <w:rsid w:val="00C80092"/>
    <w:rsid w:val="00C816CA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B6643"/>
    <w:rsid w:val="00CC2666"/>
    <w:rsid w:val="00CC4C90"/>
    <w:rsid w:val="00CC5130"/>
    <w:rsid w:val="00CD1075"/>
    <w:rsid w:val="00CD10CE"/>
    <w:rsid w:val="00CD15F9"/>
    <w:rsid w:val="00CD204A"/>
    <w:rsid w:val="00CD6D75"/>
    <w:rsid w:val="00CE1307"/>
    <w:rsid w:val="00CE65DE"/>
    <w:rsid w:val="00CE7114"/>
    <w:rsid w:val="00CF135B"/>
    <w:rsid w:val="00CF312B"/>
    <w:rsid w:val="00CF430A"/>
    <w:rsid w:val="00CF4936"/>
    <w:rsid w:val="00CF592C"/>
    <w:rsid w:val="00D01C42"/>
    <w:rsid w:val="00D01EAA"/>
    <w:rsid w:val="00D059DF"/>
    <w:rsid w:val="00D06B15"/>
    <w:rsid w:val="00D06D1F"/>
    <w:rsid w:val="00D073C1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3DFA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55E6"/>
    <w:rsid w:val="00D97038"/>
    <w:rsid w:val="00DB6DE5"/>
    <w:rsid w:val="00DB7190"/>
    <w:rsid w:val="00DC15F7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1036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52B0"/>
    <w:rsid w:val="00E53014"/>
    <w:rsid w:val="00E53BAB"/>
    <w:rsid w:val="00E56E73"/>
    <w:rsid w:val="00E622CD"/>
    <w:rsid w:val="00E64874"/>
    <w:rsid w:val="00E66115"/>
    <w:rsid w:val="00E6720A"/>
    <w:rsid w:val="00E71CB3"/>
    <w:rsid w:val="00E74B2F"/>
    <w:rsid w:val="00E74B57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16216"/>
    <w:rsid w:val="00F218D7"/>
    <w:rsid w:val="00F22C32"/>
    <w:rsid w:val="00F23E40"/>
    <w:rsid w:val="00F255DC"/>
    <w:rsid w:val="00F25A7F"/>
    <w:rsid w:val="00F309C5"/>
    <w:rsid w:val="00F35B5A"/>
    <w:rsid w:val="00F43B62"/>
    <w:rsid w:val="00F445D1"/>
    <w:rsid w:val="00F45AC0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0BAE"/>
    <w:rsid w:val="00F7199B"/>
    <w:rsid w:val="00F73D8E"/>
    <w:rsid w:val="00F7405B"/>
    <w:rsid w:val="00F76E5E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1161"/>
    <w:rsid w:val="00FC450A"/>
    <w:rsid w:val="00FD0755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56B7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B16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65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B16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65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928">
          <w:marLeft w:val="432"/>
          <w:marRight w:val="0"/>
          <w:marTop w:val="12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191</cp:revision>
  <cp:lastPrinted>2020-03-17T16:13:00Z</cp:lastPrinted>
  <dcterms:created xsi:type="dcterms:W3CDTF">2019-05-07T17:20:00Z</dcterms:created>
  <dcterms:modified xsi:type="dcterms:W3CDTF">2020-03-17T16:13:00Z</dcterms:modified>
</cp:coreProperties>
</file>