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3D5261" w:rsidRDefault="003D5261" w:rsidP="003D526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3D5261" w:rsidRDefault="003D5261" w:rsidP="003D5261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3D5261" w:rsidRDefault="003D5261" w:rsidP="003D5261">
      <w:pPr>
        <w:spacing w:line="120" w:lineRule="exact"/>
        <w:rPr>
          <w:sz w:val="24"/>
          <w:szCs w:val="24"/>
          <w:lang w:val="ro-RO"/>
        </w:rPr>
      </w:pPr>
    </w:p>
    <w:p w:rsidR="003D5261" w:rsidRDefault="003D5261" w:rsidP="003D526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3D5261" w:rsidRDefault="003D5261" w:rsidP="003D5261">
      <w:pPr>
        <w:spacing w:line="120" w:lineRule="exact"/>
        <w:rPr>
          <w:sz w:val="24"/>
          <w:szCs w:val="24"/>
          <w:lang w:val="ro-RO"/>
        </w:rPr>
      </w:pPr>
    </w:p>
    <w:p w:rsidR="003D5261" w:rsidRDefault="003D5261" w:rsidP="003D5261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3D5261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6A5EE1">
      <w:pPr>
        <w:shd w:val="clear" w:color="auto" w:fill="FFFFFF"/>
        <w:spacing w:line="264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F42EA3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6A5EE1">
      <w:pPr>
        <w:shd w:val="clear" w:color="auto" w:fill="FFFFFF"/>
        <w:spacing w:line="264" w:lineRule="auto"/>
        <w:jc w:val="both"/>
        <w:rPr>
          <w:sz w:val="24"/>
          <w:szCs w:val="24"/>
          <w:lang w:val="ro-RO"/>
        </w:rPr>
      </w:pPr>
    </w:p>
    <w:p w:rsidR="00C43A2F" w:rsidRDefault="006B29EC" w:rsidP="006A5EE1">
      <w:pPr>
        <w:shd w:val="clear" w:color="auto" w:fill="FFFFFF"/>
        <w:spacing w:line="264" w:lineRule="auto"/>
        <w:ind w:firstLine="364"/>
        <w:jc w:val="both"/>
        <w:rPr>
          <w:sz w:val="24"/>
          <w:szCs w:val="24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 xml:space="preserve">Raportul pe proiectul </w:t>
      </w:r>
      <w:r w:rsidR="00320F16">
        <w:rPr>
          <w:sz w:val="24"/>
          <w:szCs w:val="24"/>
          <w:lang w:val="ro-RO"/>
        </w:rPr>
        <w:t>pentru tineri cercetători</w:t>
      </w:r>
      <w:r w:rsidR="00D36B1F">
        <w:rPr>
          <w:sz w:val="24"/>
          <w:szCs w:val="24"/>
          <w:lang w:val="ro-RO"/>
        </w:rPr>
        <w:t xml:space="preserve"> </w:t>
      </w:r>
      <w:r w:rsidR="00C43A2F" w:rsidRPr="00B3331B">
        <w:rPr>
          <w:sz w:val="24"/>
          <w:szCs w:val="24"/>
          <w:lang w:val="ro-RO"/>
        </w:rPr>
        <w:t>19.80012.51.09A</w:t>
      </w:r>
      <w:r w:rsidR="00D36B1F">
        <w:rPr>
          <w:sz w:val="24"/>
          <w:szCs w:val="24"/>
          <w:lang w:val="ro-RO"/>
        </w:rPr>
        <w:t xml:space="preserve"> </w:t>
      </w:r>
      <w:r w:rsidR="00C43A2F" w:rsidRPr="00B3331B">
        <w:rPr>
          <w:bCs/>
          <w:sz w:val="24"/>
          <w:szCs w:val="24"/>
          <w:lang w:val="ro-RO"/>
        </w:rPr>
        <w:t>Produse fun</w:t>
      </w:r>
      <w:r w:rsidR="00C43A2F">
        <w:rPr>
          <w:bCs/>
          <w:sz w:val="24"/>
          <w:szCs w:val="24"/>
          <w:lang w:val="ro-RO"/>
        </w:rPr>
        <w:t>c</w:t>
      </w:r>
      <w:r w:rsidR="00C43A2F" w:rsidRPr="00B3331B">
        <w:rPr>
          <w:bCs/>
          <w:sz w:val="24"/>
          <w:szCs w:val="24"/>
          <w:lang w:val="ro-RO"/>
        </w:rPr>
        <w:t>ționale obținute prin valorificarea agenților naturali de textură și carotenoide</w:t>
      </w:r>
      <w:r w:rsidR="006B0184" w:rsidRPr="00233CED">
        <w:rPr>
          <w:sz w:val="24"/>
          <w:szCs w:val="24"/>
          <w:lang w:val="ro-RO"/>
        </w:rPr>
        <w:t xml:space="preserve">, director proiect </w:t>
      </w:r>
      <w:proofErr w:type="spellStart"/>
      <w:r w:rsidR="00C43A2F" w:rsidRPr="00B3331B">
        <w:rPr>
          <w:sz w:val="24"/>
          <w:szCs w:val="24"/>
        </w:rPr>
        <w:t>dr</w:t>
      </w:r>
      <w:proofErr w:type="spellEnd"/>
      <w:r w:rsidR="00C43A2F" w:rsidRPr="00B3331B">
        <w:rPr>
          <w:sz w:val="24"/>
          <w:szCs w:val="24"/>
        </w:rPr>
        <w:t xml:space="preserve">. </w:t>
      </w:r>
      <w:r w:rsidR="00C43A2F">
        <w:rPr>
          <w:sz w:val="24"/>
          <w:szCs w:val="24"/>
        </w:rPr>
        <w:t>CAPCANARI</w:t>
      </w:r>
      <w:r w:rsidR="00D36B1F">
        <w:rPr>
          <w:sz w:val="24"/>
          <w:szCs w:val="24"/>
          <w:lang w:val="en-US"/>
        </w:rPr>
        <w:t xml:space="preserve"> </w:t>
      </w:r>
      <w:proofErr w:type="spellStart"/>
      <w:r w:rsidR="00C43A2F" w:rsidRPr="00B3331B">
        <w:rPr>
          <w:sz w:val="24"/>
          <w:szCs w:val="24"/>
        </w:rPr>
        <w:t>Tatiana</w:t>
      </w:r>
      <w:proofErr w:type="spellEnd"/>
      <w:r w:rsidR="001A686C" w:rsidRPr="00EA63BC">
        <w:rPr>
          <w:sz w:val="24"/>
          <w:szCs w:val="24"/>
          <w:lang w:val="ro-RO"/>
        </w:rPr>
        <w:t>,</w:t>
      </w:r>
      <w:r w:rsidR="00D36B1F">
        <w:rPr>
          <w:sz w:val="24"/>
          <w:szCs w:val="24"/>
          <w:lang w:val="ro-RO"/>
        </w:rPr>
        <w:t xml:space="preserve"> </w:t>
      </w:r>
      <w:r w:rsidR="00072961">
        <w:rPr>
          <w:sz w:val="24"/>
          <w:szCs w:val="24"/>
          <w:lang w:val="ro-RO"/>
        </w:rPr>
        <w:t xml:space="preserve">Universitatea </w:t>
      </w:r>
      <w:r w:rsidR="00C43A2F" w:rsidRPr="00B3331B">
        <w:rPr>
          <w:sz w:val="24"/>
          <w:szCs w:val="24"/>
          <w:lang w:val="ro-RO"/>
        </w:rPr>
        <w:t>Tehnică a Moldovei</w:t>
      </w:r>
      <w:r w:rsidR="00C43A2F">
        <w:rPr>
          <w:sz w:val="24"/>
          <w:szCs w:val="24"/>
          <w:lang w:val="ro-RO"/>
        </w:rPr>
        <w:t>.</w:t>
      </w:r>
    </w:p>
    <w:p w:rsidR="00C43A2F" w:rsidRPr="00C43A2F" w:rsidRDefault="00C43A2F" w:rsidP="00C43A2F">
      <w:pPr>
        <w:shd w:val="clear" w:color="auto" w:fill="FFFFFF"/>
        <w:ind w:firstLine="364"/>
        <w:jc w:val="both"/>
        <w:rPr>
          <w:sz w:val="24"/>
          <w:szCs w:val="24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D36B1F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717FE1">
      <w:pPr>
        <w:spacing w:line="264" w:lineRule="auto"/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D36B1F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D36B1F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BD73C9" w:rsidRPr="00BD73C9" w:rsidRDefault="00F17D12" w:rsidP="00717FE1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F17D12">
        <w:rPr>
          <w:sz w:val="24"/>
          <w:szCs w:val="24"/>
          <w:lang w:val="ro-RO"/>
        </w:rPr>
        <w:t xml:space="preserve">Au </w:t>
      </w:r>
      <w:r w:rsidR="00FA5463" w:rsidRPr="00FA5463">
        <w:rPr>
          <w:sz w:val="24"/>
          <w:szCs w:val="24"/>
          <w:lang w:val="ro-RO"/>
        </w:rPr>
        <w:t xml:space="preserve">fost elaborate tehnologii de fabricare </w:t>
      </w:r>
      <w:r w:rsidR="00BD73C9">
        <w:rPr>
          <w:sz w:val="24"/>
          <w:szCs w:val="24"/>
          <w:lang w:val="ro-RO"/>
        </w:rPr>
        <w:t xml:space="preserve">a </w:t>
      </w:r>
      <w:r w:rsidR="00BB4F08" w:rsidRPr="00BB4F08">
        <w:rPr>
          <w:sz w:val="24"/>
          <w:szCs w:val="24"/>
          <w:lang w:val="ro-RO"/>
        </w:rPr>
        <w:t>produse</w:t>
      </w:r>
      <w:r w:rsidR="00BD73C9">
        <w:rPr>
          <w:sz w:val="24"/>
          <w:szCs w:val="24"/>
          <w:lang w:val="ro-RO"/>
        </w:rPr>
        <w:t>lor</w:t>
      </w:r>
      <w:r w:rsidR="00BB4F08" w:rsidRPr="00BB4F08">
        <w:rPr>
          <w:sz w:val="24"/>
          <w:szCs w:val="24"/>
          <w:lang w:val="ro-RO"/>
        </w:rPr>
        <w:t xml:space="preserve"> alimentare</w:t>
      </w:r>
      <w:r w:rsidR="00397940">
        <w:rPr>
          <w:sz w:val="24"/>
          <w:szCs w:val="24"/>
          <w:lang w:val="ro-RO"/>
        </w:rPr>
        <w:t xml:space="preserve"> funcţionale în baza </w:t>
      </w:r>
      <w:r w:rsidR="00397940" w:rsidRPr="00397940">
        <w:rPr>
          <w:sz w:val="24"/>
          <w:szCs w:val="24"/>
          <w:lang w:val="ro-RO"/>
        </w:rPr>
        <w:t>fructele de măceş, gutui, morcov și batat</w:t>
      </w:r>
      <w:r w:rsidR="00397940">
        <w:rPr>
          <w:sz w:val="24"/>
          <w:szCs w:val="24"/>
          <w:lang w:val="ro-RO"/>
        </w:rPr>
        <w:t>,</w:t>
      </w:r>
      <w:r w:rsidR="008A2DAD" w:rsidRPr="00397940">
        <w:rPr>
          <w:sz w:val="24"/>
          <w:szCs w:val="24"/>
          <w:lang w:val="ro-RO"/>
        </w:rPr>
        <w:t xml:space="preserve"> capabile să diminueze impactul stresului oxidativ şi alergiilor nutriţionale, contribuind la integrarea conceptului de alimentaţie sănătoasă şi la creșterea potențialului comerc</w:t>
      </w:r>
      <w:r w:rsidR="00BD73C9">
        <w:rPr>
          <w:sz w:val="24"/>
          <w:szCs w:val="24"/>
          <w:lang w:val="ro-RO"/>
        </w:rPr>
        <w:t>ial pentru industria alimentară (</w:t>
      </w:r>
      <w:r w:rsidR="00BD73C9" w:rsidRPr="00BD73C9">
        <w:rPr>
          <w:sz w:val="24"/>
          <w:szCs w:val="24"/>
          <w:lang w:val="ro-RO"/>
        </w:rPr>
        <w:t>bomboanele funcționale BIO</w:t>
      </w:r>
      <w:r w:rsidR="00BD73C9">
        <w:rPr>
          <w:sz w:val="24"/>
          <w:szCs w:val="24"/>
          <w:lang w:val="ro-RO"/>
        </w:rPr>
        <w:t xml:space="preserve">, </w:t>
      </w:r>
      <w:r w:rsidR="00BD73C9" w:rsidRPr="00BD73C9">
        <w:rPr>
          <w:sz w:val="24"/>
          <w:szCs w:val="24"/>
          <w:lang w:val="ro-RO"/>
        </w:rPr>
        <w:t xml:space="preserve">bomboanelor </w:t>
      </w:r>
      <w:proofErr w:type="spellStart"/>
      <w:r w:rsidR="00BD73C9" w:rsidRPr="00BD73C9">
        <w:rPr>
          <w:sz w:val="24"/>
          <w:szCs w:val="24"/>
          <w:lang w:val="ro-RO"/>
        </w:rPr>
        <w:t>gelifiante</w:t>
      </w:r>
      <w:proofErr w:type="spellEnd"/>
      <w:r w:rsidR="00BD73C9" w:rsidRPr="00BD73C9">
        <w:rPr>
          <w:sz w:val="24"/>
          <w:szCs w:val="24"/>
          <w:lang w:val="ro-RO"/>
        </w:rPr>
        <w:t xml:space="preserve"> funcționale cu conținut sporit de vit</w:t>
      </w:r>
      <w:r w:rsidR="00BD73C9">
        <w:rPr>
          <w:sz w:val="24"/>
          <w:szCs w:val="24"/>
          <w:lang w:val="ro-RO"/>
        </w:rPr>
        <w:t>amină</w:t>
      </w:r>
      <w:r w:rsidR="00BD73C9" w:rsidRPr="00BD73C9">
        <w:rPr>
          <w:sz w:val="24"/>
          <w:szCs w:val="24"/>
          <w:lang w:val="ro-RO"/>
        </w:rPr>
        <w:t xml:space="preserve"> C</w:t>
      </w:r>
      <w:r w:rsidR="00BD73C9">
        <w:rPr>
          <w:sz w:val="24"/>
          <w:szCs w:val="24"/>
          <w:lang w:val="ro-RO"/>
        </w:rPr>
        <w:t xml:space="preserve">, emulsii alimentare funcționale cu </w:t>
      </w:r>
      <w:r w:rsidR="00BD73C9" w:rsidRPr="00BD73C9">
        <w:rPr>
          <w:sz w:val="24"/>
          <w:szCs w:val="24"/>
          <w:lang w:val="ro-RO"/>
        </w:rPr>
        <w:t>încorporarea extractelor lipidice de carotenoide</w:t>
      </w:r>
      <w:r w:rsidR="00BD73C9">
        <w:rPr>
          <w:sz w:val="24"/>
          <w:szCs w:val="24"/>
          <w:lang w:val="ro-RO"/>
        </w:rPr>
        <w:t>).</w:t>
      </w:r>
    </w:p>
    <w:p w:rsidR="00DD04E6" w:rsidRDefault="00DD04E6" w:rsidP="00C55DDB">
      <w:pPr>
        <w:ind w:firstLine="567"/>
        <w:jc w:val="both"/>
        <w:rPr>
          <w:sz w:val="24"/>
          <w:szCs w:val="24"/>
          <w:lang w:val="ro-RO"/>
        </w:rPr>
      </w:pPr>
    </w:p>
    <w:p w:rsidR="000127A1" w:rsidRDefault="00801E12" w:rsidP="00C55DDB">
      <w:pPr>
        <w:ind w:firstLine="567"/>
        <w:jc w:val="both"/>
        <w:rPr>
          <w:sz w:val="24"/>
          <w:szCs w:val="24"/>
          <w:lang w:val="ro-RO"/>
        </w:rPr>
      </w:pPr>
      <w:r w:rsidRPr="004536DD">
        <w:rPr>
          <w:sz w:val="24"/>
          <w:szCs w:val="24"/>
          <w:lang w:val="ro-RO"/>
        </w:rPr>
        <w:t>Rezul</w:t>
      </w:r>
      <w:r w:rsidRPr="009C190C">
        <w:rPr>
          <w:sz w:val="24"/>
          <w:szCs w:val="24"/>
          <w:lang w:val="ro-RO"/>
        </w:rPr>
        <w:t xml:space="preserve">tatele au fost publicate </w:t>
      </w:r>
      <w:r w:rsidR="004C34D5" w:rsidRPr="009C190C">
        <w:rPr>
          <w:sz w:val="24"/>
          <w:szCs w:val="24"/>
          <w:lang w:val="ro-RO"/>
        </w:rPr>
        <w:t xml:space="preserve">într-un articol în revistă indexată </w:t>
      </w:r>
      <w:proofErr w:type="spellStart"/>
      <w:r w:rsidR="009C190C" w:rsidRPr="009C190C">
        <w:rPr>
          <w:rStyle w:val="Emphasis"/>
          <w:sz w:val="24"/>
          <w:szCs w:val="24"/>
          <w:shd w:val="clear" w:color="auto" w:fill="FFFFFF"/>
        </w:rPr>
        <w:t>Web</w:t>
      </w:r>
      <w:proofErr w:type="spellEnd"/>
      <w:r w:rsidR="00D36B1F">
        <w:rPr>
          <w:rStyle w:val="Emphasi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C190C" w:rsidRPr="009C190C">
        <w:rPr>
          <w:rStyle w:val="Emphasis"/>
          <w:sz w:val="24"/>
          <w:szCs w:val="24"/>
          <w:shd w:val="clear" w:color="auto" w:fill="FFFFFF"/>
        </w:rPr>
        <w:t>of</w:t>
      </w:r>
      <w:proofErr w:type="spellEnd"/>
      <w:r w:rsidR="00D36B1F">
        <w:rPr>
          <w:rStyle w:val="Emphasi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C190C" w:rsidRPr="009C190C">
        <w:rPr>
          <w:rStyle w:val="Emphasis"/>
          <w:sz w:val="24"/>
          <w:szCs w:val="24"/>
          <w:shd w:val="clear" w:color="auto" w:fill="FFFFFF"/>
        </w:rPr>
        <w:t>Science</w:t>
      </w:r>
      <w:proofErr w:type="spellEnd"/>
      <w:r w:rsidR="00C4727C">
        <w:rPr>
          <w:rStyle w:val="Emphasis"/>
          <w:i w:val="0"/>
          <w:sz w:val="24"/>
          <w:szCs w:val="24"/>
          <w:shd w:val="clear" w:color="auto" w:fill="FFFFFF"/>
          <w:lang w:val="ro-RO"/>
        </w:rPr>
        <w:t>, un articol în revistă națională de categorie B</w:t>
      </w:r>
      <w:r w:rsidR="00C4727C" w:rsidRPr="00C4727C">
        <w:rPr>
          <w:rStyle w:val="Emphasis"/>
          <w:i w:val="0"/>
          <w:sz w:val="24"/>
          <w:szCs w:val="24"/>
          <w:shd w:val="clear" w:color="auto" w:fill="FFFFFF"/>
          <w:vertAlign w:val="superscript"/>
          <w:lang w:val="ro-RO"/>
        </w:rPr>
        <w:t>+</w:t>
      </w:r>
      <w:r w:rsidR="00C4727C">
        <w:rPr>
          <w:rStyle w:val="Emphasis"/>
          <w:i w:val="0"/>
          <w:sz w:val="24"/>
          <w:szCs w:val="24"/>
          <w:shd w:val="clear" w:color="auto" w:fill="FFFFFF"/>
          <w:lang w:val="ro-RO"/>
        </w:rPr>
        <w:t xml:space="preserve"> și 4</w:t>
      </w:r>
      <w:r w:rsidR="00D36B1F">
        <w:rPr>
          <w:rStyle w:val="Emphasis"/>
          <w:i w:val="0"/>
          <w:sz w:val="24"/>
          <w:szCs w:val="24"/>
          <w:shd w:val="clear" w:color="auto" w:fill="FFFFFF"/>
          <w:lang w:val="ro-RO"/>
        </w:rPr>
        <w:t xml:space="preserve"> </w:t>
      </w:r>
      <w:r w:rsidR="000127A1" w:rsidRPr="00132621">
        <w:rPr>
          <w:sz w:val="24"/>
          <w:szCs w:val="24"/>
          <w:lang w:val="ro-RO"/>
        </w:rPr>
        <w:t>rezumate la conferințe.</w:t>
      </w:r>
    </w:p>
    <w:p w:rsidR="009571C7" w:rsidRDefault="009571C7" w:rsidP="0035459D">
      <w:pPr>
        <w:ind w:firstLine="567"/>
        <w:jc w:val="both"/>
        <w:rPr>
          <w:sz w:val="24"/>
          <w:szCs w:val="24"/>
          <w:lang w:val="ro-RO"/>
        </w:rPr>
      </w:pPr>
    </w:p>
    <w:p w:rsidR="007C1FE8" w:rsidRDefault="007C1FE8" w:rsidP="00C55DDB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6D120C" w:rsidRPr="009571C7" w:rsidRDefault="005D3A0F" w:rsidP="005D3A0F">
      <w:pPr>
        <w:tabs>
          <w:tab w:val="left" w:pos="567"/>
          <w:tab w:val="left" w:pos="9498"/>
        </w:tabs>
        <w:ind w:right="14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ab/>
      </w:r>
      <w:r w:rsidR="007C1FE8" w:rsidRPr="009571C7">
        <w:rPr>
          <w:i/>
          <w:sz w:val="24"/>
          <w:szCs w:val="24"/>
          <w:lang w:val="ro-RO"/>
        </w:rPr>
        <w:t xml:space="preserve">Aplicarea practică </w:t>
      </w:r>
      <w:r w:rsidR="007C1FE8" w:rsidRPr="009571C7">
        <w:rPr>
          <w:sz w:val="24"/>
          <w:szCs w:val="24"/>
          <w:lang w:val="ro-RO"/>
        </w:rPr>
        <w:t xml:space="preserve">a rezultatelor </w:t>
      </w:r>
      <w:r w:rsidR="00615E7B" w:rsidRPr="009571C7">
        <w:rPr>
          <w:sz w:val="24"/>
          <w:szCs w:val="24"/>
          <w:lang w:val="ro-RO"/>
        </w:rPr>
        <w:t xml:space="preserve">– </w:t>
      </w:r>
      <w:r w:rsidR="00FC450A" w:rsidRPr="009571C7">
        <w:rPr>
          <w:sz w:val="24"/>
          <w:szCs w:val="24"/>
          <w:lang w:val="ro-RO"/>
        </w:rPr>
        <w:t>pozitivă</w:t>
      </w:r>
      <w:r w:rsidR="00B93FA8" w:rsidRPr="009571C7">
        <w:rPr>
          <w:sz w:val="24"/>
          <w:szCs w:val="24"/>
          <w:lang w:val="ro-RO"/>
        </w:rPr>
        <w:t xml:space="preserve">. </w:t>
      </w:r>
      <w:r w:rsidR="0078313A" w:rsidRPr="009571C7">
        <w:rPr>
          <w:sz w:val="24"/>
          <w:szCs w:val="24"/>
          <w:lang w:val="ro-RO"/>
        </w:rPr>
        <w:t>Tehnologiile elaborate și p</w:t>
      </w:r>
      <w:r w:rsidR="008A2DAD" w:rsidRPr="009571C7">
        <w:rPr>
          <w:sz w:val="24"/>
          <w:szCs w:val="24"/>
          <w:lang w:val="ro-RO"/>
        </w:rPr>
        <w:t xml:space="preserve">rodusele </w:t>
      </w:r>
      <w:r w:rsidR="0078313A" w:rsidRPr="009571C7">
        <w:rPr>
          <w:sz w:val="24"/>
          <w:szCs w:val="24"/>
          <w:lang w:val="ro-RO"/>
        </w:rPr>
        <w:t xml:space="preserve">fabricate </w:t>
      </w:r>
      <w:r w:rsidR="008A2DAD" w:rsidRPr="009571C7">
        <w:rPr>
          <w:sz w:val="24"/>
          <w:szCs w:val="24"/>
          <w:lang w:val="ro-RO"/>
        </w:rPr>
        <w:t>au potențial comercial pentru industria alimentară</w:t>
      </w:r>
      <w:r w:rsidR="000271B7" w:rsidRPr="009571C7">
        <w:rPr>
          <w:sz w:val="24"/>
          <w:szCs w:val="24"/>
          <w:lang w:val="ro-RO"/>
        </w:rPr>
        <w:t>.</w:t>
      </w:r>
    </w:p>
    <w:p w:rsidR="009571C7" w:rsidRDefault="009571C7" w:rsidP="009571C7">
      <w:pPr>
        <w:tabs>
          <w:tab w:val="left" w:pos="9498"/>
        </w:tabs>
        <w:ind w:right="147"/>
        <w:jc w:val="both"/>
        <w:rPr>
          <w:i/>
          <w:sz w:val="24"/>
          <w:szCs w:val="24"/>
          <w:lang w:val="ro-RO"/>
        </w:rPr>
      </w:pPr>
    </w:p>
    <w:p w:rsidR="00130D31" w:rsidRPr="009571C7" w:rsidRDefault="005D3A0F" w:rsidP="005D3A0F">
      <w:pPr>
        <w:tabs>
          <w:tab w:val="left" w:pos="567"/>
          <w:tab w:val="left" w:pos="9498"/>
        </w:tabs>
        <w:ind w:right="14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ab/>
      </w:r>
      <w:r w:rsidR="009F27B7" w:rsidRPr="009571C7">
        <w:rPr>
          <w:i/>
          <w:sz w:val="24"/>
          <w:szCs w:val="24"/>
          <w:lang w:val="ro-RO"/>
        </w:rPr>
        <w:t>Participarea tinerilor</w:t>
      </w:r>
      <w:r w:rsidR="00615E7B" w:rsidRPr="009571C7">
        <w:rPr>
          <w:sz w:val="24"/>
          <w:szCs w:val="24"/>
          <w:lang w:val="ro-RO"/>
        </w:rPr>
        <w:t xml:space="preserve"> – </w:t>
      </w:r>
      <w:r w:rsidR="00BB148F" w:rsidRPr="009571C7">
        <w:rPr>
          <w:sz w:val="24"/>
          <w:szCs w:val="24"/>
          <w:lang w:val="ro-RO"/>
        </w:rPr>
        <w:t>suficientă</w:t>
      </w:r>
      <w:r w:rsidR="007F4985" w:rsidRPr="009571C7">
        <w:rPr>
          <w:sz w:val="24"/>
          <w:szCs w:val="24"/>
          <w:lang w:val="ro-RO"/>
        </w:rPr>
        <w:t>, din</w:t>
      </w:r>
      <w:r w:rsidR="00D36B1F">
        <w:rPr>
          <w:sz w:val="24"/>
          <w:szCs w:val="24"/>
          <w:lang w:val="ro-RO"/>
        </w:rPr>
        <w:t xml:space="preserve"> </w:t>
      </w:r>
      <w:r w:rsidR="00F55A25" w:rsidRPr="009571C7">
        <w:rPr>
          <w:sz w:val="24"/>
          <w:szCs w:val="24"/>
          <w:lang w:val="ro-RO"/>
        </w:rPr>
        <w:t>personalul științific de</w:t>
      </w:r>
      <w:r w:rsidR="00D36B1F">
        <w:rPr>
          <w:sz w:val="24"/>
          <w:szCs w:val="24"/>
          <w:lang w:val="ro-RO"/>
        </w:rPr>
        <w:t xml:space="preserve"> </w:t>
      </w:r>
      <w:r w:rsidR="00E90AFB" w:rsidRPr="009571C7">
        <w:rPr>
          <w:sz w:val="24"/>
          <w:szCs w:val="24"/>
          <w:lang w:val="ro-RO"/>
        </w:rPr>
        <w:t>6</w:t>
      </w:r>
      <w:r w:rsidR="00D36B1F">
        <w:rPr>
          <w:sz w:val="24"/>
          <w:szCs w:val="24"/>
          <w:lang w:val="ro-RO"/>
        </w:rPr>
        <w:t xml:space="preserve"> </w:t>
      </w:r>
      <w:r w:rsidR="00F55A25" w:rsidRPr="009571C7">
        <w:rPr>
          <w:sz w:val="24"/>
          <w:szCs w:val="24"/>
          <w:lang w:val="ro-RO"/>
        </w:rPr>
        <w:t xml:space="preserve">persoane, </w:t>
      </w:r>
      <w:r w:rsidR="00E90AFB" w:rsidRPr="009571C7">
        <w:rPr>
          <w:sz w:val="24"/>
          <w:szCs w:val="24"/>
          <w:lang w:val="ro-RO"/>
        </w:rPr>
        <w:t>6</w:t>
      </w:r>
      <w:r w:rsidR="00296F86" w:rsidRPr="009571C7">
        <w:rPr>
          <w:sz w:val="24"/>
          <w:szCs w:val="24"/>
          <w:lang w:val="ro-RO"/>
        </w:rPr>
        <w:t xml:space="preserve"> sunt tineri</w:t>
      </w:r>
      <w:r w:rsidR="006875EB" w:rsidRPr="009571C7">
        <w:rPr>
          <w:sz w:val="24"/>
          <w:szCs w:val="24"/>
          <w:lang w:val="ro-RO"/>
        </w:rPr>
        <w:t>.</w:t>
      </w:r>
    </w:p>
    <w:p w:rsidR="009571C7" w:rsidRDefault="009571C7" w:rsidP="009571C7">
      <w:pPr>
        <w:jc w:val="both"/>
        <w:rPr>
          <w:sz w:val="24"/>
          <w:szCs w:val="24"/>
          <w:lang w:val="ro-RO"/>
        </w:rPr>
      </w:pPr>
    </w:p>
    <w:p w:rsidR="00DB35DD" w:rsidRDefault="00DB35DD" w:rsidP="00EE1B9E">
      <w:pPr>
        <w:ind w:firstLine="567"/>
        <w:jc w:val="both"/>
        <w:rPr>
          <w:i/>
          <w:sz w:val="24"/>
          <w:szCs w:val="24"/>
          <w:lang w:val="ro-RO"/>
        </w:rPr>
      </w:pPr>
    </w:p>
    <w:p w:rsidR="00DB35DD" w:rsidRDefault="00DB35DD" w:rsidP="00EE1B9E">
      <w:pPr>
        <w:ind w:firstLine="567"/>
        <w:jc w:val="both"/>
        <w:rPr>
          <w:i/>
          <w:sz w:val="24"/>
          <w:szCs w:val="24"/>
          <w:lang w:val="ro-RO"/>
        </w:rPr>
      </w:pPr>
    </w:p>
    <w:p w:rsidR="00E6386E" w:rsidRDefault="00E74B2F" w:rsidP="00EE1B9E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Participarea în proiecte internaționale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467ADA" w:rsidRPr="00467ADA">
        <w:rPr>
          <w:sz w:val="24"/>
          <w:szCs w:val="24"/>
          <w:lang w:val="ro-RO"/>
        </w:rPr>
        <w:t xml:space="preserve">Membrii echipei au participat la implementarea unui </w:t>
      </w:r>
      <w:r w:rsidR="00467ADA" w:rsidRPr="00467ADA">
        <w:rPr>
          <w:bCs/>
          <w:sz w:val="24"/>
          <w:szCs w:val="24"/>
          <w:lang w:val="ro-RO"/>
        </w:rPr>
        <w:t>p</w:t>
      </w:r>
      <w:r w:rsidR="00CD4D20" w:rsidRPr="00467ADA">
        <w:rPr>
          <w:bCs/>
          <w:sz w:val="24"/>
          <w:szCs w:val="24"/>
          <w:lang w:val="ro-RO"/>
        </w:rPr>
        <w:t>roiect bilateral finanțat de AUF</w:t>
      </w:r>
      <w:r w:rsidR="00467ADA" w:rsidRPr="00467ADA">
        <w:rPr>
          <w:bCs/>
          <w:sz w:val="24"/>
          <w:szCs w:val="24"/>
          <w:lang w:val="ro-RO"/>
        </w:rPr>
        <w:t xml:space="preserve">. </w:t>
      </w:r>
      <w:r w:rsidR="00E6386E" w:rsidRPr="00467ADA">
        <w:rPr>
          <w:sz w:val="24"/>
          <w:szCs w:val="24"/>
          <w:lang w:val="ro-RO"/>
        </w:rPr>
        <w:t>Au fost stabilite relații de colaborate cu Universitatea ”</w:t>
      </w:r>
      <w:proofErr w:type="spellStart"/>
      <w:r w:rsidR="00E6386E" w:rsidRPr="00467ADA">
        <w:rPr>
          <w:sz w:val="24"/>
          <w:szCs w:val="24"/>
          <w:lang w:val="ro-RO"/>
        </w:rPr>
        <w:t>Josip</w:t>
      </w:r>
      <w:proofErr w:type="spellEnd"/>
      <w:r w:rsidR="00D36B1F">
        <w:rPr>
          <w:sz w:val="24"/>
          <w:szCs w:val="24"/>
          <w:lang w:val="ro-RO"/>
        </w:rPr>
        <w:t xml:space="preserve"> </w:t>
      </w:r>
      <w:proofErr w:type="spellStart"/>
      <w:r w:rsidR="00E6386E" w:rsidRPr="00467ADA">
        <w:rPr>
          <w:sz w:val="24"/>
          <w:szCs w:val="24"/>
          <w:lang w:val="ro-RO"/>
        </w:rPr>
        <w:t>Juraj</w:t>
      </w:r>
      <w:proofErr w:type="spellEnd"/>
      <w:r w:rsidR="00D36B1F">
        <w:rPr>
          <w:sz w:val="24"/>
          <w:szCs w:val="24"/>
          <w:lang w:val="ro-RO"/>
        </w:rPr>
        <w:t xml:space="preserve"> </w:t>
      </w:r>
      <w:r w:rsidR="00E6386E" w:rsidRPr="00467ADA">
        <w:rPr>
          <w:sz w:val="24"/>
          <w:szCs w:val="24"/>
          <w:lang w:val="ro-RO"/>
        </w:rPr>
        <w:t>Strossmayer” din Osijek, Croația, Universitatea Transilvania din Brașov, Universitatea de Ştiinţe Agronomice şi Medicină Veterinară din Bucureşti, România, Universitatea Națională de Tehnologii Alimentare din Kiev, Ucraina</w:t>
      </w:r>
      <w:r w:rsidR="00467ADA">
        <w:rPr>
          <w:sz w:val="24"/>
          <w:szCs w:val="24"/>
          <w:lang w:val="ro-RO"/>
        </w:rPr>
        <w:t>.</w:t>
      </w:r>
    </w:p>
    <w:p w:rsidR="00D36B1F" w:rsidRDefault="00D36B1F" w:rsidP="00EE1B9E">
      <w:pPr>
        <w:ind w:firstLine="567"/>
        <w:jc w:val="both"/>
        <w:rPr>
          <w:sz w:val="24"/>
          <w:szCs w:val="24"/>
          <w:lang w:val="ro-RO"/>
        </w:rPr>
      </w:pPr>
    </w:p>
    <w:p w:rsidR="00D36B1F" w:rsidRPr="00467ADA" w:rsidRDefault="00D36B1F" w:rsidP="00D36B1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F75884" w:rsidRDefault="00F75884" w:rsidP="00C55DDB">
      <w:pPr>
        <w:ind w:firstLine="567"/>
        <w:jc w:val="both"/>
        <w:rPr>
          <w:sz w:val="24"/>
          <w:szCs w:val="24"/>
          <w:lang w:val="ro-RO"/>
        </w:rPr>
      </w:pPr>
    </w:p>
    <w:p w:rsidR="002314C1" w:rsidRPr="00FA4FA7" w:rsidRDefault="004F3B9E" w:rsidP="00A25B8C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Infrastructura ș</w:t>
      </w:r>
      <w:r w:rsidR="00D53571" w:rsidRPr="00FA4FA7">
        <w:rPr>
          <w:i/>
          <w:sz w:val="24"/>
          <w:szCs w:val="24"/>
          <w:lang w:val="ro-RO"/>
        </w:rPr>
        <w:t>i echipamentul de cercetare utilizat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BA22A4" w:rsidRPr="001146CE">
        <w:rPr>
          <w:sz w:val="24"/>
          <w:szCs w:val="24"/>
          <w:lang w:val="ro-RO"/>
        </w:rPr>
        <w:t xml:space="preserve">La realizarea </w:t>
      </w:r>
      <w:r w:rsidR="00AA6C6C" w:rsidRPr="00AA6C6C">
        <w:rPr>
          <w:sz w:val="24"/>
          <w:szCs w:val="24"/>
          <w:lang w:val="ro-RO"/>
        </w:rPr>
        <w:t xml:space="preserve">proiectului </w:t>
      </w:r>
      <w:r w:rsidR="002314C1">
        <w:rPr>
          <w:sz w:val="24"/>
          <w:szCs w:val="24"/>
          <w:lang w:val="ro-RO"/>
        </w:rPr>
        <w:t>au fost</w:t>
      </w:r>
      <w:r w:rsidR="002314C1" w:rsidRPr="002314C1">
        <w:rPr>
          <w:sz w:val="24"/>
          <w:szCs w:val="24"/>
          <w:lang w:val="ro-RO"/>
        </w:rPr>
        <w:t>aplica</w:t>
      </w:r>
      <w:r w:rsidR="002314C1">
        <w:rPr>
          <w:sz w:val="24"/>
          <w:szCs w:val="24"/>
          <w:lang w:val="ro-RO"/>
        </w:rPr>
        <w:t>te metode</w:t>
      </w:r>
      <w:r w:rsidR="002314C1" w:rsidRPr="002314C1">
        <w:rPr>
          <w:sz w:val="24"/>
          <w:szCs w:val="24"/>
          <w:lang w:val="ro-RO"/>
        </w:rPr>
        <w:t xml:space="preserve"> de analiză fizico-chimice, tehnologice, spectroscopia UV/vis, HPLC/MS</w:t>
      </w:r>
      <w:r w:rsidR="002314C1">
        <w:rPr>
          <w:sz w:val="24"/>
          <w:szCs w:val="24"/>
          <w:lang w:val="ro-RO"/>
        </w:rPr>
        <w:t>.</w:t>
      </w:r>
    </w:p>
    <w:p w:rsidR="00B20145" w:rsidRDefault="00B20145" w:rsidP="0080152F">
      <w:pPr>
        <w:jc w:val="both"/>
        <w:rPr>
          <w:color w:val="000000"/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04117B" w:rsidRDefault="0004117B" w:rsidP="0004117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04117B" w:rsidRDefault="0004117B" w:rsidP="0004117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04117B" w:rsidRDefault="0004117B" w:rsidP="0004117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04117B" w:rsidRDefault="0004117B" w:rsidP="0004117B">
      <w:pPr>
        <w:rPr>
          <w:b/>
          <w:sz w:val="24"/>
          <w:szCs w:val="24"/>
          <w:lang w:val="ro-RO"/>
        </w:rPr>
      </w:pPr>
    </w:p>
    <w:p w:rsidR="0004117B" w:rsidRDefault="0004117B" w:rsidP="0004117B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04117B" w:rsidRDefault="0004117B" w:rsidP="0004117B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4117B" w:rsidRPr="007A7E32" w:rsidRDefault="0004117B" w:rsidP="00844B93">
      <w:pPr>
        <w:rPr>
          <w:color w:val="000000" w:themeColor="text1"/>
          <w:sz w:val="24"/>
          <w:szCs w:val="24"/>
          <w:lang w:val="ro-RO" w:eastAsia="en-US"/>
        </w:rPr>
      </w:pPr>
      <w:bookmarkStart w:id="0" w:name="_GoBack"/>
      <w:bookmarkEnd w:id="0"/>
    </w:p>
    <w:sectPr w:rsidR="0004117B" w:rsidRPr="007A7E32" w:rsidSect="002550F7">
      <w:footerReference w:type="default" r:id="rId8"/>
      <w:pgSz w:w="11906" w:h="16838"/>
      <w:pgMar w:top="-598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44" w:rsidRDefault="00775E44" w:rsidP="007204DD">
      <w:r>
        <w:separator/>
      </w:r>
    </w:p>
  </w:endnote>
  <w:endnote w:type="continuationSeparator" w:id="1">
    <w:p w:rsidR="00775E44" w:rsidRDefault="00775E44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245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DDB" w:rsidRDefault="007A4838">
        <w:pPr>
          <w:pStyle w:val="Footer"/>
          <w:jc w:val="right"/>
        </w:pPr>
        <w:r>
          <w:fldChar w:fldCharType="begin"/>
        </w:r>
        <w:r w:rsidR="00C55DDB">
          <w:instrText xml:space="preserve"> PAGE   \* MERGEFORMAT </w:instrText>
        </w:r>
        <w:r>
          <w:fldChar w:fldCharType="separate"/>
        </w:r>
        <w:r w:rsidR="00D36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 w:rsidP="00FB03FE">
    <w:pPr>
      <w:pStyle w:val="Footer"/>
      <w:tabs>
        <w:tab w:val="clear" w:pos="4844"/>
        <w:tab w:val="clear" w:pos="9689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44" w:rsidRDefault="00775E44" w:rsidP="007204DD">
      <w:r>
        <w:separator/>
      </w:r>
    </w:p>
  </w:footnote>
  <w:footnote w:type="continuationSeparator" w:id="1">
    <w:p w:rsidR="00775E44" w:rsidRDefault="00775E44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F4027"/>
    <w:multiLevelType w:val="hybridMultilevel"/>
    <w:tmpl w:val="D3F61636"/>
    <w:lvl w:ilvl="0" w:tplc="6DE8F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6E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68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E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A9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C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C5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0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1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27A1"/>
    <w:rsid w:val="00014542"/>
    <w:rsid w:val="00015238"/>
    <w:rsid w:val="0001525B"/>
    <w:rsid w:val="00015502"/>
    <w:rsid w:val="00020645"/>
    <w:rsid w:val="00022EC0"/>
    <w:rsid w:val="00025DE9"/>
    <w:rsid w:val="000271B7"/>
    <w:rsid w:val="0003104A"/>
    <w:rsid w:val="00031D6D"/>
    <w:rsid w:val="00032266"/>
    <w:rsid w:val="00032DFE"/>
    <w:rsid w:val="0003554A"/>
    <w:rsid w:val="0004098E"/>
    <w:rsid w:val="0004117B"/>
    <w:rsid w:val="000417D3"/>
    <w:rsid w:val="00044D62"/>
    <w:rsid w:val="0004685C"/>
    <w:rsid w:val="0005024D"/>
    <w:rsid w:val="00061D70"/>
    <w:rsid w:val="00064F26"/>
    <w:rsid w:val="00066FD9"/>
    <w:rsid w:val="000676BA"/>
    <w:rsid w:val="000723E3"/>
    <w:rsid w:val="00072961"/>
    <w:rsid w:val="0007787D"/>
    <w:rsid w:val="00077D0C"/>
    <w:rsid w:val="000825ED"/>
    <w:rsid w:val="00082CDA"/>
    <w:rsid w:val="000830AD"/>
    <w:rsid w:val="00085D46"/>
    <w:rsid w:val="00087374"/>
    <w:rsid w:val="00090C33"/>
    <w:rsid w:val="000911C6"/>
    <w:rsid w:val="00096304"/>
    <w:rsid w:val="00097513"/>
    <w:rsid w:val="0009772C"/>
    <w:rsid w:val="000A1E09"/>
    <w:rsid w:val="000A4C53"/>
    <w:rsid w:val="000B3FDC"/>
    <w:rsid w:val="000C24BA"/>
    <w:rsid w:val="000C7802"/>
    <w:rsid w:val="000D1340"/>
    <w:rsid w:val="000D5382"/>
    <w:rsid w:val="000E6258"/>
    <w:rsid w:val="000F11DE"/>
    <w:rsid w:val="000F4F2D"/>
    <w:rsid w:val="000F4F74"/>
    <w:rsid w:val="00101ED2"/>
    <w:rsid w:val="001029BE"/>
    <w:rsid w:val="00104A16"/>
    <w:rsid w:val="00106634"/>
    <w:rsid w:val="00106D22"/>
    <w:rsid w:val="00111E2F"/>
    <w:rsid w:val="0011488C"/>
    <w:rsid w:val="00115D37"/>
    <w:rsid w:val="0012528A"/>
    <w:rsid w:val="0012783F"/>
    <w:rsid w:val="00130D31"/>
    <w:rsid w:val="00132190"/>
    <w:rsid w:val="001342A6"/>
    <w:rsid w:val="001367E7"/>
    <w:rsid w:val="00136D41"/>
    <w:rsid w:val="00136FB0"/>
    <w:rsid w:val="00137031"/>
    <w:rsid w:val="001401A6"/>
    <w:rsid w:val="00141178"/>
    <w:rsid w:val="001434D4"/>
    <w:rsid w:val="001439C1"/>
    <w:rsid w:val="00144F8C"/>
    <w:rsid w:val="00145335"/>
    <w:rsid w:val="00145EC0"/>
    <w:rsid w:val="00150033"/>
    <w:rsid w:val="0016342C"/>
    <w:rsid w:val="00166ADE"/>
    <w:rsid w:val="0016762C"/>
    <w:rsid w:val="00171E84"/>
    <w:rsid w:val="00172FCF"/>
    <w:rsid w:val="00181684"/>
    <w:rsid w:val="00182F9E"/>
    <w:rsid w:val="00184971"/>
    <w:rsid w:val="001945EA"/>
    <w:rsid w:val="00196835"/>
    <w:rsid w:val="001978C3"/>
    <w:rsid w:val="001A00FF"/>
    <w:rsid w:val="001A0653"/>
    <w:rsid w:val="001A33A9"/>
    <w:rsid w:val="001A36C7"/>
    <w:rsid w:val="001A686C"/>
    <w:rsid w:val="001A7F20"/>
    <w:rsid w:val="001B0C80"/>
    <w:rsid w:val="001B2786"/>
    <w:rsid w:val="001B7F7B"/>
    <w:rsid w:val="001C04AD"/>
    <w:rsid w:val="001C0F5E"/>
    <w:rsid w:val="001C1856"/>
    <w:rsid w:val="001C46F0"/>
    <w:rsid w:val="001D2C8F"/>
    <w:rsid w:val="001D458E"/>
    <w:rsid w:val="001D6D96"/>
    <w:rsid w:val="001E74EB"/>
    <w:rsid w:val="001E7E22"/>
    <w:rsid w:val="001F4D3D"/>
    <w:rsid w:val="002000C0"/>
    <w:rsid w:val="002031D4"/>
    <w:rsid w:val="0020454B"/>
    <w:rsid w:val="0021165F"/>
    <w:rsid w:val="00212A3D"/>
    <w:rsid w:val="00212D30"/>
    <w:rsid w:val="002144CF"/>
    <w:rsid w:val="00217FF0"/>
    <w:rsid w:val="0022525F"/>
    <w:rsid w:val="0022671C"/>
    <w:rsid w:val="00226743"/>
    <w:rsid w:val="002314C1"/>
    <w:rsid w:val="00233CED"/>
    <w:rsid w:val="00234DFD"/>
    <w:rsid w:val="00235540"/>
    <w:rsid w:val="00235CB1"/>
    <w:rsid w:val="00241C08"/>
    <w:rsid w:val="00243208"/>
    <w:rsid w:val="00246E35"/>
    <w:rsid w:val="0025476F"/>
    <w:rsid w:val="002550F7"/>
    <w:rsid w:val="002610F6"/>
    <w:rsid w:val="00271CF6"/>
    <w:rsid w:val="002724C8"/>
    <w:rsid w:val="002743AD"/>
    <w:rsid w:val="002746C1"/>
    <w:rsid w:val="00275280"/>
    <w:rsid w:val="00280673"/>
    <w:rsid w:val="00286AAA"/>
    <w:rsid w:val="0029274D"/>
    <w:rsid w:val="00296F86"/>
    <w:rsid w:val="002A2AB6"/>
    <w:rsid w:val="002A30AC"/>
    <w:rsid w:val="002A4D41"/>
    <w:rsid w:val="002A5123"/>
    <w:rsid w:val="002A7497"/>
    <w:rsid w:val="002B56CC"/>
    <w:rsid w:val="002B6D36"/>
    <w:rsid w:val="002C1769"/>
    <w:rsid w:val="002C2E26"/>
    <w:rsid w:val="002D4C4A"/>
    <w:rsid w:val="002D6279"/>
    <w:rsid w:val="002D663B"/>
    <w:rsid w:val="002D781F"/>
    <w:rsid w:val="002E1BE8"/>
    <w:rsid w:val="002E2469"/>
    <w:rsid w:val="002E277A"/>
    <w:rsid w:val="002E4261"/>
    <w:rsid w:val="002F2364"/>
    <w:rsid w:val="002F559B"/>
    <w:rsid w:val="00310CA5"/>
    <w:rsid w:val="003130BC"/>
    <w:rsid w:val="00317B92"/>
    <w:rsid w:val="00320F16"/>
    <w:rsid w:val="00322382"/>
    <w:rsid w:val="00326F11"/>
    <w:rsid w:val="00337FF2"/>
    <w:rsid w:val="00342C27"/>
    <w:rsid w:val="00352AF2"/>
    <w:rsid w:val="003530BD"/>
    <w:rsid w:val="0035459D"/>
    <w:rsid w:val="00355317"/>
    <w:rsid w:val="0035608F"/>
    <w:rsid w:val="00360D8E"/>
    <w:rsid w:val="00363188"/>
    <w:rsid w:val="0036632A"/>
    <w:rsid w:val="00371FFE"/>
    <w:rsid w:val="003731F8"/>
    <w:rsid w:val="0037699F"/>
    <w:rsid w:val="00381C3A"/>
    <w:rsid w:val="0038256E"/>
    <w:rsid w:val="003839AB"/>
    <w:rsid w:val="00385D02"/>
    <w:rsid w:val="0039002E"/>
    <w:rsid w:val="00392B16"/>
    <w:rsid w:val="00395328"/>
    <w:rsid w:val="00395BCB"/>
    <w:rsid w:val="003964EA"/>
    <w:rsid w:val="00397940"/>
    <w:rsid w:val="003A2096"/>
    <w:rsid w:val="003A20E9"/>
    <w:rsid w:val="003A3927"/>
    <w:rsid w:val="003A753B"/>
    <w:rsid w:val="003A7AF7"/>
    <w:rsid w:val="003B6591"/>
    <w:rsid w:val="003B73CA"/>
    <w:rsid w:val="003C383A"/>
    <w:rsid w:val="003C4D7F"/>
    <w:rsid w:val="003C6539"/>
    <w:rsid w:val="003D0213"/>
    <w:rsid w:val="003D2E89"/>
    <w:rsid w:val="003D5261"/>
    <w:rsid w:val="003E0B3D"/>
    <w:rsid w:val="003E17CB"/>
    <w:rsid w:val="003F1BDA"/>
    <w:rsid w:val="003F34A2"/>
    <w:rsid w:val="003F52E4"/>
    <w:rsid w:val="003F57BB"/>
    <w:rsid w:val="003F69E7"/>
    <w:rsid w:val="003F717B"/>
    <w:rsid w:val="004044F7"/>
    <w:rsid w:val="00404A24"/>
    <w:rsid w:val="00406F44"/>
    <w:rsid w:val="00411238"/>
    <w:rsid w:val="0041377F"/>
    <w:rsid w:val="0041524A"/>
    <w:rsid w:val="00420C6A"/>
    <w:rsid w:val="00424972"/>
    <w:rsid w:val="00424CD8"/>
    <w:rsid w:val="00425549"/>
    <w:rsid w:val="004268FE"/>
    <w:rsid w:val="00427969"/>
    <w:rsid w:val="00433E28"/>
    <w:rsid w:val="00435001"/>
    <w:rsid w:val="0044251E"/>
    <w:rsid w:val="00446580"/>
    <w:rsid w:val="00446E15"/>
    <w:rsid w:val="004536DD"/>
    <w:rsid w:val="004606D2"/>
    <w:rsid w:val="004627A2"/>
    <w:rsid w:val="00467ADA"/>
    <w:rsid w:val="00482470"/>
    <w:rsid w:val="00491EFB"/>
    <w:rsid w:val="00496B7C"/>
    <w:rsid w:val="004A0A3D"/>
    <w:rsid w:val="004A19F0"/>
    <w:rsid w:val="004A1F71"/>
    <w:rsid w:val="004A4DF5"/>
    <w:rsid w:val="004B60E7"/>
    <w:rsid w:val="004C34D5"/>
    <w:rsid w:val="004C5F8F"/>
    <w:rsid w:val="004C7FAF"/>
    <w:rsid w:val="004D0264"/>
    <w:rsid w:val="004D7191"/>
    <w:rsid w:val="004E461A"/>
    <w:rsid w:val="004E6A5B"/>
    <w:rsid w:val="004F23D0"/>
    <w:rsid w:val="004F3580"/>
    <w:rsid w:val="004F3B9E"/>
    <w:rsid w:val="004F49E8"/>
    <w:rsid w:val="004F6BA1"/>
    <w:rsid w:val="004F750E"/>
    <w:rsid w:val="0050120A"/>
    <w:rsid w:val="0050326E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643F"/>
    <w:rsid w:val="00527493"/>
    <w:rsid w:val="005330FC"/>
    <w:rsid w:val="005376EB"/>
    <w:rsid w:val="00540356"/>
    <w:rsid w:val="00543E6A"/>
    <w:rsid w:val="00544D75"/>
    <w:rsid w:val="00546187"/>
    <w:rsid w:val="00547EBC"/>
    <w:rsid w:val="005503B5"/>
    <w:rsid w:val="00550404"/>
    <w:rsid w:val="00550868"/>
    <w:rsid w:val="00552BD5"/>
    <w:rsid w:val="00552D17"/>
    <w:rsid w:val="00564B7D"/>
    <w:rsid w:val="0057562E"/>
    <w:rsid w:val="00577B32"/>
    <w:rsid w:val="005823DB"/>
    <w:rsid w:val="00586C36"/>
    <w:rsid w:val="00590390"/>
    <w:rsid w:val="00592ABB"/>
    <w:rsid w:val="00593CB9"/>
    <w:rsid w:val="005A3D28"/>
    <w:rsid w:val="005B369E"/>
    <w:rsid w:val="005B6C05"/>
    <w:rsid w:val="005C2AA6"/>
    <w:rsid w:val="005C302F"/>
    <w:rsid w:val="005C56C2"/>
    <w:rsid w:val="005D233A"/>
    <w:rsid w:val="005D3A0F"/>
    <w:rsid w:val="005D3C60"/>
    <w:rsid w:val="005D58C6"/>
    <w:rsid w:val="005D6414"/>
    <w:rsid w:val="005D7BBD"/>
    <w:rsid w:val="005E2A11"/>
    <w:rsid w:val="005E699A"/>
    <w:rsid w:val="005E7429"/>
    <w:rsid w:val="005F4CE1"/>
    <w:rsid w:val="0060255F"/>
    <w:rsid w:val="00605700"/>
    <w:rsid w:val="00611274"/>
    <w:rsid w:val="00611343"/>
    <w:rsid w:val="00614959"/>
    <w:rsid w:val="00615D68"/>
    <w:rsid w:val="00615E7B"/>
    <w:rsid w:val="00624380"/>
    <w:rsid w:val="00624886"/>
    <w:rsid w:val="0062503D"/>
    <w:rsid w:val="0063459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2F92"/>
    <w:rsid w:val="006736A4"/>
    <w:rsid w:val="00673AFD"/>
    <w:rsid w:val="00675A95"/>
    <w:rsid w:val="00676A57"/>
    <w:rsid w:val="0067772A"/>
    <w:rsid w:val="00681A30"/>
    <w:rsid w:val="00683C23"/>
    <w:rsid w:val="00683DD9"/>
    <w:rsid w:val="00683E32"/>
    <w:rsid w:val="00685E48"/>
    <w:rsid w:val="0068710B"/>
    <w:rsid w:val="006875EB"/>
    <w:rsid w:val="006953DF"/>
    <w:rsid w:val="006955A4"/>
    <w:rsid w:val="006A59FC"/>
    <w:rsid w:val="006A5EE1"/>
    <w:rsid w:val="006B0184"/>
    <w:rsid w:val="006B29EC"/>
    <w:rsid w:val="006B3B2A"/>
    <w:rsid w:val="006C09FD"/>
    <w:rsid w:val="006C22EC"/>
    <w:rsid w:val="006D09E7"/>
    <w:rsid w:val="006D120C"/>
    <w:rsid w:val="006D1E7C"/>
    <w:rsid w:val="006D686B"/>
    <w:rsid w:val="006E3519"/>
    <w:rsid w:val="006E3957"/>
    <w:rsid w:val="006E4BA7"/>
    <w:rsid w:val="006F32AE"/>
    <w:rsid w:val="006F4CEF"/>
    <w:rsid w:val="00702E0D"/>
    <w:rsid w:val="007030F6"/>
    <w:rsid w:val="0070500A"/>
    <w:rsid w:val="00706729"/>
    <w:rsid w:val="0071067A"/>
    <w:rsid w:val="00710882"/>
    <w:rsid w:val="00712188"/>
    <w:rsid w:val="00712668"/>
    <w:rsid w:val="007126CF"/>
    <w:rsid w:val="00712AA4"/>
    <w:rsid w:val="00717FE1"/>
    <w:rsid w:val="007204DD"/>
    <w:rsid w:val="00722DE0"/>
    <w:rsid w:val="00724954"/>
    <w:rsid w:val="00725ABE"/>
    <w:rsid w:val="00730534"/>
    <w:rsid w:val="0073597C"/>
    <w:rsid w:val="00742CEA"/>
    <w:rsid w:val="00751F98"/>
    <w:rsid w:val="00753F4E"/>
    <w:rsid w:val="00773546"/>
    <w:rsid w:val="007738DC"/>
    <w:rsid w:val="00774DAC"/>
    <w:rsid w:val="00775E44"/>
    <w:rsid w:val="00775F22"/>
    <w:rsid w:val="00780EA7"/>
    <w:rsid w:val="00782799"/>
    <w:rsid w:val="0078313A"/>
    <w:rsid w:val="00791B1E"/>
    <w:rsid w:val="007959BF"/>
    <w:rsid w:val="007A260B"/>
    <w:rsid w:val="007A4263"/>
    <w:rsid w:val="007A4838"/>
    <w:rsid w:val="007A6967"/>
    <w:rsid w:val="007A733C"/>
    <w:rsid w:val="007A7BAA"/>
    <w:rsid w:val="007A7E32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D7DB4"/>
    <w:rsid w:val="007E1539"/>
    <w:rsid w:val="007E1E8F"/>
    <w:rsid w:val="007E2D07"/>
    <w:rsid w:val="007E5313"/>
    <w:rsid w:val="007F1D94"/>
    <w:rsid w:val="007F2869"/>
    <w:rsid w:val="007F4985"/>
    <w:rsid w:val="007F600B"/>
    <w:rsid w:val="007F6944"/>
    <w:rsid w:val="0080152F"/>
    <w:rsid w:val="00801E12"/>
    <w:rsid w:val="00804747"/>
    <w:rsid w:val="00804E25"/>
    <w:rsid w:val="0081188D"/>
    <w:rsid w:val="00815258"/>
    <w:rsid w:val="008201AE"/>
    <w:rsid w:val="0082310A"/>
    <w:rsid w:val="008332E6"/>
    <w:rsid w:val="00835BB6"/>
    <w:rsid w:val="008409D3"/>
    <w:rsid w:val="00842E4B"/>
    <w:rsid w:val="00844B93"/>
    <w:rsid w:val="00845549"/>
    <w:rsid w:val="00853B59"/>
    <w:rsid w:val="00854776"/>
    <w:rsid w:val="00856A7D"/>
    <w:rsid w:val="00860B09"/>
    <w:rsid w:val="008635D8"/>
    <w:rsid w:val="008676D4"/>
    <w:rsid w:val="008764A6"/>
    <w:rsid w:val="008804B6"/>
    <w:rsid w:val="00880509"/>
    <w:rsid w:val="008818F6"/>
    <w:rsid w:val="008931C8"/>
    <w:rsid w:val="008A1673"/>
    <w:rsid w:val="008A2160"/>
    <w:rsid w:val="008A2DAD"/>
    <w:rsid w:val="008B11C6"/>
    <w:rsid w:val="008B3018"/>
    <w:rsid w:val="008B6596"/>
    <w:rsid w:val="008C4DA6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4639F"/>
    <w:rsid w:val="00955206"/>
    <w:rsid w:val="009571C7"/>
    <w:rsid w:val="00964C67"/>
    <w:rsid w:val="0096787A"/>
    <w:rsid w:val="0097014C"/>
    <w:rsid w:val="00973449"/>
    <w:rsid w:val="00974397"/>
    <w:rsid w:val="00974740"/>
    <w:rsid w:val="00974A0C"/>
    <w:rsid w:val="00975065"/>
    <w:rsid w:val="009756B7"/>
    <w:rsid w:val="009768FE"/>
    <w:rsid w:val="009815F1"/>
    <w:rsid w:val="00981803"/>
    <w:rsid w:val="00983B69"/>
    <w:rsid w:val="0098757A"/>
    <w:rsid w:val="00987E80"/>
    <w:rsid w:val="0099312D"/>
    <w:rsid w:val="00996881"/>
    <w:rsid w:val="00996E90"/>
    <w:rsid w:val="009A4809"/>
    <w:rsid w:val="009A79DC"/>
    <w:rsid w:val="009B3849"/>
    <w:rsid w:val="009B5226"/>
    <w:rsid w:val="009B661A"/>
    <w:rsid w:val="009B776B"/>
    <w:rsid w:val="009B7837"/>
    <w:rsid w:val="009B7C9C"/>
    <w:rsid w:val="009C190C"/>
    <w:rsid w:val="009C315A"/>
    <w:rsid w:val="009C48FF"/>
    <w:rsid w:val="009C5EE0"/>
    <w:rsid w:val="009D1834"/>
    <w:rsid w:val="009D26AB"/>
    <w:rsid w:val="009D3999"/>
    <w:rsid w:val="009D4A93"/>
    <w:rsid w:val="009D63CB"/>
    <w:rsid w:val="009E04CC"/>
    <w:rsid w:val="009E117B"/>
    <w:rsid w:val="009E3387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4357"/>
    <w:rsid w:val="00A24ED5"/>
    <w:rsid w:val="00A25B8C"/>
    <w:rsid w:val="00A326A8"/>
    <w:rsid w:val="00A32ECC"/>
    <w:rsid w:val="00A354C4"/>
    <w:rsid w:val="00A413B8"/>
    <w:rsid w:val="00A44ADA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A6C6C"/>
    <w:rsid w:val="00AB4889"/>
    <w:rsid w:val="00AC1479"/>
    <w:rsid w:val="00AC5F38"/>
    <w:rsid w:val="00AD5C74"/>
    <w:rsid w:val="00AD60CE"/>
    <w:rsid w:val="00AF437E"/>
    <w:rsid w:val="00AF490D"/>
    <w:rsid w:val="00AF60B3"/>
    <w:rsid w:val="00B01D80"/>
    <w:rsid w:val="00B07378"/>
    <w:rsid w:val="00B073AB"/>
    <w:rsid w:val="00B11B77"/>
    <w:rsid w:val="00B121F0"/>
    <w:rsid w:val="00B13754"/>
    <w:rsid w:val="00B165E3"/>
    <w:rsid w:val="00B172DB"/>
    <w:rsid w:val="00B20145"/>
    <w:rsid w:val="00B233A3"/>
    <w:rsid w:val="00B23F65"/>
    <w:rsid w:val="00B31604"/>
    <w:rsid w:val="00B3284B"/>
    <w:rsid w:val="00B344D0"/>
    <w:rsid w:val="00B35B60"/>
    <w:rsid w:val="00B36FD2"/>
    <w:rsid w:val="00B409F9"/>
    <w:rsid w:val="00B459BC"/>
    <w:rsid w:val="00B46C97"/>
    <w:rsid w:val="00B475DA"/>
    <w:rsid w:val="00B60AB0"/>
    <w:rsid w:val="00B614E6"/>
    <w:rsid w:val="00B618F0"/>
    <w:rsid w:val="00B61F4A"/>
    <w:rsid w:val="00B6278A"/>
    <w:rsid w:val="00B652E3"/>
    <w:rsid w:val="00B73D30"/>
    <w:rsid w:val="00B824E8"/>
    <w:rsid w:val="00B841C8"/>
    <w:rsid w:val="00B86DAC"/>
    <w:rsid w:val="00B87375"/>
    <w:rsid w:val="00B87F89"/>
    <w:rsid w:val="00B9312C"/>
    <w:rsid w:val="00B9399C"/>
    <w:rsid w:val="00B93FA8"/>
    <w:rsid w:val="00B9427C"/>
    <w:rsid w:val="00B970B9"/>
    <w:rsid w:val="00BA1EB4"/>
    <w:rsid w:val="00BA22A4"/>
    <w:rsid w:val="00BA6A4E"/>
    <w:rsid w:val="00BB148F"/>
    <w:rsid w:val="00BB4003"/>
    <w:rsid w:val="00BB4F08"/>
    <w:rsid w:val="00BB60C4"/>
    <w:rsid w:val="00BC0ADE"/>
    <w:rsid w:val="00BC5421"/>
    <w:rsid w:val="00BD4D8F"/>
    <w:rsid w:val="00BD73C9"/>
    <w:rsid w:val="00BE1EAA"/>
    <w:rsid w:val="00BF4AC4"/>
    <w:rsid w:val="00BF5731"/>
    <w:rsid w:val="00BF7674"/>
    <w:rsid w:val="00C00670"/>
    <w:rsid w:val="00C0156F"/>
    <w:rsid w:val="00C02FA7"/>
    <w:rsid w:val="00C04630"/>
    <w:rsid w:val="00C10556"/>
    <w:rsid w:val="00C20BED"/>
    <w:rsid w:val="00C213B6"/>
    <w:rsid w:val="00C25CD9"/>
    <w:rsid w:val="00C27B20"/>
    <w:rsid w:val="00C304E0"/>
    <w:rsid w:val="00C31F4B"/>
    <w:rsid w:val="00C3603D"/>
    <w:rsid w:val="00C377AF"/>
    <w:rsid w:val="00C37B18"/>
    <w:rsid w:val="00C40A94"/>
    <w:rsid w:val="00C40B4E"/>
    <w:rsid w:val="00C40D09"/>
    <w:rsid w:val="00C43A2F"/>
    <w:rsid w:val="00C46284"/>
    <w:rsid w:val="00C47239"/>
    <w:rsid w:val="00C4727C"/>
    <w:rsid w:val="00C47E2F"/>
    <w:rsid w:val="00C5037D"/>
    <w:rsid w:val="00C5357E"/>
    <w:rsid w:val="00C53FCB"/>
    <w:rsid w:val="00C5474D"/>
    <w:rsid w:val="00C55DDB"/>
    <w:rsid w:val="00C560C3"/>
    <w:rsid w:val="00C6254F"/>
    <w:rsid w:val="00C62F16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5976"/>
    <w:rsid w:val="00CA2C06"/>
    <w:rsid w:val="00CA43B4"/>
    <w:rsid w:val="00CA4EA6"/>
    <w:rsid w:val="00CA5D17"/>
    <w:rsid w:val="00CA6B60"/>
    <w:rsid w:val="00CB1EB6"/>
    <w:rsid w:val="00CB2343"/>
    <w:rsid w:val="00CB3513"/>
    <w:rsid w:val="00CB450B"/>
    <w:rsid w:val="00CC0533"/>
    <w:rsid w:val="00CC2666"/>
    <w:rsid w:val="00CC690E"/>
    <w:rsid w:val="00CD1075"/>
    <w:rsid w:val="00CD15F9"/>
    <w:rsid w:val="00CD204A"/>
    <w:rsid w:val="00CD4D20"/>
    <w:rsid w:val="00CD6D75"/>
    <w:rsid w:val="00CE65DE"/>
    <w:rsid w:val="00CE7114"/>
    <w:rsid w:val="00CF135B"/>
    <w:rsid w:val="00CF312B"/>
    <w:rsid w:val="00CF430A"/>
    <w:rsid w:val="00CF592C"/>
    <w:rsid w:val="00CF7029"/>
    <w:rsid w:val="00D01EAA"/>
    <w:rsid w:val="00D059DF"/>
    <w:rsid w:val="00D06B15"/>
    <w:rsid w:val="00D06D1F"/>
    <w:rsid w:val="00D113B5"/>
    <w:rsid w:val="00D12559"/>
    <w:rsid w:val="00D1314B"/>
    <w:rsid w:val="00D13A7F"/>
    <w:rsid w:val="00D14565"/>
    <w:rsid w:val="00D15176"/>
    <w:rsid w:val="00D15BAF"/>
    <w:rsid w:val="00D15E23"/>
    <w:rsid w:val="00D17C98"/>
    <w:rsid w:val="00D20AEB"/>
    <w:rsid w:val="00D26E56"/>
    <w:rsid w:val="00D27140"/>
    <w:rsid w:val="00D311FE"/>
    <w:rsid w:val="00D36B1F"/>
    <w:rsid w:val="00D36D7B"/>
    <w:rsid w:val="00D415ED"/>
    <w:rsid w:val="00D423AB"/>
    <w:rsid w:val="00D42BCF"/>
    <w:rsid w:val="00D50C6C"/>
    <w:rsid w:val="00D50E73"/>
    <w:rsid w:val="00D5147F"/>
    <w:rsid w:val="00D53571"/>
    <w:rsid w:val="00D53592"/>
    <w:rsid w:val="00D569CE"/>
    <w:rsid w:val="00D57396"/>
    <w:rsid w:val="00D606CF"/>
    <w:rsid w:val="00D60B4A"/>
    <w:rsid w:val="00D81E26"/>
    <w:rsid w:val="00D9025F"/>
    <w:rsid w:val="00D917AA"/>
    <w:rsid w:val="00D97038"/>
    <w:rsid w:val="00DB35DD"/>
    <w:rsid w:val="00DB7190"/>
    <w:rsid w:val="00DC6ED4"/>
    <w:rsid w:val="00DD04E6"/>
    <w:rsid w:val="00DD5333"/>
    <w:rsid w:val="00DD6002"/>
    <w:rsid w:val="00DD6A11"/>
    <w:rsid w:val="00DD70E6"/>
    <w:rsid w:val="00DD7DFB"/>
    <w:rsid w:val="00DE3472"/>
    <w:rsid w:val="00DE63EE"/>
    <w:rsid w:val="00DF1312"/>
    <w:rsid w:val="00DF1854"/>
    <w:rsid w:val="00DF1A47"/>
    <w:rsid w:val="00DF25B8"/>
    <w:rsid w:val="00DF48E8"/>
    <w:rsid w:val="00DF5CB4"/>
    <w:rsid w:val="00DF65BC"/>
    <w:rsid w:val="00E02974"/>
    <w:rsid w:val="00E03D6D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44FFA"/>
    <w:rsid w:val="00E56E73"/>
    <w:rsid w:val="00E622CD"/>
    <w:rsid w:val="00E6386E"/>
    <w:rsid w:val="00E64874"/>
    <w:rsid w:val="00E66115"/>
    <w:rsid w:val="00E6720A"/>
    <w:rsid w:val="00E71CB3"/>
    <w:rsid w:val="00E74B2F"/>
    <w:rsid w:val="00E75446"/>
    <w:rsid w:val="00E76364"/>
    <w:rsid w:val="00E82208"/>
    <w:rsid w:val="00E90AFB"/>
    <w:rsid w:val="00E97C56"/>
    <w:rsid w:val="00EA16DE"/>
    <w:rsid w:val="00EA63BC"/>
    <w:rsid w:val="00EA7FD3"/>
    <w:rsid w:val="00EB0C02"/>
    <w:rsid w:val="00EB61ED"/>
    <w:rsid w:val="00EB6549"/>
    <w:rsid w:val="00ED536F"/>
    <w:rsid w:val="00ED7259"/>
    <w:rsid w:val="00EE01B1"/>
    <w:rsid w:val="00EE136A"/>
    <w:rsid w:val="00EE1A51"/>
    <w:rsid w:val="00EE1B9E"/>
    <w:rsid w:val="00EE30E0"/>
    <w:rsid w:val="00EF1A04"/>
    <w:rsid w:val="00EF1B8C"/>
    <w:rsid w:val="00EF5A11"/>
    <w:rsid w:val="00F02EA7"/>
    <w:rsid w:val="00F07200"/>
    <w:rsid w:val="00F14E15"/>
    <w:rsid w:val="00F15AD5"/>
    <w:rsid w:val="00F17D12"/>
    <w:rsid w:val="00F218D7"/>
    <w:rsid w:val="00F23E40"/>
    <w:rsid w:val="00F255DC"/>
    <w:rsid w:val="00F25A7F"/>
    <w:rsid w:val="00F309C5"/>
    <w:rsid w:val="00F35B5A"/>
    <w:rsid w:val="00F42EA3"/>
    <w:rsid w:val="00F43B62"/>
    <w:rsid w:val="00F445D1"/>
    <w:rsid w:val="00F470B1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5884"/>
    <w:rsid w:val="00F76E5E"/>
    <w:rsid w:val="00F82E0C"/>
    <w:rsid w:val="00F879C5"/>
    <w:rsid w:val="00F93BEF"/>
    <w:rsid w:val="00F964C8"/>
    <w:rsid w:val="00FA11C3"/>
    <w:rsid w:val="00FA17DC"/>
    <w:rsid w:val="00FA4FA7"/>
    <w:rsid w:val="00FA5078"/>
    <w:rsid w:val="00FA5463"/>
    <w:rsid w:val="00FA7663"/>
    <w:rsid w:val="00FA7C5C"/>
    <w:rsid w:val="00FB03FE"/>
    <w:rsid w:val="00FB10A1"/>
    <w:rsid w:val="00FB149E"/>
    <w:rsid w:val="00FB235B"/>
    <w:rsid w:val="00FB5CEB"/>
    <w:rsid w:val="00FC450A"/>
    <w:rsid w:val="00FD2E97"/>
    <w:rsid w:val="00FD589F"/>
    <w:rsid w:val="00FE0CA4"/>
    <w:rsid w:val="00FE1525"/>
    <w:rsid w:val="00FE2B98"/>
    <w:rsid w:val="00FE43FB"/>
    <w:rsid w:val="00FE4DA1"/>
    <w:rsid w:val="00FE75FE"/>
    <w:rsid w:val="00FF0AC2"/>
    <w:rsid w:val="00FF3E69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C19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C19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120</cp:revision>
  <cp:lastPrinted>2016-04-12T06:18:00Z</cp:lastPrinted>
  <dcterms:created xsi:type="dcterms:W3CDTF">2020-03-12T18:50:00Z</dcterms:created>
  <dcterms:modified xsi:type="dcterms:W3CDTF">2020-03-17T16:06:00Z</dcterms:modified>
</cp:coreProperties>
</file>