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1D6543" w:rsidRDefault="001D6543" w:rsidP="001D654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1D6543" w:rsidRDefault="001D6543" w:rsidP="001D6543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1D6543" w:rsidRDefault="001D6543" w:rsidP="001D6543">
      <w:pPr>
        <w:spacing w:line="120" w:lineRule="exact"/>
        <w:rPr>
          <w:sz w:val="24"/>
          <w:szCs w:val="24"/>
          <w:lang w:val="ro-RO"/>
        </w:rPr>
      </w:pPr>
    </w:p>
    <w:p w:rsidR="001D6543" w:rsidRDefault="001D6543" w:rsidP="001D654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1D6543" w:rsidRDefault="001D6543" w:rsidP="001D6543">
      <w:pPr>
        <w:spacing w:line="120" w:lineRule="exact"/>
        <w:rPr>
          <w:sz w:val="24"/>
          <w:szCs w:val="24"/>
          <w:lang w:val="ro-RO"/>
        </w:rPr>
      </w:pPr>
    </w:p>
    <w:p w:rsidR="001D6543" w:rsidRDefault="001D6543" w:rsidP="001D6543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2150A1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624749" w:rsidRPr="001D2C8F">
        <w:rPr>
          <w:sz w:val="24"/>
          <w:szCs w:val="24"/>
          <w:lang w:val="ro-RO"/>
        </w:rPr>
        <w:t>15.817.02.18A</w:t>
      </w:r>
      <w:r w:rsidR="00066563">
        <w:rPr>
          <w:sz w:val="24"/>
          <w:szCs w:val="24"/>
          <w:lang w:val="ro-RO"/>
        </w:rPr>
        <w:t xml:space="preserve"> </w:t>
      </w:r>
      <w:r w:rsidR="00624749" w:rsidRPr="001D2C8F">
        <w:rPr>
          <w:sz w:val="24"/>
          <w:szCs w:val="24"/>
          <w:lang w:val="ro-RO"/>
        </w:rPr>
        <w:t xml:space="preserve">Asamblarea şi studiul complecşilor metalelor tranziţionale în baza </w:t>
      </w:r>
      <w:proofErr w:type="spellStart"/>
      <w:r w:rsidR="00624749" w:rsidRPr="001D2C8F">
        <w:rPr>
          <w:sz w:val="24"/>
          <w:szCs w:val="24"/>
          <w:lang w:val="ro-RO"/>
        </w:rPr>
        <w:t>liganzilor</w:t>
      </w:r>
      <w:proofErr w:type="spellEnd"/>
      <w:r w:rsidR="003626AB">
        <w:rPr>
          <w:sz w:val="24"/>
          <w:szCs w:val="24"/>
          <w:lang w:val="ro-RO"/>
        </w:rPr>
        <w:t xml:space="preserve"> </w:t>
      </w:r>
      <w:proofErr w:type="spellStart"/>
      <w:r w:rsidR="00624749" w:rsidRPr="001D2C8F">
        <w:rPr>
          <w:sz w:val="24"/>
          <w:szCs w:val="24"/>
          <w:lang w:val="ro-RO"/>
        </w:rPr>
        <w:t>polifuncţionali</w:t>
      </w:r>
      <w:proofErr w:type="spellEnd"/>
      <w:r w:rsidR="00624749" w:rsidRPr="001D2C8F">
        <w:rPr>
          <w:sz w:val="24"/>
          <w:szCs w:val="24"/>
          <w:lang w:val="ro-RO"/>
        </w:rPr>
        <w:t xml:space="preserve"> şi </w:t>
      </w:r>
      <w:proofErr w:type="spellStart"/>
      <w:r w:rsidR="00624749" w:rsidRPr="001D2C8F">
        <w:rPr>
          <w:sz w:val="24"/>
          <w:szCs w:val="24"/>
          <w:lang w:val="ro-RO"/>
        </w:rPr>
        <w:t>macrociclici</w:t>
      </w:r>
      <w:proofErr w:type="spellEnd"/>
      <w:r w:rsidR="00624749" w:rsidRPr="001D2C8F">
        <w:rPr>
          <w:sz w:val="24"/>
          <w:szCs w:val="24"/>
          <w:lang w:val="ro-RO"/>
        </w:rPr>
        <w:t xml:space="preserve"> utili pentru agricultură, industria alimentară şi biotehnologii avansate</w:t>
      </w:r>
      <w:r w:rsidR="00624749">
        <w:rPr>
          <w:sz w:val="24"/>
          <w:szCs w:val="24"/>
          <w:lang w:val="ro-RO"/>
        </w:rPr>
        <w:t xml:space="preserve">, </w:t>
      </w:r>
      <w:r w:rsidR="00624749" w:rsidRPr="00D06B15">
        <w:rPr>
          <w:sz w:val="24"/>
          <w:szCs w:val="24"/>
          <w:lang w:val="ro-RO"/>
        </w:rPr>
        <w:t xml:space="preserve">director proiect </w:t>
      </w:r>
      <w:r w:rsidR="00624749">
        <w:rPr>
          <w:sz w:val="24"/>
          <w:szCs w:val="24"/>
          <w:lang w:val="ro-RO"/>
        </w:rPr>
        <w:t xml:space="preserve">dr. </w:t>
      </w:r>
      <w:proofErr w:type="spellStart"/>
      <w:r w:rsidR="00624749">
        <w:rPr>
          <w:sz w:val="24"/>
          <w:szCs w:val="24"/>
          <w:lang w:val="ro-RO"/>
        </w:rPr>
        <w:t>hab</w:t>
      </w:r>
      <w:proofErr w:type="spellEnd"/>
      <w:r w:rsidR="00624749">
        <w:rPr>
          <w:sz w:val="24"/>
          <w:szCs w:val="24"/>
          <w:lang w:val="ro-RO"/>
        </w:rPr>
        <w:t>. BULHAC</w:t>
      </w:r>
      <w:r w:rsidR="00624749" w:rsidRPr="006166E2">
        <w:rPr>
          <w:sz w:val="24"/>
          <w:szCs w:val="24"/>
          <w:lang w:val="ro-RO"/>
        </w:rPr>
        <w:t xml:space="preserve"> Ion</w:t>
      </w:r>
      <w:r w:rsidR="001A686C" w:rsidRPr="00EA63BC">
        <w:rPr>
          <w:sz w:val="24"/>
          <w:szCs w:val="24"/>
          <w:lang w:val="ro-RO"/>
        </w:rPr>
        <w:t>,</w:t>
      </w:r>
      <w:r w:rsidR="003626AB">
        <w:rPr>
          <w:sz w:val="24"/>
          <w:szCs w:val="24"/>
          <w:lang w:val="ro-RO"/>
        </w:rPr>
        <w:t xml:space="preserve"> </w:t>
      </w:r>
      <w:r w:rsidR="00C40A94">
        <w:rPr>
          <w:sz w:val="24"/>
          <w:szCs w:val="24"/>
          <w:lang w:val="ro-RO"/>
        </w:rPr>
        <w:t xml:space="preserve">Institutul de </w:t>
      </w:r>
      <w:r w:rsidR="006B3B2A">
        <w:rPr>
          <w:sz w:val="24"/>
          <w:szCs w:val="24"/>
          <w:lang w:val="ro-RO"/>
        </w:rPr>
        <w:t>Chimie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3626AB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846884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3626AB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3626AB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95976" w:rsidRPr="00C95976">
        <w:rPr>
          <w:sz w:val="24"/>
          <w:szCs w:val="24"/>
          <w:lang w:val="ro-RO"/>
        </w:rPr>
        <w:t xml:space="preserve">foarte 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066221" w:rsidRPr="00066221" w:rsidRDefault="002150A1" w:rsidP="004F66B7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left="924" w:right="147" w:hanging="357"/>
        <w:contextualSpacing w:val="0"/>
        <w:jc w:val="both"/>
        <w:rPr>
          <w:color w:val="000000" w:themeColor="text1"/>
          <w:sz w:val="24"/>
          <w:szCs w:val="24"/>
          <w:lang w:val="ro-RO"/>
        </w:rPr>
      </w:pPr>
      <w:r w:rsidRPr="0026647C">
        <w:rPr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Au fost elaborate noi  procedee de obținere a unor compuși </w:t>
      </w:r>
      <w:proofErr w:type="spellStart"/>
      <w:r w:rsidRPr="0026647C">
        <w:rPr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coordinativi</w:t>
      </w:r>
      <w:proofErr w:type="spellEnd"/>
      <w:r w:rsidRPr="0026647C">
        <w:rPr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– </w:t>
      </w:r>
      <w:r w:rsidRPr="0026647C">
        <w:rPr>
          <w:bCs/>
          <w:sz w:val="24"/>
          <w:szCs w:val="24"/>
          <w:lang w:val="ro-RO"/>
        </w:rPr>
        <w:t xml:space="preserve">complecşi ai metalelor de tranziție în baza </w:t>
      </w:r>
      <w:proofErr w:type="spellStart"/>
      <w:r w:rsidRPr="0026647C">
        <w:rPr>
          <w:bCs/>
          <w:sz w:val="24"/>
          <w:szCs w:val="24"/>
          <w:lang w:val="ro-RO"/>
        </w:rPr>
        <w:t>liganzilor</w:t>
      </w:r>
      <w:proofErr w:type="spellEnd"/>
      <w:r w:rsidR="003626AB">
        <w:rPr>
          <w:bCs/>
          <w:sz w:val="24"/>
          <w:szCs w:val="24"/>
          <w:lang w:val="ro-RO"/>
        </w:rPr>
        <w:t xml:space="preserve"> </w:t>
      </w:r>
      <w:proofErr w:type="spellStart"/>
      <w:r w:rsidRPr="0026647C">
        <w:rPr>
          <w:bCs/>
          <w:sz w:val="24"/>
          <w:szCs w:val="24"/>
          <w:lang w:val="ro-RO"/>
        </w:rPr>
        <w:t>polifuncţionali</w:t>
      </w:r>
      <w:proofErr w:type="spellEnd"/>
      <w:r w:rsidRPr="0026647C">
        <w:rPr>
          <w:bCs/>
          <w:sz w:val="24"/>
          <w:szCs w:val="24"/>
          <w:lang w:val="ro-RO"/>
        </w:rPr>
        <w:t xml:space="preserve"> şi </w:t>
      </w:r>
      <w:proofErr w:type="spellStart"/>
      <w:r w:rsidRPr="0026647C">
        <w:rPr>
          <w:bCs/>
          <w:iCs/>
          <w:sz w:val="24"/>
          <w:szCs w:val="24"/>
          <w:lang w:val="ro-RO"/>
        </w:rPr>
        <w:t>macrociclici</w:t>
      </w:r>
      <w:proofErr w:type="spellEnd"/>
      <w:r w:rsidRPr="0026647C">
        <w:rPr>
          <w:bCs/>
          <w:iCs/>
          <w:sz w:val="24"/>
          <w:szCs w:val="24"/>
          <w:lang w:val="ro-RO"/>
        </w:rPr>
        <w:t>, cu proprietăți biologice,</w:t>
      </w:r>
      <w:r w:rsidR="003626AB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Pr="0026647C">
        <w:rPr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antifungice</w:t>
      </w:r>
      <w:proofErr w:type="spellEnd"/>
      <w:r w:rsidR="0026647C" w:rsidRPr="0026647C">
        <w:rPr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și </w:t>
      </w:r>
      <w:proofErr w:type="spellStart"/>
      <w:r w:rsidRPr="0026647C">
        <w:rPr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antibacterian</w:t>
      </w:r>
      <w:r w:rsidR="0026647C" w:rsidRPr="0026647C">
        <w:rPr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e</w:t>
      </w:r>
      <w:proofErr w:type="spellEnd"/>
      <w:r w:rsidRPr="0026647C">
        <w:rPr>
          <w:bCs/>
          <w:sz w:val="24"/>
          <w:szCs w:val="24"/>
          <w:lang w:val="ro-RO"/>
        </w:rPr>
        <w:t>.</w:t>
      </w:r>
      <w:r w:rsidR="003626AB">
        <w:rPr>
          <w:bCs/>
          <w:sz w:val="24"/>
          <w:szCs w:val="24"/>
          <w:lang w:val="ro-RO"/>
        </w:rPr>
        <w:t xml:space="preserve"> </w:t>
      </w:r>
      <w:r w:rsidR="00066221" w:rsidRPr="00066221">
        <w:rPr>
          <w:sz w:val="24"/>
          <w:szCs w:val="24"/>
          <w:lang w:val="ro-RO" w:eastAsia="ro-RO"/>
        </w:rPr>
        <w:t>Au fost obținuți trei</w:t>
      </w:r>
      <w:r w:rsidR="00066221">
        <w:rPr>
          <w:sz w:val="24"/>
          <w:szCs w:val="24"/>
          <w:lang w:val="ro-RO" w:eastAsia="ro-RO"/>
        </w:rPr>
        <w:t xml:space="preserve"> agenți de coordinare noi și </w:t>
      </w:r>
      <w:r w:rsidR="00066221" w:rsidRPr="00066221">
        <w:rPr>
          <w:sz w:val="24"/>
          <w:szCs w:val="24"/>
          <w:lang w:val="ro-RO" w:eastAsia="ro-RO"/>
        </w:rPr>
        <w:t xml:space="preserve">7 polimeri </w:t>
      </w:r>
      <w:proofErr w:type="spellStart"/>
      <w:r w:rsidR="00066221" w:rsidRPr="00066221">
        <w:rPr>
          <w:sz w:val="24"/>
          <w:szCs w:val="24"/>
          <w:lang w:val="ro-RO" w:eastAsia="ro-RO"/>
        </w:rPr>
        <w:t>coordinativi</w:t>
      </w:r>
      <w:proofErr w:type="spellEnd"/>
      <w:r w:rsidR="00066221">
        <w:rPr>
          <w:sz w:val="24"/>
          <w:szCs w:val="24"/>
          <w:lang w:val="ro-RO" w:eastAsia="ro-RO"/>
        </w:rPr>
        <w:t>.</w:t>
      </w:r>
    </w:p>
    <w:p w:rsidR="005A65ED" w:rsidRPr="007D4EF0" w:rsidRDefault="005A65ED" w:rsidP="004F66B7">
      <w:p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</w:p>
    <w:p w:rsidR="007C1FE8" w:rsidRPr="001434D4" w:rsidRDefault="00801E12" w:rsidP="004F66B7">
      <w:pPr>
        <w:ind w:firstLine="567"/>
        <w:jc w:val="both"/>
        <w:rPr>
          <w:sz w:val="24"/>
          <w:szCs w:val="24"/>
          <w:lang w:val="ro-MO"/>
        </w:rPr>
      </w:pPr>
      <w:r w:rsidRPr="004536DD">
        <w:rPr>
          <w:sz w:val="24"/>
          <w:szCs w:val="24"/>
          <w:lang w:val="ro-RO"/>
        </w:rPr>
        <w:t xml:space="preserve">Rezultatele au fost publicate </w:t>
      </w:r>
      <w:r w:rsidR="00CD3558">
        <w:rPr>
          <w:sz w:val="24"/>
          <w:szCs w:val="24"/>
          <w:lang w:val="ro-RO"/>
        </w:rPr>
        <w:t xml:space="preserve"> în 6articole</w:t>
      </w:r>
      <w:r w:rsidR="003626AB">
        <w:rPr>
          <w:sz w:val="24"/>
          <w:szCs w:val="24"/>
          <w:lang w:val="ro-RO"/>
        </w:rPr>
        <w:t xml:space="preserve"> </w:t>
      </w:r>
      <w:r w:rsidR="00A82FB9" w:rsidRPr="004536DD">
        <w:rPr>
          <w:sz w:val="24"/>
          <w:szCs w:val="24"/>
          <w:lang w:val="ro-RO"/>
        </w:rPr>
        <w:t>în revist</w:t>
      </w:r>
      <w:r w:rsidR="00CD3558">
        <w:rPr>
          <w:sz w:val="24"/>
          <w:szCs w:val="24"/>
          <w:lang w:val="ro-RO"/>
        </w:rPr>
        <w:t xml:space="preserve">e </w:t>
      </w:r>
      <w:r w:rsidR="00A82FB9" w:rsidRPr="004536DD">
        <w:rPr>
          <w:sz w:val="24"/>
          <w:szCs w:val="24"/>
          <w:lang w:val="ro-RO"/>
        </w:rPr>
        <w:t xml:space="preserve">cu factor de impact, </w:t>
      </w:r>
      <w:r w:rsidR="00CD3558">
        <w:rPr>
          <w:sz w:val="24"/>
          <w:szCs w:val="24"/>
          <w:lang w:val="ro-MO"/>
        </w:rPr>
        <w:t>2</w:t>
      </w:r>
      <w:r w:rsidR="001434D4">
        <w:rPr>
          <w:sz w:val="24"/>
          <w:szCs w:val="24"/>
          <w:lang w:val="ro-MO"/>
        </w:rPr>
        <w:t xml:space="preserve"> articole în </w:t>
      </w:r>
      <w:r w:rsidR="00CD3558">
        <w:rPr>
          <w:sz w:val="24"/>
          <w:szCs w:val="24"/>
          <w:lang w:val="ro-MO"/>
        </w:rPr>
        <w:t xml:space="preserve">reviste naționale de categoria A și B, </w:t>
      </w:r>
      <w:r w:rsidR="00621AC2">
        <w:rPr>
          <w:sz w:val="24"/>
          <w:szCs w:val="24"/>
          <w:lang w:val="ro-MO"/>
        </w:rPr>
        <w:t xml:space="preserve">1 articol în </w:t>
      </w:r>
      <w:r w:rsidR="000F4AC8">
        <w:rPr>
          <w:sz w:val="24"/>
          <w:szCs w:val="24"/>
          <w:lang w:val="ro-MO"/>
        </w:rPr>
        <w:t xml:space="preserve">alte </w:t>
      </w:r>
      <w:r w:rsidR="001434D4">
        <w:rPr>
          <w:sz w:val="24"/>
          <w:szCs w:val="24"/>
          <w:lang w:val="ro-MO"/>
        </w:rPr>
        <w:t xml:space="preserve">reviste </w:t>
      </w:r>
      <w:r w:rsidR="005F4CF8">
        <w:rPr>
          <w:sz w:val="24"/>
          <w:szCs w:val="24"/>
          <w:lang w:val="ro-MO"/>
        </w:rPr>
        <w:t>naționale și 37</w:t>
      </w:r>
      <w:r w:rsidR="003626AB">
        <w:rPr>
          <w:sz w:val="24"/>
          <w:szCs w:val="24"/>
          <w:lang w:val="ro-MO"/>
        </w:rPr>
        <w:t xml:space="preserve"> </w:t>
      </w:r>
      <w:r w:rsidR="00C27B20">
        <w:rPr>
          <w:sz w:val="24"/>
          <w:szCs w:val="24"/>
          <w:lang w:val="ro-RO"/>
        </w:rPr>
        <w:t>teze la conferințe</w:t>
      </w:r>
      <w:r w:rsidR="00F76AC0">
        <w:rPr>
          <w:sz w:val="24"/>
          <w:szCs w:val="24"/>
          <w:lang w:val="ro-RO"/>
        </w:rPr>
        <w:t>. A</w:t>
      </w:r>
      <w:r w:rsidR="005211D7">
        <w:rPr>
          <w:sz w:val="24"/>
          <w:szCs w:val="24"/>
          <w:lang w:val="ro-RO"/>
        </w:rPr>
        <w:t xml:space="preserve">u fost obținute </w:t>
      </w:r>
      <w:r w:rsidR="00F76AC0">
        <w:rPr>
          <w:sz w:val="24"/>
          <w:szCs w:val="24"/>
          <w:lang w:val="ro-RO"/>
        </w:rPr>
        <w:t>4 brevete de invenție și 5 hotărâri pozitive de acordare a brevetelor de invenție. Au fost depuse 3 cereri de brevet de invenție.</w:t>
      </w:r>
    </w:p>
    <w:p w:rsidR="007C1FE8" w:rsidRDefault="007C1FE8" w:rsidP="004F66B7">
      <w:pPr>
        <w:ind w:firstLine="567"/>
        <w:jc w:val="both"/>
        <w:rPr>
          <w:i/>
          <w:sz w:val="24"/>
          <w:szCs w:val="24"/>
          <w:lang w:val="ro-RO"/>
        </w:rPr>
      </w:pPr>
    </w:p>
    <w:p w:rsidR="005A65ED" w:rsidRDefault="007C1FE8" w:rsidP="004F66B7">
      <w:pPr>
        <w:ind w:firstLine="567"/>
        <w:jc w:val="both"/>
        <w:rPr>
          <w:sz w:val="23"/>
          <w:szCs w:val="23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856A7D">
        <w:rPr>
          <w:sz w:val="24"/>
          <w:szCs w:val="24"/>
          <w:lang w:val="ro-RO"/>
        </w:rPr>
        <w:t xml:space="preserve">, </w:t>
      </w:r>
      <w:r w:rsidR="005A65ED">
        <w:rPr>
          <w:sz w:val="24"/>
          <w:szCs w:val="24"/>
          <w:lang w:val="ro-RO"/>
        </w:rPr>
        <w:t xml:space="preserve">se propun spre implementare </w:t>
      </w:r>
      <w:r w:rsidR="005A65ED">
        <w:rPr>
          <w:sz w:val="23"/>
          <w:szCs w:val="23"/>
          <w:lang w:val="ro-RO"/>
        </w:rPr>
        <w:t xml:space="preserve">noile preparate </w:t>
      </w:r>
      <w:r w:rsidR="005A65ED" w:rsidRPr="000B37D0">
        <w:rPr>
          <w:sz w:val="23"/>
          <w:szCs w:val="23"/>
          <w:lang w:val="ro-RO"/>
        </w:rPr>
        <w:t>Ti</w:t>
      </w:r>
      <w:r w:rsidR="005A65ED">
        <w:rPr>
          <w:sz w:val="23"/>
          <w:szCs w:val="23"/>
          <w:lang w:val="ro-RO"/>
        </w:rPr>
        <w:t xml:space="preserve">oureei+Compozit-plus, </w:t>
      </w:r>
      <w:proofErr w:type="spellStart"/>
      <w:r w:rsidR="005A65ED">
        <w:rPr>
          <w:sz w:val="23"/>
          <w:szCs w:val="23"/>
          <w:lang w:val="ro-RO"/>
        </w:rPr>
        <w:t>Trifenamid</w:t>
      </w:r>
      <w:proofErr w:type="spellEnd"/>
      <w:r w:rsidR="005A65ED">
        <w:rPr>
          <w:sz w:val="23"/>
          <w:szCs w:val="23"/>
          <w:lang w:val="ro-RO"/>
        </w:rPr>
        <w:t xml:space="preserve">, </w:t>
      </w:r>
      <w:proofErr w:type="spellStart"/>
      <w:r w:rsidR="005A65ED" w:rsidRPr="00803101">
        <w:rPr>
          <w:sz w:val="23"/>
          <w:szCs w:val="23"/>
          <w:lang w:val="ro-RO"/>
        </w:rPr>
        <w:t>Coditiaz</w:t>
      </w:r>
      <w:proofErr w:type="spellEnd"/>
      <w:r w:rsidR="005A65ED">
        <w:rPr>
          <w:sz w:val="23"/>
          <w:szCs w:val="23"/>
          <w:lang w:val="ro-RO"/>
        </w:rPr>
        <w:t xml:space="preserve"> şi </w:t>
      </w:r>
      <w:proofErr w:type="spellStart"/>
      <w:r w:rsidR="005A65ED">
        <w:rPr>
          <w:sz w:val="23"/>
          <w:szCs w:val="23"/>
          <w:lang w:val="ro-RO"/>
        </w:rPr>
        <w:t>Fludisec</w:t>
      </w:r>
      <w:proofErr w:type="spellEnd"/>
      <w:r w:rsidR="005A65ED" w:rsidRPr="005A65ED">
        <w:rPr>
          <w:sz w:val="23"/>
          <w:szCs w:val="23"/>
          <w:lang w:val="ro-RO"/>
        </w:rPr>
        <w:t xml:space="preserve"> cu  efect major </w:t>
      </w:r>
      <w:r w:rsidR="005A65ED">
        <w:rPr>
          <w:sz w:val="23"/>
          <w:szCs w:val="23"/>
          <w:lang w:val="ro-RO"/>
        </w:rPr>
        <w:t xml:space="preserve">asupra creşterii şi </w:t>
      </w:r>
      <w:r w:rsidR="005A65ED" w:rsidRPr="005A65ED">
        <w:rPr>
          <w:sz w:val="23"/>
          <w:szCs w:val="23"/>
          <w:lang w:val="ro-RO"/>
        </w:rPr>
        <w:t xml:space="preserve">capacităţii de </w:t>
      </w:r>
      <w:r w:rsidR="007E4513">
        <w:rPr>
          <w:sz w:val="23"/>
          <w:szCs w:val="23"/>
          <w:lang w:val="ro-RO"/>
        </w:rPr>
        <w:t>protecţie antioxidantă a plant</w:t>
      </w:r>
      <w:r w:rsidR="005A65ED" w:rsidRPr="005A65ED">
        <w:rPr>
          <w:sz w:val="23"/>
          <w:szCs w:val="23"/>
          <w:lang w:val="ro-RO"/>
        </w:rPr>
        <w:t>elor</w:t>
      </w:r>
      <w:r w:rsidR="005A65ED">
        <w:rPr>
          <w:sz w:val="23"/>
          <w:szCs w:val="23"/>
          <w:lang w:val="ro-RO"/>
        </w:rPr>
        <w:t>.</w:t>
      </w:r>
    </w:p>
    <w:p w:rsidR="006D120C" w:rsidRPr="00C6473C" w:rsidRDefault="00210B02" w:rsidP="004F66B7">
      <w:p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  <w:r>
        <w:rPr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C</w:t>
      </w:r>
      <w:r w:rsidRPr="0026647C">
        <w:rPr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ompuși </w:t>
      </w:r>
      <w:proofErr w:type="spellStart"/>
      <w:r w:rsidRPr="0026647C">
        <w:rPr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coordinativi</w:t>
      </w:r>
      <w:proofErr w:type="spellEnd"/>
      <w:r>
        <w:rPr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elaborați au </w:t>
      </w:r>
      <w:r w:rsidR="002150A1" w:rsidRPr="002150A1">
        <w:rPr>
          <w:bCs/>
          <w:iCs/>
          <w:sz w:val="24"/>
          <w:szCs w:val="24"/>
          <w:lang w:val="ro-RO"/>
        </w:rPr>
        <w:t>perspectivă</w:t>
      </w:r>
      <w:r w:rsidR="002150A1" w:rsidRPr="002150A1">
        <w:rPr>
          <w:bCs/>
          <w:sz w:val="24"/>
          <w:szCs w:val="24"/>
          <w:lang w:val="ro-RO"/>
        </w:rPr>
        <w:t xml:space="preserve"> de </w:t>
      </w:r>
      <w:r w:rsidR="002150A1" w:rsidRPr="00C6473C">
        <w:rPr>
          <w:bCs/>
          <w:sz w:val="24"/>
          <w:szCs w:val="24"/>
          <w:lang w:val="ro-RO"/>
        </w:rPr>
        <w:t xml:space="preserve">implementare practică în agricultură, industria alimentară </w:t>
      </w:r>
      <w:r w:rsidR="00F905E2">
        <w:rPr>
          <w:bCs/>
          <w:sz w:val="24"/>
          <w:szCs w:val="24"/>
          <w:lang w:val="ro-RO"/>
        </w:rPr>
        <w:t xml:space="preserve">și </w:t>
      </w:r>
      <w:bookmarkStart w:id="0" w:name="_GoBack"/>
      <w:bookmarkEnd w:id="0"/>
      <w:r w:rsidR="002150A1" w:rsidRPr="00C6473C">
        <w:rPr>
          <w:bCs/>
          <w:sz w:val="24"/>
          <w:szCs w:val="24"/>
          <w:lang w:val="ro-RO"/>
        </w:rPr>
        <w:t>alte domeni</w:t>
      </w:r>
      <w:r w:rsidRPr="00C6473C">
        <w:rPr>
          <w:bCs/>
          <w:sz w:val="24"/>
          <w:szCs w:val="24"/>
          <w:lang w:val="ro-RO"/>
        </w:rPr>
        <w:t>i</w:t>
      </w:r>
      <w:r w:rsidR="002150A1" w:rsidRPr="00C6473C">
        <w:rPr>
          <w:bCs/>
          <w:sz w:val="24"/>
          <w:szCs w:val="24"/>
          <w:lang w:val="ro-RO"/>
        </w:rPr>
        <w:t>.</w:t>
      </w:r>
      <w:r w:rsidR="00654E9D" w:rsidRPr="00C6473C">
        <w:rPr>
          <w:bCs/>
          <w:sz w:val="24"/>
          <w:szCs w:val="24"/>
          <w:lang w:val="ro-RO"/>
        </w:rPr>
        <w:t xml:space="preserve"> Prepara</w:t>
      </w:r>
      <w:r w:rsidR="00C6473C" w:rsidRPr="00C6473C">
        <w:rPr>
          <w:bCs/>
          <w:sz w:val="24"/>
          <w:szCs w:val="24"/>
          <w:lang w:val="ro-RO"/>
        </w:rPr>
        <w:t>tele</w:t>
      </w:r>
      <w:r w:rsidR="003626AB">
        <w:rPr>
          <w:bCs/>
          <w:sz w:val="24"/>
          <w:szCs w:val="24"/>
          <w:lang w:val="ro-RO"/>
        </w:rPr>
        <w:t xml:space="preserve"> „</w:t>
      </w:r>
      <w:proofErr w:type="spellStart"/>
      <w:r w:rsidR="00C6473C" w:rsidRPr="00C6473C">
        <w:rPr>
          <w:rFonts w:eastAsia="Calibri"/>
          <w:sz w:val="24"/>
          <w:szCs w:val="24"/>
          <w:lang w:val="ro-RO"/>
        </w:rPr>
        <w:t>Polyel</w:t>
      </w:r>
      <w:proofErr w:type="spellEnd"/>
      <w:r w:rsidR="003626AB">
        <w:rPr>
          <w:rFonts w:eastAsia="Calibri"/>
          <w:sz w:val="24"/>
          <w:szCs w:val="24"/>
          <w:lang w:val="ro-RO"/>
        </w:rPr>
        <w:t>”</w:t>
      </w:r>
      <w:r w:rsidR="00C6473C" w:rsidRPr="00C6473C">
        <w:rPr>
          <w:sz w:val="24"/>
          <w:szCs w:val="24"/>
          <w:lang w:val="ro-RO"/>
        </w:rPr>
        <w:t xml:space="preserve"> și  „</w:t>
      </w:r>
      <w:proofErr w:type="spellStart"/>
      <w:r w:rsidR="00C6473C" w:rsidRPr="00C6473C">
        <w:rPr>
          <w:sz w:val="24"/>
          <w:szCs w:val="24"/>
          <w:lang w:val="ro-RO"/>
        </w:rPr>
        <w:t>Galmet</w:t>
      </w:r>
      <w:proofErr w:type="spellEnd"/>
      <w:r w:rsidR="00C6473C" w:rsidRPr="00C6473C">
        <w:rPr>
          <w:sz w:val="24"/>
          <w:szCs w:val="24"/>
          <w:lang w:val="ro-RO"/>
        </w:rPr>
        <w:t>” măresc rezistența plantelor la factorii extrem</w:t>
      </w:r>
      <w:r w:rsidR="00C6473C">
        <w:rPr>
          <w:sz w:val="24"/>
          <w:szCs w:val="24"/>
          <w:lang w:val="ro-RO"/>
        </w:rPr>
        <w:t xml:space="preserve">i </w:t>
      </w:r>
      <w:r w:rsidR="00C6473C" w:rsidRPr="00C6473C">
        <w:rPr>
          <w:sz w:val="24"/>
          <w:szCs w:val="24"/>
          <w:lang w:val="ro-RO"/>
        </w:rPr>
        <w:t xml:space="preserve">de mediu ridicând productivitatea. </w:t>
      </w:r>
    </w:p>
    <w:p w:rsidR="00C6473C" w:rsidRPr="00C6473C" w:rsidRDefault="00C6473C" w:rsidP="009077B8">
      <w:pPr>
        <w:ind w:firstLine="567"/>
        <w:jc w:val="both"/>
        <w:rPr>
          <w:sz w:val="24"/>
          <w:szCs w:val="24"/>
          <w:lang w:val="ro-RO"/>
        </w:rPr>
      </w:pPr>
    </w:p>
    <w:p w:rsidR="008A23E5" w:rsidRDefault="008A23E5" w:rsidP="009077B8">
      <w:pPr>
        <w:ind w:firstLine="567"/>
        <w:jc w:val="both"/>
        <w:rPr>
          <w:i/>
          <w:sz w:val="24"/>
          <w:szCs w:val="24"/>
          <w:lang w:val="ro-RO"/>
        </w:rPr>
      </w:pPr>
    </w:p>
    <w:p w:rsidR="008A23E5" w:rsidRDefault="008A23E5" w:rsidP="009077B8">
      <w:pPr>
        <w:ind w:firstLine="567"/>
        <w:jc w:val="both"/>
        <w:rPr>
          <w:i/>
          <w:sz w:val="24"/>
          <w:szCs w:val="24"/>
          <w:lang w:val="ro-RO"/>
        </w:rPr>
      </w:pPr>
    </w:p>
    <w:p w:rsidR="008A23E5" w:rsidRDefault="008A23E5" w:rsidP="009077B8">
      <w:pPr>
        <w:ind w:firstLine="567"/>
        <w:jc w:val="both"/>
        <w:rPr>
          <w:i/>
          <w:sz w:val="24"/>
          <w:szCs w:val="24"/>
          <w:lang w:val="ro-RO"/>
        </w:rPr>
      </w:pPr>
    </w:p>
    <w:p w:rsidR="00B073AB" w:rsidRDefault="009F27B7" w:rsidP="009077B8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F55A25">
        <w:rPr>
          <w:sz w:val="24"/>
          <w:szCs w:val="24"/>
          <w:lang w:val="ro-RO"/>
        </w:rPr>
        <w:t xml:space="preserve">personalul științific de </w:t>
      </w:r>
      <w:r w:rsidR="00066221">
        <w:rPr>
          <w:sz w:val="24"/>
          <w:szCs w:val="24"/>
          <w:lang w:val="ro-RO"/>
        </w:rPr>
        <w:t>1</w:t>
      </w:r>
      <w:r w:rsidR="004D5D12">
        <w:rPr>
          <w:sz w:val="24"/>
          <w:szCs w:val="24"/>
          <w:lang w:val="ro-RO"/>
        </w:rPr>
        <w:t>3</w:t>
      </w:r>
      <w:r w:rsidR="00F55A25">
        <w:rPr>
          <w:sz w:val="24"/>
          <w:szCs w:val="24"/>
          <w:lang w:val="ro-RO"/>
        </w:rPr>
        <w:t xml:space="preserve"> persoane, </w:t>
      </w:r>
      <w:r w:rsidR="004D5D12">
        <w:rPr>
          <w:sz w:val="24"/>
          <w:szCs w:val="24"/>
          <w:lang w:val="ro-RO"/>
        </w:rPr>
        <w:t>4</w:t>
      </w:r>
      <w:r w:rsidR="00296F86">
        <w:rPr>
          <w:sz w:val="24"/>
          <w:szCs w:val="24"/>
          <w:lang w:val="ro-RO"/>
        </w:rPr>
        <w:t xml:space="preserve"> sunt tineri</w:t>
      </w:r>
      <w:r w:rsidR="004D5D12">
        <w:rPr>
          <w:sz w:val="24"/>
          <w:szCs w:val="24"/>
          <w:lang w:val="ro-RO"/>
        </w:rPr>
        <w:t>. A</w:t>
      </w:r>
      <w:r w:rsidR="00387078">
        <w:rPr>
          <w:sz w:val="24"/>
          <w:szCs w:val="24"/>
          <w:lang w:val="ro-RO"/>
        </w:rPr>
        <w:t>u</w:t>
      </w:r>
      <w:r w:rsidR="00860B09">
        <w:rPr>
          <w:sz w:val="24"/>
          <w:szCs w:val="24"/>
          <w:lang w:val="ro-RO"/>
        </w:rPr>
        <w:t xml:space="preserve"> fost susținut</w:t>
      </w:r>
      <w:r w:rsidR="00387078">
        <w:rPr>
          <w:sz w:val="24"/>
          <w:szCs w:val="24"/>
          <w:lang w:val="ro-RO"/>
        </w:rPr>
        <w:t>eo</w:t>
      </w:r>
      <w:r w:rsidR="00546187">
        <w:rPr>
          <w:sz w:val="24"/>
          <w:szCs w:val="24"/>
          <w:lang w:val="ro-RO"/>
        </w:rPr>
        <w:t xml:space="preserve"> tez</w:t>
      </w:r>
      <w:r w:rsidR="00387078">
        <w:rPr>
          <w:sz w:val="24"/>
          <w:szCs w:val="24"/>
          <w:lang w:val="ro-RO"/>
        </w:rPr>
        <w:t>ă</w:t>
      </w:r>
      <w:r w:rsidR="00546187">
        <w:rPr>
          <w:sz w:val="24"/>
          <w:szCs w:val="24"/>
          <w:lang w:val="ro-RO"/>
        </w:rPr>
        <w:t xml:space="preserve"> de doctor</w:t>
      </w:r>
      <w:r w:rsidR="007C0792">
        <w:rPr>
          <w:sz w:val="24"/>
          <w:szCs w:val="24"/>
          <w:lang w:val="ro-RO"/>
        </w:rPr>
        <w:t xml:space="preserve">, </w:t>
      </w:r>
      <w:r w:rsidR="00387078">
        <w:rPr>
          <w:sz w:val="24"/>
          <w:szCs w:val="24"/>
          <w:lang w:val="ro-RO"/>
        </w:rPr>
        <w:t>2</w:t>
      </w:r>
      <w:r w:rsidR="007C0792">
        <w:rPr>
          <w:sz w:val="24"/>
          <w:szCs w:val="24"/>
          <w:lang w:val="ro-RO"/>
        </w:rPr>
        <w:t xml:space="preserve"> teze de master, </w:t>
      </w:r>
      <w:r w:rsidR="00387078">
        <w:rPr>
          <w:sz w:val="24"/>
          <w:szCs w:val="24"/>
          <w:lang w:val="ro-RO"/>
        </w:rPr>
        <w:t>o</w:t>
      </w:r>
      <w:r w:rsidR="007C0792">
        <w:rPr>
          <w:sz w:val="24"/>
          <w:szCs w:val="24"/>
          <w:lang w:val="ro-RO"/>
        </w:rPr>
        <w:t xml:space="preserve"> tez</w:t>
      </w:r>
      <w:r w:rsidR="00387078">
        <w:rPr>
          <w:sz w:val="24"/>
          <w:szCs w:val="24"/>
          <w:lang w:val="ro-RO"/>
        </w:rPr>
        <w:t>ă de licență.</w:t>
      </w:r>
      <w:r w:rsidR="007C0792">
        <w:rPr>
          <w:sz w:val="24"/>
          <w:szCs w:val="24"/>
          <w:lang w:val="ro-RO"/>
        </w:rPr>
        <w:t xml:space="preserve"> sunt în proces de </w:t>
      </w:r>
      <w:r w:rsidR="00387078">
        <w:rPr>
          <w:sz w:val="24"/>
          <w:szCs w:val="24"/>
          <w:lang w:val="ro-RO"/>
        </w:rPr>
        <w:t>pregătire</w:t>
      </w:r>
      <w:r w:rsidR="00C24908">
        <w:rPr>
          <w:sz w:val="24"/>
          <w:szCs w:val="24"/>
          <w:lang w:val="ro-RO"/>
        </w:rPr>
        <w:t xml:space="preserve"> </w:t>
      </w:r>
      <w:r w:rsidR="00387078">
        <w:rPr>
          <w:sz w:val="24"/>
          <w:szCs w:val="24"/>
          <w:lang w:val="ro-RO"/>
        </w:rPr>
        <w:t>4</w:t>
      </w:r>
      <w:r w:rsidR="007C0792">
        <w:rPr>
          <w:sz w:val="24"/>
          <w:szCs w:val="24"/>
          <w:lang w:val="ro-RO"/>
        </w:rPr>
        <w:t xml:space="preserve"> teze de doctor</w:t>
      </w:r>
      <w:r w:rsidR="0050378A">
        <w:rPr>
          <w:sz w:val="24"/>
          <w:szCs w:val="24"/>
          <w:lang w:val="ro-RO"/>
        </w:rPr>
        <w:t>.</w:t>
      </w:r>
    </w:p>
    <w:p w:rsidR="0050378A" w:rsidRDefault="0050378A" w:rsidP="009077B8">
      <w:pPr>
        <w:ind w:firstLine="567"/>
        <w:jc w:val="both"/>
        <w:rPr>
          <w:sz w:val="24"/>
          <w:szCs w:val="24"/>
          <w:lang w:val="ro-RO"/>
        </w:rPr>
      </w:pPr>
    </w:p>
    <w:p w:rsidR="00021F26" w:rsidRDefault="00E74B2F" w:rsidP="00AB224F">
      <w:pPr>
        <w:ind w:firstLine="567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Participarea în proiecte internaționale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C40D09" w:rsidRPr="00FA4FA7">
        <w:rPr>
          <w:sz w:val="24"/>
          <w:szCs w:val="24"/>
          <w:lang w:val="ro-RO"/>
        </w:rPr>
        <w:t>pozitivă</w:t>
      </w:r>
      <w:r w:rsidR="00B46AB9">
        <w:rPr>
          <w:sz w:val="24"/>
          <w:szCs w:val="24"/>
          <w:lang w:val="ro-RO"/>
        </w:rPr>
        <w:t>.</w:t>
      </w:r>
      <w:r w:rsidR="00C24908">
        <w:rPr>
          <w:sz w:val="24"/>
          <w:szCs w:val="24"/>
          <w:lang w:val="ro-RO"/>
        </w:rPr>
        <w:t xml:space="preserve"> </w:t>
      </w:r>
      <w:r w:rsidR="00B46AB9">
        <w:rPr>
          <w:sz w:val="24"/>
          <w:szCs w:val="24"/>
          <w:lang w:val="ro-RO"/>
        </w:rPr>
        <w:t xml:space="preserve">A fost aprobat spre finanțare un proiect în </w:t>
      </w:r>
      <w:r w:rsidR="00B46AB9" w:rsidRPr="00B46AB9">
        <w:rPr>
          <w:sz w:val="24"/>
          <w:szCs w:val="24"/>
          <w:lang w:val="ro-RO"/>
        </w:rPr>
        <w:t>cadrul Programului de Stat pentru anii 2020-2023</w:t>
      </w:r>
      <w:r w:rsidR="00B46AB9">
        <w:rPr>
          <w:sz w:val="24"/>
          <w:szCs w:val="24"/>
          <w:lang w:val="ro-RO"/>
        </w:rPr>
        <w:t>, în consorțiu cu UST și IMB.</w:t>
      </w:r>
    </w:p>
    <w:p w:rsidR="009B31FD" w:rsidRDefault="009B31FD" w:rsidP="00AB224F">
      <w:pPr>
        <w:ind w:firstLine="567"/>
        <w:rPr>
          <w:sz w:val="24"/>
          <w:szCs w:val="24"/>
          <w:lang w:val="ro-RO"/>
        </w:rPr>
      </w:pPr>
    </w:p>
    <w:p w:rsidR="009B31FD" w:rsidRDefault="009B31FD" w:rsidP="009B31F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021F26" w:rsidRDefault="00021F26" w:rsidP="00021F26">
      <w:pPr>
        <w:ind w:firstLine="567"/>
        <w:rPr>
          <w:sz w:val="24"/>
          <w:szCs w:val="24"/>
          <w:lang w:val="ro-RO"/>
        </w:rPr>
      </w:pPr>
    </w:p>
    <w:p w:rsidR="00B20145" w:rsidRPr="00E02BDF" w:rsidRDefault="004F3B9E" w:rsidP="00021F26">
      <w:pPr>
        <w:ind w:firstLine="567"/>
        <w:jc w:val="both"/>
        <w:rPr>
          <w:sz w:val="24"/>
          <w:szCs w:val="24"/>
          <w:lang w:val="ro-RO"/>
        </w:rPr>
      </w:pPr>
      <w:r w:rsidRPr="00E02BDF">
        <w:rPr>
          <w:i/>
          <w:sz w:val="24"/>
          <w:szCs w:val="24"/>
          <w:lang w:val="ro-RO"/>
        </w:rPr>
        <w:t>Infrastructura ș</w:t>
      </w:r>
      <w:r w:rsidR="00D53571" w:rsidRPr="00E02BDF">
        <w:rPr>
          <w:i/>
          <w:sz w:val="24"/>
          <w:szCs w:val="24"/>
          <w:lang w:val="ro-RO"/>
        </w:rPr>
        <w:t>i echipamentul de cercetare utilizat</w:t>
      </w:r>
      <w:r w:rsidR="00615E7B" w:rsidRPr="00E02BDF">
        <w:rPr>
          <w:sz w:val="24"/>
          <w:szCs w:val="24"/>
          <w:lang w:val="ro-RO"/>
        </w:rPr>
        <w:t xml:space="preserve"> – </w:t>
      </w:r>
      <w:r w:rsidR="00E02BDF" w:rsidRPr="00E02BDF">
        <w:rPr>
          <w:sz w:val="24"/>
          <w:szCs w:val="24"/>
          <w:lang w:val="ro-RO"/>
        </w:rPr>
        <w:t>a</w:t>
      </w:r>
      <w:r w:rsidR="00101ED2" w:rsidRPr="00E02BDF">
        <w:rPr>
          <w:sz w:val="24"/>
          <w:szCs w:val="24"/>
          <w:lang w:val="ro-RO"/>
        </w:rPr>
        <w:t xml:space="preserve"> fost utilizat</w:t>
      </w:r>
      <w:r w:rsidR="0066661A" w:rsidRPr="00E02BDF">
        <w:rPr>
          <w:sz w:val="24"/>
          <w:szCs w:val="24"/>
          <w:lang w:val="ro-RO"/>
        </w:rPr>
        <w:t xml:space="preserve">ă </w:t>
      </w:r>
      <w:r w:rsidR="00D14565" w:rsidRPr="00E02BDF">
        <w:rPr>
          <w:sz w:val="24"/>
          <w:szCs w:val="24"/>
          <w:lang w:val="ro-RO"/>
        </w:rPr>
        <w:t xml:space="preserve">infrastructură de </w:t>
      </w:r>
      <w:r w:rsidR="00FA4FA7" w:rsidRPr="00E02BDF">
        <w:rPr>
          <w:sz w:val="24"/>
          <w:szCs w:val="24"/>
          <w:lang w:val="ro-RO"/>
        </w:rPr>
        <w:t xml:space="preserve">cercetare de la Institutul de Chimie, </w:t>
      </w:r>
      <w:r w:rsidR="0072755A" w:rsidRPr="00E02BDF">
        <w:rPr>
          <w:sz w:val="24"/>
          <w:szCs w:val="24"/>
          <w:lang w:val="ro-RO"/>
        </w:rPr>
        <w:t xml:space="preserve">inclusiv a spectrometrelor </w:t>
      </w:r>
      <w:proofErr w:type="spellStart"/>
      <w:r w:rsidR="00EF5135" w:rsidRPr="00E02BDF">
        <w:rPr>
          <w:color w:val="000000"/>
          <w:sz w:val="24"/>
          <w:szCs w:val="24"/>
          <w:lang w:val="ro-RO"/>
        </w:rPr>
        <w:t>UV-Vis</w:t>
      </w:r>
      <w:proofErr w:type="spellEnd"/>
      <w:r w:rsidR="00EF5135" w:rsidRPr="00E02BDF">
        <w:rPr>
          <w:color w:val="000000"/>
          <w:sz w:val="24"/>
          <w:szCs w:val="24"/>
          <w:lang w:val="ro-RO"/>
        </w:rPr>
        <w:t xml:space="preserve"> și IR, </w:t>
      </w:r>
      <w:r w:rsidR="002E1E9D" w:rsidRPr="00E02BDF">
        <w:rPr>
          <w:color w:val="000000"/>
          <w:sz w:val="24"/>
          <w:szCs w:val="24"/>
          <w:lang w:val="ro-RO"/>
        </w:rPr>
        <w:t xml:space="preserve">spectrometrelor de absorbție atomică, </w:t>
      </w:r>
      <w:r w:rsidR="00EF5135" w:rsidRPr="00E02BDF">
        <w:rPr>
          <w:color w:val="000000"/>
          <w:sz w:val="24"/>
          <w:szCs w:val="24"/>
          <w:lang w:val="ro-RO"/>
        </w:rPr>
        <w:t>spectroscopului RMN Bruker-400,</w:t>
      </w:r>
      <w:r w:rsidR="00E02BDF" w:rsidRPr="00E02BDF">
        <w:rPr>
          <w:color w:val="000000"/>
          <w:sz w:val="24"/>
          <w:szCs w:val="24"/>
          <w:lang w:val="ro-RO"/>
        </w:rPr>
        <w:t xml:space="preserve"> instalației </w:t>
      </w:r>
      <w:proofErr w:type="spellStart"/>
      <w:r w:rsidR="00E02BDF" w:rsidRPr="00E02BDF">
        <w:rPr>
          <w:color w:val="000000"/>
          <w:sz w:val="24"/>
          <w:szCs w:val="24"/>
          <w:lang w:val="ro-RO"/>
        </w:rPr>
        <w:t>Autosorb</w:t>
      </w:r>
      <w:proofErr w:type="spellEnd"/>
      <w:r w:rsidR="00E02BDF" w:rsidRPr="00E02BDF">
        <w:rPr>
          <w:color w:val="000000"/>
          <w:sz w:val="24"/>
          <w:szCs w:val="24"/>
          <w:lang w:val="ro-RO"/>
        </w:rPr>
        <w:t xml:space="preserve"> 1-MP pentru studiul adsorbției gazelor etc.</w:t>
      </w:r>
    </w:p>
    <w:p w:rsidR="002E1E9D" w:rsidRDefault="002E1E9D" w:rsidP="00E02BDF">
      <w:pPr>
        <w:jc w:val="both"/>
        <w:rPr>
          <w:color w:val="000000"/>
          <w:sz w:val="24"/>
          <w:szCs w:val="24"/>
          <w:lang w:val="ro-RO"/>
        </w:rPr>
      </w:pPr>
    </w:p>
    <w:p w:rsidR="00CD10CE" w:rsidRDefault="00CD10CE" w:rsidP="0080152F">
      <w:pPr>
        <w:jc w:val="both"/>
        <w:rPr>
          <w:color w:val="000000"/>
          <w:sz w:val="24"/>
          <w:szCs w:val="24"/>
          <w:lang w:val="ro-RO"/>
        </w:rPr>
      </w:pPr>
    </w:p>
    <w:p w:rsidR="004573BE" w:rsidRDefault="004573BE" w:rsidP="004573B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4573BE" w:rsidRDefault="004573BE" w:rsidP="004573B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4573BE" w:rsidRDefault="004573BE" w:rsidP="004573B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4573BE" w:rsidRDefault="004573BE" w:rsidP="004573BE">
      <w:pPr>
        <w:rPr>
          <w:b/>
          <w:sz w:val="24"/>
          <w:szCs w:val="24"/>
          <w:lang w:val="ro-RO"/>
        </w:rPr>
      </w:pPr>
    </w:p>
    <w:p w:rsidR="004573BE" w:rsidRDefault="004573BE" w:rsidP="004573BE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4573BE" w:rsidRDefault="004573BE" w:rsidP="004573BE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4573BE">
      <w:pPr>
        <w:rPr>
          <w:sz w:val="24"/>
          <w:szCs w:val="24"/>
          <w:lang w:val="ro-RO"/>
        </w:rPr>
      </w:pPr>
    </w:p>
    <w:sectPr w:rsidR="000A1E09" w:rsidRPr="0065046E" w:rsidSect="00021F26">
      <w:footerReference w:type="default" r:id="rId9"/>
      <w:pgSz w:w="11906" w:h="16838"/>
      <w:pgMar w:top="-598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3D" w:rsidRDefault="00B2353D" w:rsidP="007204DD">
      <w:r>
        <w:separator/>
      </w:r>
    </w:p>
  </w:endnote>
  <w:endnote w:type="continuationSeparator" w:id="0">
    <w:p w:rsidR="00B2353D" w:rsidRDefault="00B2353D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406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369" w:rsidRDefault="00C0614B">
        <w:pPr>
          <w:pStyle w:val="Footer"/>
          <w:jc w:val="right"/>
        </w:pPr>
        <w:r>
          <w:fldChar w:fldCharType="begin"/>
        </w:r>
        <w:r w:rsidR="00577369">
          <w:instrText xml:space="preserve"> PAGE   \* MERGEFORMAT </w:instrText>
        </w:r>
        <w:r>
          <w:fldChar w:fldCharType="separate"/>
        </w:r>
        <w:r w:rsidR="00F90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 w:rsidP="00FB03FE">
    <w:pPr>
      <w:pStyle w:val="Footer"/>
      <w:tabs>
        <w:tab w:val="clear" w:pos="4844"/>
        <w:tab w:val="clear" w:pos="9689"/>
        <w:tab w:val="left" w:pos="10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3D" w:rsidRDefault="00B2353D" w:rsidP="007204DD">
      <w:r>
        <w:separator/>
      </w:r>
    </w:p>
  </w:footnote>
  <w:footnote w:type="continuationSeparator" w:id="0">
    <w:p w:rsidR="00B2353D" w:rsidRDefault="00B2353D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E1C62"/>
    <w:multiLevelType w:val="hybridMultilevel"/>
    <w:tmpl w:val="37D2CB7C"/>
    <w:lvl w:ilvl="0" w:tplc="DAE4D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6E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25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2A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5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2D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C9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24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14542"/>
    <w:rsid w:val="00015238"/>
    <w:rsid w:val="0001525B"/>
    <w:rsid w:val="00015502"/>
    <w:rsid w:val="00020645"/>
    <w:rsid w:val="00021F26"/>
    <w:rsid w:val="00022EC0"/>
    <w:rsid w:val="00025DE9"/>
    <w:rsid w:val="0003104A"/>
    <w:rsid w:val="00031D6D"/>
    <w:rsid w:val="00032266"/>
    <w:rsid w:val="00032DFE"/>
    <w:rsid w:val="0003554A"/>
    <w:rsid w:val="0004098E"/>
    <w:rsid w:val="000417D3"/>
    <w:rsid w:val="0005024D"/>
    <w:rsid w:val="00052ACA"/>
    <w:rsid w:val="00061D70"/>
    <w:rsid w:val="000644E2"/>
    <w:rsid w:val="00064F26"/>
    <w:rsid w:val="00066221"/>
    <w:rsid w:val="00066563"/>
    <w:rsid w:val="00066FD9"/>
    <w:rsid w:val="000723E3"/>
    <w:rsid w:val="0007787D"/>
    <w:rsid w:val="000825ED"/>
    <w:rsid w:val="00082CDA"/>
    <w:rsid w:val="000830AD"/>
    <w:rsid w:val="00085D46"/>
    <w:rsid w:val="00087374"/>
    <w:rsid w:val="00090C33"/>
    <w:rsid w:val="000911C6"/>
    <w:rsid w:val="000924DD"/>
    <w:rsid w:val="00096304"/>
    <w:rsid w:val="00097513"/>
    <w:rsid w:val="0009772C"/>
    <w:rsid w:val="000A1E09"/>
    <w:rsid w:val="000A4C53"/>
    <w:rsid w:val="000B3FDC"/>
    <w:rsid w:val="000C24BA"/>
    <w:rsid w:val="000C7802"/>
    <w:rsid w:val="000D1340"/>
    <w:rsid w:val="000D5382"/>
    <w:rsid w:val="000D63AA"/>
    <w:rsid w:val="000E6258"/>
    <w:rsid w:val="000F11DE"/>
    <w:rsid w:val="000F4AC8"/>
    <w:rsid w:val="000F4F2D"/>
    <w:rsid w:val="000F4F74"/>
    <w:rsid w:val="00101ED2"/>
    <w:rsid w:val="001029BE"/>
    <w:rsid w:val="00104A16"/>
    <w:rsid w:val="00106634"/>
    <w:rsid w:val="00106D22"/>
    <w:rsid w:val="00111E2F"/>
    <w:rsid w:val="0011488C"/>
    <w:rsid w:val="00115D37"/>
    <w:rsid w:val="0012528A"/>
    <w:rsid w:val="0012783F"/>
    <w:rsid w:val="00130D31"/>
    <w:rsid w:val="00132190"/>
    <w:rsid w:val="001342A6"/>
    <w:rsid w:val="00136D41"/>
    <w:rsid w:val="00136FB0"/>
    <w:rsid w:val="001401A6"/>
    <w:rsid w:val="00141178"/>
    <w:rsid w:val="001434D4"/>
    <w:rsid w:val="001439C1"/>
    <w:rsid w:val="00145335"/>
    <w:rsid w:val="00145EC0"/>
    <w:rsid w:val="00146926"/>
    <w:rsid w:val="00150033"/>
    <w:rsid w:val="0016342C"/>
    <w:rsid w:val="00166ADE"/>
    <w:rsid w:val="0016762C"/>
    <w:rsid w:val="00171E84"/>
    <w:rsid w:val="00172FCF"/>
    <w:rsid w:val="00181684"/>
    <w:rsid w:val="00182F9E"/>
    <w:rsid w:val="00184971"/>
    <w:rsid w:val="001945EA"/>
    <w:rsid w:val="00196835"/>
    <w:rsid w:val="001A00FF"/>
    <w:rsid w:val="001A33A9"/>
    <w:rsid w:val="001A36C7"/>
    <w:rsid w:val="001A686C"/>
    <w:rsid w:val="001A7F20"/>
    <w:rsid w:val="001B2786"/>
    <w:rsid w:val="001B4111"/>
    <w:rsid w:val="001B7F7B"/>
    <w:rsid w:val="001C04AD"/>
    <w:rsid w:val="001C0F5E"/>
    <w:rsid w:val="001C1856"/>
    <w:rsid w:val="001D2C8F"/>
    <w:rsid w:val="001D458E"/>
    <w:rsid w:val="001D6543"/>
    <w:rsid w:val="001D6D96"/>
    <w:rsid w:val="001E74EB"/>
    <w:rsid w:val="001E7E22"/>
    <w:rsid w:val="001F4D3D"/>
    <w:rsid w:val="002000C0"/>
    <w:rsid w:val="002031D4"/>
    <w:rsid w:val="0020454B"/>
    <w:rsid w:val="00210B02"/>
    <w:rsid w:val="0021165F"/>
    <w:rsid w:val="00212A3D"/>
    <w:rsid w:val="002144CF"/>
    <w:rsid w:val="002150A1"/>
    <w:rsid w:val="00217FF0"/>
    <w:rsid w:val="00222763"/>
    <w:rsid w:val="0022525F"/>
    <w:rsid w:val="0022671C"/>
    <w:rsid w:val="00226743"/>
    <w:rsid w:val="00233CED"/>
    <w:rsid w:val="00234DFD"/>
    <w:rsid w:val="00235540"/>
    <w:rsid w:val="00235CB1"/>
    <w:rsid w:val="00241C08"/>
    <w:rsid w:val="00243208"/>
    <w:rsid w:val="00246E35"/>
    <w:rsid w:val="0025476F"/>
    <w:rsid w:val="002610F6"/>
    <w:rsid w:val="0026647C"/>
    <w:rsid w:val="00271CF6"/>
    <w:rsid w:val="002723B5"/>
    <w:rsid w:val="002743AD"/>
    <w:rsid w:val="002746C1"/>
    <w:rsid w:val="00275280"/>
    <w:rsid w:val="00280673"/>
    <w:rsid w:val="00296F86"/>
    <w:rsid w:val="002A2AB6"/>
    <w:rsid w:val="002A4D41"/>
    <w:rsid w:val="002A5123"/>
    <w:rsid w:val="002A7497"/>
    <w:rsid w:val="002B56CC"/>
    <w:rsid w:val="002B6D36"/>
    <w:rsid w:val="002C2E26"/>
    <w:rsid w:val="002D4C4A"/>
    <w:rsid w:val="002D6279"/>
    <w:rsid w:val="002D663B"/>
    <w:rsid w:val="002D781F"/>
    <w:rsid w:val="002E1BE8"/>
    <w:rsid w:val="002E1E9D"/>
    <w:rsid w:val="002E2469"/>
    <w:rsid w:val="002E277A"/>
    <w:rsid w:val="002E4261"/>
    <w:rsid w:val="002F2364"/>
    <w:rsid w:val="002F559B"/>
    <w:rsid w:val="003029AB"/>
    <w:rsid w:val="00310CA5"/>
    <w:rsid w:val="00317B92"/>
    <w:rsid w:val="00322382"/>
    <w:rsid w:val="00326F11"/>
    <w:rsid w:val="00337FF2"/>
    <w:rsid w:val="00342C6D"/>
    <w:rsid w:val="00352AF2"/>
    <w:rsid w:val="003530BD"/>
    <w:rsid w:val="00355317"/>
    <w:rsid w:val="0035608F"/>
    <w:rsid w:val="00360D8E"/>
    <w:rsid w:val="003626AB"/>
    <w:rsid w:val="00363188"/>
    <w:rsid w:val="0036632A"/>
    <w:rsid w:val="00371FFE"/>
    <w:rsid w:val="003731F8"/>
    <w:rsid w:val="00373543"/>
    <w:rsid w:val="0037699F"/>
    <w:rsid w:val="0038256E"/>
    <w:rsid w:val="003839AB"/>
    <w:rsid w:val="00385D02"/>
    <w:rsid w:val="00387078"/>
    <w:rsid w:val="0039002E"/>
    <w:rsid w:val="00392B16"/>
    <w:rsid w:val="00395328"/>
    <w:rsid w:val="00395BCB"/>
    <w:rsid w:val="003964EA"/>
    <w:rsid w:val="003A2096"/>
    <w:rsid w:val="003A20E9"/>
    <w:rsid w:val="003A3927"/>
    <w:rsid w:val="003A753B"/>
    <w:rsid w:val="003B6591"/>
    <w:rsid w:val="003C380C"/>
    <w:rsid w:val="003C383A"/>
    <w:rsid w:val="003C4D7F"/>
    <w:rsid w:val="003C6539"/>
    <w:rsid w:val="003D0213"/>
    <w:rsid w:val="003D2E89"/>
    <w:rsid w:val="003E0B3D"/>
    <w:rsid w:val="003E17CB"/>
    <w:rsid w:val="003F1BDA"/>
    <w:rsid w:val="003F52E4"/>
    <w:rsid w:val="003F57BB"/>
    <w:rsid w:val="003F69E7"/>
    <w:rsid w:val="003F717B"/>
    <w:rsid w:val="004044F7"/>
    <w:rsid w:val="00404A24"/>
    <w:rsid w:val="00406F44"/>
    <w:rsid w:val="0041377F"/>
    <w:rsid w:val="0041524A"/>
    <w:rsid w:val="00421771"/>
    <w:rsid w:val="00424972"/>
    <w:rsid w:val="00424CD8"/>
    <w:rsid w:val="00425549"/>
    <w:rsid w:val="00427969"/>
    <w:rsid w:val="00433E28"/>
    <w:rsid w:val="00435001"/>
    <w:rsid w:val="0044251E"/>
    <w:rsid w:val="00446580"/>
    <w:rsid w:val="00446E15"/>
    <w:rsid w:val="004536DD"/>
    <w:rsid w:val="00456270"/>
    <w:rsid w:val="004573BE"/>
    <w:rsid w:val="004606D2"/>
    <w:rsid w:val="004627A2"/>
    <w:rsid w:val="00482470"/>
    <w:rsid w:val="00491EFB"/>
    <w:rsid w:val="00496B7C"/>
    <w:rsid w:val="004A0A3D"/>
    <w:rsid w:val="004A1F71"/>
    <w:rsid w:val="004A22F2"/>
    <w:rsid w:val="004A4DF5"/>
    <w:rsid w:val="004B60E7"/>
    <w:rsid w:val="004C445D"/>
    <w:rsid w:val="004C5F8F"/>
    <w:rsid w:val="004D5D12"/>
    <w:rsid w:val="004D7191"/>
    <w:rsid w:val="004E6A5B"/>
    <w:rsid w:val="004F23D0"/>
    <w:rsid w:val="004F3580"/>
    <w:rsid w:val="004F3B9E"/>
    <w:rsid w:val="004F66B7"/>
    <w:rsid w:val="004F6BA1"/>
    <w:rsid w:val="004F750E"/>
    <w:rsid w:val="0050120A"/>
    <w:rsid w:val="0050326E"/>
    <w:rsid w:val="0050378A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11D7"/>
    <w:rsid w:val="00527493"/>
    <w:rsid w:val="005376EB"/>
    <w:rsid w:val="00540356"/>
    <w:rsid w:val="00544D75"/>
    <w:rsid w:val="00546187"/>
    <w:rsid w:val="00547EBC"/>
    <w:rsid w:val="005503B5"/>
    <w:rsid w:val="00550868"/>
    <w:rsid w:val="00552BD5"/>
    <w:rsid w:val="00552D17"/>
    <w:rsid w:val="00554BE7"/>
    <w:rsid w:val="00564B7D"/>
    <w:rsid w:val="0057562E"/>
    <w:rsid w:val="00577369"/>
    <w:rsid w:val="00577B32"/>
    <w:rsid w:val="005823DB"/>
    <w:rsid w:val="0058665A"/>
    <w:rsid w:val="00586C36"/>
    <w:rsid w:val="00590390"/>
    <w:rsid w:val="00592ABB"/>
    <w:rsid w:val="00593CB9"/>
    <w:rsid w:val="005A3D28"/>
    <w:rsid w:val="005A65ED"/>
    <w:rsid w:val="005B369E"/>
    <w:rsid w:val="005C2AA6"/>
    <w:rsid w:val="005C302F"/>
    <w:rsid w:val="005C56C2"/>
    <w:rsid w:val="005D233A"/>
    <w:rsid w:val="005D3C60"/>
    <w:rsid w:val="005D7BBD"/>
    <w:rsid w:val="005E2A11"/>
    <w:rsid w:val="005E699A"/>
    <w:rsid w:val="005E7429"/>
    <w:rsid w:val="005F4CE1"/>
    <w:rsid w:val="005F4CF8"/>
    <w:rsid w:val="0060255F"/>
    <w:rsid w:val="00605700"/>
    <w:rsid w:val="00611274"/>
    <w:rsid w:val="00614959"/>
    <w:rsid w:val="00615D68"/>
    <w:rsid w:val="00615E7B"/>
    <w:rsid w:val="00621AC2"/>
    <w:rsid w:val="00624380"/>
    <w:rsid w:val="00624749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4E9D"/>
    <w:rsid w:val="00656041"/>
    <w:rsid w:val="00661799"/>
    <w:rsid w:val="0066661A"/>
    <w:rsid w:val="00666F21"/>
    <w:rsid w:val="00670BCF"/>
    <w:rsid w:val="00672F92"/>
    <w:rsid w:val="006736A4"/>
    <w:rsid w:val="00673AFD"/>
    <w:rsid w:val="00675A95"/>
    <w:rsid w:val="0067772A"/>
    <w:rsid w:val="00681A30"/>
    <w:rsid w:val="00683C23"/>
    <w:rsid w:val="00683DD9"/>
    <w:rsid w:val="00685E48"/>
    <w:rsid w:val="0068710B"/>
    <w:rsid w:val="006953DF"/>
    <w:rsid w:val="006955A4"/>
    <w:rsid w:val="006A59FC"/>
    <w:rsid w:val="006B29EC"/>
    <w:rsid w:val="006B3B2A"/>
    <w:rsid w:val="006C09FD"/>
    <w:rsid w:val="006C22EC"/>
    <w:rsid w:val="006D09E7"/>
    <w:rsid w:val="006D120C"/>
    <w:rsid w:val="006D1E7C"/>
    <w:rsid w:val="006D686B"/>
    <w:rsid w:val="006E3519"/>
    <w:rsid w:val="006E3957"/>
    <w:rsid w:val="006E4BA7"/>
    <w:rsid w:val="006F32AE"/>
    <w:rsid w:val="006F3680"/>
    <w:rsid w:val="006F4CEF"/>
    <w:rsid w:val="007030F6"/>
    <w:rsid w:val="0070500A"/>
    <w:rsid w:val="00706729"/>
    <w:rsid w:val="00710882"/>
    <w:rsid w:val="00712188"/>
    <w:rsid w:val="00712668"/>
    <w:rsid w:val="007126CF"/>
    <w:rsid w:val="007204DD"/>
    <w:rsid w:val="00722DE0"/>
    <w:rsid w:val="00722FF7"/>
    <w:rsid w:val="00724954"/>
    <w:rsid w:val="00725ABE"/>
    <w:rsid w:val="0072755A"/>
    <w:rsid w:val="0073597C"/>
    <w:rsid w:val="00742CEA"/>
    <w:rsid w:val="00751F98"/>
    <w:rsid w:val="00753F4E"/>
    <w:rsid w:val="007723CD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0792"/>
    <w:rsid w:val="007C1A0B"/>
    <w:rsid w:val="007C1FE8"/>
    <w:rsid w:val="007C35AF"/>
    <w:rsid w:val="007C3DD0"/>
    <w:rsid w:val="007C4605"/>
    <w:rsid w:val="007C7396"/>
    <w:rsid w:val="007C7680"/>
    <w:rsid w:val="007D2EFB"/>
    <w:rsid w:val="007D4EF0"/>
    <w:rsid w:val="007D50F5"/>
    <w:rsid w:val="007D7DB4"/>
    <w:rsid w:val="007E1539"/>
    <w:rsid w:val="007E1E8F"/>
    <w:rsid w:val="007E2D07"/>
    <w:rsid w:val="007E4513"/>
    <w:rsid w:val="007E5313"/>
    <w:rsid w:val="007F1D94"/>
    <w:rsid w:val="007F2869"/>
    <w:rsid w:val="007F4985"/>
    <w:rsid w:val="007F600B"/>
    <w:rsid w:val="0080152F"/>
    <w:rsid w:val="00801E12"/>
    <w:rsid w:val="00804747"/>
    <w:rsid w:val="00804E25"/>
    <w:rsid w:val="0081188D"/>
    <w:rsid w:val="00815258"/>
    <w:rsid w:val="008201AE"/>
    <w:rsid w:val="0082310A"/>
    <w:rsid w:val="00835BB6"/>
    <w:rsid w:val="008409D3"/>
    <w:rsid w:val="00842E4B"/>
    <w:rsid w:val="00844B93"/>
    <w:rsid w:val="00845549"/>
    <w:rsid w:val="00846884"/>
    <w:rsid w:val="00853B59"/>
    <w:rsid w:val="00856A7D"/>
    <w:rsid w:val="00860B09"/>
    <w:rsid w:val="008635D8"/>
    <w:rsid w:val="008676D4"/>
    <w:rsid w:val="008764A6"/>
    <w:rsid w:val="008804B6"/>
    <w:rsid w:val="00880509"/>
    <w:rsid w:val="008818F6"/>
    <w:rsid w:val="008931C8"/>
    <w:rsid w:val="008A1673"/>
    <w:rsid w:val="008A2160"/>
    <w:rsid w:val="008A23E5"/>
    <w:rsid w:val="008B11C6"/>
    <w:rsid w:val="008B3018"/>
    <w:rsid w:val="008C4DA6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077B8"/>
    <w:rsid w:val="00911DDC"/>
    <w:rsid w:val="00921177"/>
    <w:rsid w:val="00924F90"/>
    <w:rsid w:val="009253AF"/>
    <w:rsid w:val="009269C5"/>
    <w:rsid w:val="00940AFD"/>
    <w:rsid w:val="00941823"/>
    <w:rsid w:val="0094639F"/>
    <w:rsid w:val="00955206"/>
    <w:rsid w:val="00964C67"/>
    <w:rsid w:val="00974397"/>
    <w:rsid w:val="00974740"/>
    <w:rsid w:val="00974A0C"/>
    <w:rsid w:val="00975065"/>
    <w:rsid w:val="009756B7"/>
    <w:rsid w:val="009768FE"/>
    <w:rsid w:val="009815F1"/>
    <w:rsid w:val="00981803"/>
    <w:rsid w:val="00982B11"/>
    <w:rsid w:val="0098757A"/>
    <w:rsid w:val="00987E80"/>
    <w:rsid w:val="00996881"/>
    <w:rsid w:val="009A6C3B"/>
    <w:rsid w:val="009A79DC"/>
    <w:rsid w:val="009B31FD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1834"/>
    <w:rsid w:val="009D26AB"/>
    <w:rsid w:val="009D3999"/>
    <w:rsid w:val="009D4A93"/>
    <w:rsid w:val="009D63CB"/>
    <w:rsid w:val="009E3387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4ED5"/>
    <w:rsid w:val="00A326A8"/>
    <w:rsid w:val="00A354C4"/>
    <w:rsid w:val="00A413B8"/>
    <w:rsid w:val="00A44ADA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5ED8"/>
    <w:rsid w:val="00A87613"/>
    <w:rsid w:val="00A909EC"/>
    <w:rsid w:val="00A93C43"/>
    <w:rsid w:val="00AB224F"/>
    <w:rsid w:val="00AB4889"/>
    <w:rsid w:val="00AC1479"/>
    <w:rsid w:val="00AC5F38"/>
    <w:rsid w:val="00AD60CE"/>
    <w:rsid w:val="00AE68DF"/>
    <w:rsid w:val="00AF437E"/>
    <w:rsid w:val="00AF60B3"/>
    <w:rsid w:val="00B01D80"/>
    <w:rsid w:val="00B07378"/>
    <w:rsid w:val="00B073AB"/>
    <w:rsid w:val="00B11B77"/>
    <w:rsid w:val="00B121F0"/>
    <w:rsid w:val="00B13754"/>
    <w:rsid w:val="00B165E3"/>
    <w:rsid w:val="00B172DB"/>
    <w:rsid w:val="00B20145"/>
    <w:rsid w:val="00B233A3"/>
    <w:rsid w:val="00B2353D"/>
    <w:rsid w:val="00B23F65"/>
    <w:rsid w:val="00B31604"/>
    <w:rsid w:val="00B32056"/>
    <w:rsid w:val="00B3284B"/>
    <w:rsid w:val="00B344D0"/>
    <w:rsid w:val="00B35833"/>
    <w:rsid w:val="00B36FD2"/>
    <w:rsid w:val="00B409F9"/>
    <w:rsid w:val="00B41C19"/>
    <w:rsid w:val="00B46AB9"/>
    <w:rsid w:val="00B46C97"/>
    <w:rsid w:val="00B60AB0"/>
    <w:rsid w:val="00B614E6"/>
    <w:rsid w:val="00B618F0"/>
    <w:rsid w:val="00B61F4A"/>
    <w:rsid w:val="00B6278A"/>
    <w:rsid w:val="00B652E3"/>
    <w:rsid w:val="00B73D30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0ADE"/>
    <w:rsid w:val="00BC5421"/>
    <w:rsid w:val="00BD4D8F"/>
    <w:rsid w:val="00BE1EAA"/>
    <w:rsid w:val="00BF4AC4"/>
    <w:rsid w:val="00BF5731"/>
    <w:rsid w:val="00C00670"/>
    <w:rsid w:val="00C0156F"/>
    <w:rsid w:val="00C02FA7"/>
    <w:rsid w:val="00C04630"/>
    <w:rsid w:val="00C0614B"/>
    <w:rsid w:val="00C10556"/>
    <w:rsid w:val="00C20BED"/>
    <w:rsid w:val="00C213B6"/>
    <w:rsid w:val="00C24908"/>
    <w:rsid w:val="00C25CD9"/>
    <w:rsid w:val="00C27B20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1D24"/>
    <w:rsid w:val="00C5357E"/>
    <w:rsid w:val="00C53FCB"/>
    <w:rsid w:val="00C5474D"/>
    <w:rsid w:val="00C560C3"/>
    <w:rsid w:val="00C57C89"/>
    <w:rsid w:val="00C6254F"/>
    <w:rsid w:val="00C6473C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5976"/>
    <w:rsid w:val="00CA2C06"/>
    <w:rsid w:val="00CA2CFA"/>
    <w:rsid w:val="00CA4EA6"/>
    <w:rsid w:val="00CA5D17"/>
    <w:rsid w:val="00CA6B60"/>
    <w:rsid w:val="00CB1EB6"/>
    <w:rsid w:val="00CB2343"/>
    <w:rsid w:val="00CB3513"/>
    <w:rsid w:val="00CB450B"/>
    <w:rsid w:val="00CC2666"/>
    <w:rsid w:val="00CC5130"/>
    <w:rsid w:val="00CD1075"/>
    <w:rsid w:val="00CD10CE"/>
    <w:rsid w:val="00CD15F9"/>
    <w:rsid w:val="00CD204A"/>
    <w:rsid w:val="00CD3558"/>
    <w:rsid w:val="00CD6D75"/>
    <w:rsid w:val="00CE65DE"/>
    <w:rsid w:val="00CE7114"/>
    <w:rsid w:val="00CF135B"/>
    <w:rsid w:val="00CF312B"/>
    <w:rsid w:val="00CF430A"/>
    <w:rsid w:val="00CF4936"/>
    <w:rsid w:val="00CF592C"/>
    <w:rsid w:val="00D01EAA"/>
    <w:rsid w:val="00D059DF"/>
    <w:rsid w:val="00D06B15"/>
    <w:rsid w:val="00D06D1F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1E26"/>
    <w:rsid w:val="00D82A0E"/>
    <w:rsid w:val="00D9025F"/>
    <w:rsid w:val="00D917AA"/>
    <w:rsid w:val="00D97038"/>
    <w:rsid w:val="00DB7190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48E8"/>
    <w:rsid w:val="00DF5CB4"/>
    <w:rsid w:val="00DF65BC"/>
    <w:rsid w:val="00E02974"/>
    <w:rsid w:val="00E02BDF"/>
    <w:rsid w:val="00E03D6D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97C56"/>
    <w:rsid w:val="00EA16DE"/>
    <w:rsid w:val="00EA63BC"/>
    <w:rsid w:val="00EA7FD3"/>
    <w:rsid w:val="00EB0C02"/>
    <w:rsid w:val="00EB61ED"/>
    <w:rsid w:val="00EB6549"/>
    <w:rsid w:val="00ED536F"/>
    <w:rsid w:val="00ED7259"/>
    <w:rsid w:val="00EE136A"/>
    <w:rsid w:val="00EE1A51"/>
    <w:rsid w:val="00EF1A04"/>
    <w:rsid w:val="00EF1B8C"/>
    <w:rsid w:val="00EF5135"/>
    <w:rsid w:val="00EF5A11"/>
    <w:rsid w:val="00F02EA7"/>
    <w:rsid w:val="00F07200"/>
    <w:rsid w:val="00F15AD5"/>
    <w:rsid w:val="00F218D7"/>
    <w:rsid w:val="00F23E40"/>
    <w:rsid w:val="00F255DC"/>
    <w:rsid w:val="00F25A7F"/>
    <w:rsid w:val="00F309C5"/>
    <w:rsid w:val="00F35B5A"/>
    <w:rsid w:val="00F43B62"/>
    <w:rsid w:val="00F445D1"/>
    <w:rsid w:val="00F470B1"/>
    <w:rsid w:val="00F475C3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6AC0"/>
    <w:rsid w:val="00F76E5E"/>
    <w:rsid w:val="00F8466B"/>
    <w:rsid w:val="00F905E2"/>
    <w:rsid w:val="00F93BEF"/>
    <w:rsid w:val="00F964C8"/>
    <w:rsid w:val="00FA11C3"/>
    <w:rsid w:val="00FA4FA7"/>
    <w:rsid w:val="00FA5078"/>
    <w:rsid w:val="00FA7C5C"/>
    <w:rsid w:val="00FB03FE"/>
    <w:rsid w:val="00FB10A1"/>
    <w:rsid w:val="00FB235B"/>
    <w:rsid w:val="00FB5CEB"/>
    <w:rsid w:val="00FC1161"/>
    <w:rsid w:val="00FC450A"/>
    <w:rsid w:val="00FD2E97"/>
    <w:rsid w:val="00FD589F"/>
    <w:rsid w:val="00FE0CA4"/>
    <w:rsid w:val="00FE1525"/>
    <w:rsid w:val="00FE2B98"/>
    <w:rsid w:val="00FE43FB"/>
    <w:rsid w:val="00FE4DA1"/>
    <w:rsid w:val="00FE673A"/>
    <w:rsid w:val="00FE75FE"/>
    <w:rsid w:val="00FF0AC2"/>
    <w:rsid w:val="00FF3E69"/>
    <w:rsid w:val="00FF568D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226</cp:revision>
  <cp:lastPrinted>2016-04-12T06:18:00Z</cp:lastPrinted>
  <dcterms:created xsi:type="dcterms:W3CDTF">2019-05-06T16:14:00Z</dcterms:created>
  <dcterms:modified xsi:type="dcterms:W3CDTF">2020-04-14T16:06:00Z</dcterms:modified>
</cp:coreProperties>
</file>