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D968D9" w:rsidRPr="00306C3B" w:rsidTr="00AE5807">
        <w:trPr>
          <w:trHeight w:val="2122"/>
        </w:trPr>
        <w:tc>
          <w:tcPr>
            <w:tcW w:w="4390" w:type="dxa"/>
          </w:tcPr>
          <w:p w:rsidR="00D968D9" w:rsidRPr="00306C3B" w:rsidRDefault="00D968D9" w:rsidP="00AE5807">
            <w:pPr>
              <w:spacing w:before="240" w:after="0" w:line="240" w:lineRule="auto"/>
              <w:jc w:val="center"/>
              <w:outlineLvl w:val="7"/>
              <w:rPr>
                <w:rFonts w:ascii="Times New Roman" w:eastAsia="Times New Roman" w:hAnsi="Times New Roman" w:cs="Times New Roman"/>
                <w:b/>
                <w:iCs/>
                <w:sz w:val="24"/>
                <w:szCs w:val="24"/>
                <w:lang w:val="ro-RO" w:eastAsia="ru-RU"/>
              </w:rPr>
            </w:pPr>
            <w:r w:rsidRPr="00306C3B">
              <w:rPr>
                <w:rFonts w:ascii="Times New Roman" w:eastAsia="Times New Roman" w:hAnsi="Times New Roman" w:cs="Times New Roman"/>
                <w:b/>
                <w:iCs/>
                <w:sz w:val="24"/>
                <w:szCs w:val="24"/>
                <w:lang w:val="ro-RO" w:eastAsia="ru-RU"/>
              </w:rPr>
              <w:t>ACADEMIA DE ŞTIINŢE</w:t>
            </w:r>
          </w:p>
          <w:p w:rsidR="00D968D9" w:rsidRPr="00306C3B" w:rsidRDefault="00D968D9" w:rsidP="00AE5807">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 MOLDOVEI</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SECŢIA ŞTIINŢE ALE VIEȚII</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bd. Ştefan cel Mare , 1</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MD-2028 Chişinău, Republica Moldova</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7"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p>
        </w:tc>
        <w:tc>
          <w:tcPr>
            <w:tcW w:w="1440" w:type="dxa"/>
          </w:tcPr>
          <w:p w:rsidR="00D968D9" w:rsidRPr="00306C3B" w:rsidRDefault="00D968D9" w:rsidP="00AE5807">
            <w:pPr>
              <w:spacing w:after="0" w:line="240" w:lineRule="auto"/>
              <w:ind w:left="-70" w:firstLine="12"/>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noProof/>
                <w:sz w:val="20"/>
                <w:szCs w:val="20"/>
                <w:lang w:eastAsia="ru-RU"/>
              </w:rPr>
              <w:drawing>
                <wp:inline distT="0" distB="0" distL="0" distR="0" wp14:anchorId="09DD1151" wp14:editId="00EDFB97">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p>
        </w:tc>
        <w:tc>
          <w:tcPr>
            <w:tcW w:w="4500" w:type="dxa"/>
          </w:tcPr>
          <w:p w:rsidR="00D968D9" w:rsidRPr="00306C3B" w:rsidRDefault="00D968D9" w:rsidP="00AE5807">
            <w:pPr>
              <w:spacing w:after="0" w:line="240" w:lineRule="auto"/>
              <w:jc w:val="center"/>
              <w:rPr>
                <w:rFonts w:ascii="Times New Roman" w:eastAsia="Times New Roman" w:hAnsi="Times New Roman" w:cs="Times New Roman"/>
                <w:b/>
                <w:sz w:val="24"/>
                <w:szCs w:val="24"/>
                <w:lang w:val="ro-RO" w:eastAsia="ru-RU"/>
              </w:rPr>
            </w:pPr>
          </w:p>
          <w:p w:rsidR="00D968D9" w:rsidRPr="00306C3B" w:rsidRDefault="00D968D9" w:rsidP="00AE5807">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ACADEMY OF SCIENCES</w:t>
            </w:r>
          </w:p>
          <w:p w:rsidR="00D968D9" w:rsidRPr="00306C3B" w:rsidRDefault="00D968D9" w:rsidP="00AE5807">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OF MOLDOVA</w:t>
            </w:r>
          </w:p>
          <w:p w:rsidR="00D968D9" w:rsidRPr="00306C3B" w:rsidRDefault="00D968D9" w:rsidP="00AE5807">
            <w:pPr>
              <w:spacing w:after="0" w:line="240" w:lineRule="auto"/>
              <w:ind w:left="691"/>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DIVISION OF LIVES SCIENCES</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Stefan cel Mare Ave., 1</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MD-2001 </w:t>
            </w:r>
            <w:proofErr w:type="spellStart"/>
            <w:r w:rsidRPr="00306C3B">
              <w:rPr>
                <w:rFonts w:ascii="Times New Roman" w:eastAsia="Times New Roman" w:hAnsi="Times New Roman" w:cs="Times New Roman"/>
                <w:b/>
                <w:sz w:val="20"/>
                <w:szCs w:val="20"/>
                <w:lang w:val="ro-RO" w:eastAsia="ru-RU"/>
              </w:rPr>
              <w:t>Chisinau</w:t>
            </w:r>
            <w:proofErr w:type="spellEnd"/>
            <w:r w:rsidRPr="00306C3B">
              <w:rPr>
                <w:rFonts w:ascii="Times New Roman" w:eastAsia="Times New Roman" w:hAnsi="Times New Roman" w:cs="Times New Roman"/>
                <w:b/>
                <w:sz w:val="20"/>
                <w:szCs w:val="20"/>
                <w:lang w:val="ro-RO" w:eastAsia="ru-RU"/>
              </w:rPr>
              <w:t>, Republic of Moldova</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D968D9" w:rsidRPr="00306C3B" w:rsidRDefault="00D968D9" w:rsidP="00AE5807">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9"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D968D9" w:rsidRPr="00306C3B" w:rsidRDefault="00D968D9" w:rsidP="00AE5807">
            <w:pPr>
              <w:spacing w:after="0" w:line="240" w:lineRule="auto"/>
              <w:jc w:val="center"/>
              <w:rPr>
                <w:rFonts w:ascii="Times New Roman" w:eastAsia="Times New Roman" w:hAnsi="Times New Roman" w:cs="Times New Roman"/>
                <w:b/>
                <w:color w:val="0000FF"/>
                <w:sz w:val="20"/>
                <w:szCs w:val="20"/>
                <w:lang w:val="ro-RO" w:eastAsia="ru-RU"/>
              </w:rPr>
            </w:pPr>
          </w:p>
        </w:tc>
      </w:tr>
    </w:tbl>
    <w:p w:rsidR="00D968D9" w:rsidRPr="00D968D9" w:rsidRDefault="00D968D9" w:rsidP="00D968D9">
      <w:pPr>
        <w:spacing w:after="0" w:line="240" w:lineRule="auto"/>
        <w:jc w:val="center"/>
        <w:rPr>
          <w:rFonts w:ascii="Times New Roman" w:eastAsia="Times New Roman" w:hAnsi="Times New Roman" w:cs="Times New Roman"/>
          <w:b/>
          <w:noProof/>
          <w:sz w:val="24"/>
          <w:szCs w:val="24"/>
          <w:lang w:val="ro-RO" w:eastAsia="ru-RU"/>
        </w:rPr>
      </w:pPr>
      <w:r w:rsidRPr="00D968D9">
        <w:rPr>
          <w:rFonts w:ascii="Times New Roman" w:eastAsia="Times New Roman" w:hAnsi="Times New Roman" w:cs="Times New Roman"/>
          <w:b/>
          <w:noProof/>
          <w:sz w:val="24"/>
          <w:szCs w:val="24"/>
          <w:lang w:val="ro-RO" w:eastAsia="ru-RU"/>
        </w:rPr>
        <w:t>AVIZ</w:t>
      </w:r>
    </w:p>
    <w:p w:rsidR="00D968D9" w:rsidRPr="00D968D9" w:rsidRDefault="00D968D9" w:rsidP="00D968D9">
      <w:pPr>
        <w:pStyle w:val="Default"/>
        <w:jc w:val="center"/>
        <w:rPr>
          <w:rFonts w:eastAsia="Times New Roman"/>
          <w:b/>
          <w:noProof/>
          <w:lang w:val="ro-RO" w:eastAsia="ru-RU"/>
        </w:rPr>
      </w:pPr>
      <w:r w:rsidRPr="00D968D9">
        <w:rPr>
          <w:b/>
          <w:noProof/>
          <w:lang w:val="ro-RO"/>
        </w:rPr>
        <w:t xml:space="preserve">asupra rezultatelor proiectului </w:t>
      </w:r>
      <w:r w:rsidRPr="00D968D9">
        <w:rPr>
          <w:b/>
        </w:rPr>
        <w:t xml:space="preserve"> </w:t>
      </w:r>
      <w:r w:rsidRPr="00D968D9">
        <w:rPr>
          <w:b/>
          <w:bCs/>
        </w:rPr>
        <w:t xml:space="preserve">18.80012.51.16A </w:t>
      </w:r>
      <w:r w:rsidRPr="00D968D9">
        <w:rPr>
          <w:b/>
        </w:rPr>
        <w:t>„</w:t>
      </w:r>
      <w:proofErr w:type="spellStart"/>
      <w:r w:rsidRPr="00D968D9">
        <w:rPr>
          <w:b/>
          <w:bCs/>
        </w:rPr>
        <w:t>Validarea</w:t>
      </w:r>
      <w:proofErr w:type="spellEnd"/>
      <w:r w:rsidRPr="00D968D9">
        <w:rPr>
          <w:b/>
          <w:bCs/>
        </w:rPr>
        <w:t xml:space="preserve"> </w:t>
      </w:r>
      <w:proofErr w:type="spellStart"/>
      <w:r w:rsidRPr="00D968D9">
        <w:rPr>
          <w:b/>
          <w:bCs/>
        </w:rPr>
        <w:t>testelor</w:t>
      </w:r>
      <w:proofErr w:type="spellEnd"/>
      <w:r w:rsidRPr="00D968D9">
        <w:rPr>
          <w:b/>
          <w:bCs/>
        </w:rPr>
        <w:t xml:space="preserve"> </w:t>
      </w:r>
      <w:proofErr w:type="spellStart"/>
      <w:r w:rsidRPr="00D968D9">
        <w:rPr>
          <w:b/>
          <w:bCs/>
        </w:rPr>
        <w:t>microbiologice</w:t>
      </w:r>
      <w:proofErr w:type="spellEnd"/>
      <w:r w:rsidRPr="00D968D9">
        <w:rPr>
          <w:b/>
          <w:bCs/>
        </w:rPr>
        <w:t xml:space="preserve"> </w:t>
      </w:r>
      <w:proofErr w:type="spellStart"/>
      <w:r w:rsidRPr="00D968D9">
        <w:rPr>
          <w:b/>
          <w:bCs/>
        </w:rPr>
        <w:t>și</w:t>
      </w:r>
      <w:proofErr w:type="spellEnd"/>
      <w:r w:rsidRPr="00D968D9">
        <w:rPr>
          <w:b/>
          <w:bCs/>
        </w:rPr>
        <w:t xml:space="preserve"> </w:t>
      </w:r>
      <w:proofErr w:type="spellStart"/>
      <w:r w:rsidRPr="00D968D9">
        <w:rPr>
          <w:b/>
          <w:bCs/>
        </w:rPr>
        <w:t>biochimice</w:t>
      </w:r>
      <w:proofErr w:type="spellEnd"/>
      <w:r w:rsidRPr="00D968D9">
        <w:rPr>
          <w:b/>
          <w:bCs/>
        </w:rPr>
        <w:t xml:space="preserve"> </w:t>
      </w:r>
      <w:proofErr w:type="spellStart"/>
      <w:r w:rsidRPr="00D968D9">
        <w:rPr>
          <w:b/>
          <w:bCs/>
        </w:rPr>
        <w:t>pentru</w:t>
      </w:r>
      <w:proofErr w:type="spellEnd"/>
      <w:r w:rsidRPr="00D968D9">
        <w:rPr>
          <w:b/>
          <w:bCs/>
        </w:rPr>
        <w:t xml:space="preserve"> </w:t>
      </w:r>
      <w:proofErr w:type="spellStart"/>
      <w:r w:rsidRPr="00D968D9">
        <w:rPr>
          <w:b/>
          <w:bCs/>
        </w:rPr>
        <w:t>studii</w:t>
      </w:r>
      <w:proofErr w:type="spellEnd"/>
      <w:r w:rsidRPr="00D968D9">
        <w:rPr>
          <w:b/>
          <w:bCs/>
        </w:rPr>
        <w:t xml:space="preserve"> </w:t>
      </w:r>
      <w:proofErr w:type="spellStart"/>
      <w:r w:rsidRPr="00D968D9">
        <w:rPr>
          <w:b/>
          <w:bCs/>
        </w:rPr>
        <w:t>de</w:t>
      </w:r>
      <w:proofErr w:type="spellEnd"/>
      <w:r w:rsidRPr="00D968D9">
        <w:rPr>
          <w:b/>
          <w:bCs/>
        </w:rPr>
        <w:t xml:space="preserve"> </w:t>
      </w:r>
      <w:proofErr w:type="spellStart"/>
      <w:r w:rsidRPr="00D968D9">
        <w:rPr>
          <w:b/>
          <w:bCs/>
        </w:rPr>
        <w:t>nanotoxicologie</w:t>
      </w:r>
      <w:proofErr w:type="spellEnd"/>
      <w:r w:rsidRPr="00D968D9">
        <w:rPr>
          <w:b/>
        </w:rPr>
        <w:t>”</w:t>
      </w:r>
      <w:r w:rsidRPr="00D968D9">
        <w:rPr>
          <w:rFonts w:eastAsia="Times New Roman"/>
          <w:b/>
          <w:lang w:val="ro-RO" w:eastAsia="ru-RU"/>
        </w:rPr>
        <w:t>,</w:t>
      </w:r>
      <w:r w:rsidRPr="00D968D9">
        <w:rPr>
          <w:b/>
          <w:lang w:val="ro-RO"/>
        </w:rPr>
        <w:t xml:space="preserve"> dr. </w:t>
      </w:r>
      <w:r w:rsidRPr="00D968D9">
        <w:rPr>
          <w:b/>
          <w:lang w:val="ro-RO"/>
        </w:rPr>
        <w:t xml:space="preserve"> </w:t>
      </w:r>
      <w:r w:rsidRPr="00D968D9">
        <w:rPr>
          <w:b/>
        </w:rPr>
        <w:t xml:space="preserve">EFREMOVA </w:t>
      </w:r>
      <w:proofErr w:type="spellStart"/>
      <w:r w:rsidRPr="00D968D9">
        <w:rPr>
          <w:b/>
        </w:rPr>
        <w:t>Nadejda</w:t>
      </w:r>
      <w:proofErr w:type="spellEnd"/>
      <w:r w:rsidRPr="00D968D9">
        <w:rPr>
          <w:b/>
          <w:lang w:val="ro-RO"/>
        </w:rPr>
        <w:t xml:space="preserve">, </w:t>
      </w:r>
      <w:r w:rsidRPr="00D968D9">
        <w:rPr>
          <w:rFonts w:eastAsia="Times New Roman"/>
          <w:b/>
          <w:noProof/>
          <w:lang w:val="ro-RO" w:eastAsia="ru-RU"/>
        </w:rPr>
        <w:t>Institutul de Microbiologie si Biotehnologie</w:t>
      </w:r>
    </w:p>
    <w:p w:rsidR="00D968D9" w:rsidRPr="002E765C" w:rsidRDefault="00D968D9" w:rsidP="00D968D9">
      <w:pPr>
        <w:spacing w:after="0" w:line="240" w:lineRule="auto"/>
        <w:jc w:val="center"/>
        <w:rPr>
          <w:rFonts w:ascii="Times New Roman" w:eastAsia="Times New Roman" w:hAnsi="Times New Roman" w:cs="Times New Roman"/>
          <w:i/>
          <w:noProof/>
          <w:lang w:val="ro-RO" w:eastAsia="ru-RU"/>
        </w:rPr>
      </w:pPr>
      <w:r w:rsidRPr="002E765C">
        <w:rPr>
          <w:rFonts w:ascii="Times New Roman" w:eastAsia="Times New Roman" w:hAnsi="Times New Roman" w:cs="Times New Roman"/>
          <w:i/>
          <w:noProof/>
          <w:lang w:val="ro-RO" w:eastAsia="ru-RU"/>
        </w:rPr>
        <w:t xml:space="preserve"> </w:t>
      </w:r>
      <w:r w:rsidRPr="002E765C">
        <w:rPr>
          <w:rFonts w:ascii="Times New Roman" w:eastAsia="Times New Roman" w:hAnsi="Times New Roman" w:cs="Times New Roman"/>
          <w:i/>
          <w:noProof/>
          <w:lang w:val="ro-RO" w:eastAsia="ru-RU"/>
        </w:rPr>
        <w:t>(perfectat în baza procesului-verbal nr. 3 al Biroului Secției Științe ale Vieții a AŞM din 31 martie 2020)</w:t>
      </w:r>
    </w:p>
    <w:p w:rsidR="00D968D9" w:rsidRDefault="00D968D9" w:rsidP="00D968D9">
      <w:pPr>
        <w:tabs>
          <w:tab w:val="left" w:pos="2940"/>
        </w:tabs>
        <w:spacing w:after="0" w:line="240" w:lineRule="auto"/>
        <w:jc w:val="both"/>
        <w:rPr>
          <w:rFonts w:ascii="Times New Roman" w:eastAsia="Times New Roman" w:hAnsi="Times New Roman" w:cs="Times New Roman"/>
          <w:noProof/>
          <w:sz w:val="24"/>
          <w:szCs w:val="24"/>
          <w:lang w:val="ro-RO" w:eastAsia="ru-RU"/>
        </w:rPr>
      </w:pPr>
      <w:r w:rsidRPr="00912428">
        <w:rPr>
          <w:rFonts w:ascii="Times New Roman" w:hAnsi="Times New Roman" w:cs="Times New Roman"/>
          <w:b/>
          <w:sz w:val="24"/>
          <w:szCs w:val="24"/>
          <w:lang w:val="ro-RO"/>
        </w:rPr>
        <w:t>S-a discutat:</w:t>
      </w:r>
      <w:r w:rsidRPr="00912428">
        <w:rPr>
          <w:rFonts w:ascii="Times New Roman" w:hAnsi="Times New Roman" w:cs="Times New Roman"/>
          <w:sz w:val="24"/>
          <w:szCs w:val="24"/>
          <w:lang w:val="ro-RO"/>
        </w:rPr>
        <w:t xml:space="preserve"> Cu privire la audierea raportului proiectului </w:t>
      </w:r>
      <w:r>
        <w:rPr>
          <w:rFonts w:ascii="Times New Roman" w:hAnsi="Times New Roman" w:cs="Times New Roman"/>
          <w:sz w:val="24"/>
          <w:szCs w:val="24"/>
          <w:lang w:val="ro-RO"/>
        </w:rPr>
        <w:t xml:space="preserve">aplicativ pentru tineri cercetători </w:t>
      </w:r>
      <w:r w:rsidRPr="00D968D9">
        <w:rPr>
          <w:rFonts w:ascii="Times New Roman" w:hAnsi="Times New Roman" w:cs="Times New Roman"/>
          <w:bCs/>
          <w:sz w:val="24"/>
          <w:szCs w:val="24"/>
          <w:lang w:val="ro-RO"/>
        </w:rPr>
        <w:t xml:space="preserve">18.80012.51.16A </w:t>
      </w:r>
      <w:r w:rsidRPr="00D968D9">
        <w:rPr>
          <w:rFonts w:ascii="Times New Roman" w:hAnsi="Times New Roman" w:cs="Times New Roman"/>
          <w:sz w:val="24"/>
          <w:szCs w:val="24"/>
          <w:lang w:val="ro-RO"/>
        </w:rPr>
        <w:t>„</w:t>
      </w:r>
      <w:r w:rsidRPr="00D968D9">
        <w:rPr>
          <w:rFonts w:ascii="Times New Roman" w:hAnsi="Times New Roman" w:cs="Times New Roman"/>
          <w:bCs/>
          <w:sz w:val="24"/>
          <w:szCs w:val="24"/>
          <w:lang w:val="ro-RO"/>
        </w:rPr>
        <w:t xml:space="preserve">Validarea testelor microbiologice și biochimice pentru studii de </w:t>
      </w:r>
      <w:proofErr w:type="spellStart"/>
      <w:r w:rsidRPr="00D968D9">
        <w:rPr>
          <w:rFonts w:ascii="Times New Roman" w:hAnsi="Times New Roman" w:cs="Times New Roman"/>
          <w:bCs/>
          <w:sz w:val="24"/>
          <w:szCs w:val="24"/>
          <w:lang w:val="ro-RO"/>
        </w:rPr>
        <w:t>nanotoxicologie</w:t>
      </w:r>
      <w:proofErr w:type="spellEnd"/>
      <w:r w:rsidRPr="00D968D9">
        <w:rPr>
          <w:rFonts w:ascii="Times New Roman" w:hAnsi="Times New Roman" w:cs="Times New Roman"/>
          <w:sz w:val="24"/>
          <w:szCs w:val="24"/>
          <w:lang w:val="ro-RO"/>
        </w:rPr>
        <w:t>”</w:t>
      </w:r>
      <w:r w:rsidRPr="00D968D9">
        <w:rPr>
          <w:rFonts w:ascii="Times New Roman" w:eastAsia="Times New Roman" w:hAnsi="Times New Roman" w:cs="Times New Roman"/>
          <w:sz w:val="24"/>
          <w:szCs w:val="24"/>
          <w:lang w:val="ro-RO" w:eastAsia="ru-RU"/>
        </w:rPr>
        <w:t>,</w:t>
      </w:r>
      <w:r w:rsidRPr="00D968D9">
        <w:rPr>
          <w:rFonts w:ascii="Times New Roman" w:hAnsi="Times New Roman" w:cs="Times New Roman"/>
          <w:sz w:val="24"/>
          <w:szCs w:val="24"/>
          <w:lang w:val="ro-RO"/>
        </w:rPr>
        <w:t xml:space="preserve"> dr.  EFREMOVA Nadejda, </w:t>
      </w:r>
      <w:r w:rsidRPr="00D968D9">
        <w:rPr>
          <w:rFonts w:ascii="Times New Roman" w:eastAsia="Times New Roman" w:hAnsi="Times New Roman" w:cs="Times New Roman"/>
          <w:noProof/>
          <w:sz w:val="24"/>
          <w:szCs w:val="24"/>
          <w:lang w:val="ro-RO" w:eastAsia="ru-RU"/>
        </w:rPr>
        <w:t>Institutul de Microbiologie si Biotehnologie</w:t>
      </w:r>
      <w:r w:rsidRPr="00D968D9">
        <w:rPr>
          <w:rFonts w:ascii="Times New Roman" w:eastAsia="Times New Roman" w:hAnsi="Times New Roman" w:cs="Times New Roman"/>
          <w:noProof/>
          <w:sz w:val="24"/>
          <w:szCs w:val="24"/>
          <w:lang w:val="ro-RO" w:eastAsia="ru-RU"/>
        </w:rPr>
        <w:t>.</w:t>
      </w:r>
    </w:p>
    <w:p w:rsidR="00D968D9" w:rsidRDefault="00D968D9" w:rsidP="00D968D9">
      <w:pPr>
        <w:tabs>
          <w:tab w:val="left" w:pos="2940"/>
        </w:tabs>
        <w:spacing w:after="0" w:line="240" w:lineRule="auto"/>
        <w:jc w:val="both"/>
        <w:rPr>
          <w:rFonts w:ascii="Times New Roman" w:hAnsi="Times New Roman" w:cs="Times New Roman"/>
          <w:sz w:val="24"/>
          <w:szCs w:val="24"/>
          <w:shd w:val="clear" w:color="auto" w:fill="FFFFFF"/>
          <w:lang w:val="ro-RO"/>
        </w:rPr>
      </w:pPr>
      <w:r w:rsidRPr="00912428">
        <w:rPr>
          <w:rFonts w:ascii="Times New Roman" w:hAnsi="Times New Roman" w:cs="Times New Roman"/>
          <w:sz w:val="24"/>
          <w:szCs w:val="24"/>
          <w:lang w:val="ro-RO"/>
        </w:rPr>
        <w:t xml:space="preserve">A fost audiat public raportul proiectului </w:t>
      </w:r>
      <w:r>
        <w:rPr>
          <w:rFonts w:ascii="Times New Roman" w:hAnsi="Times New Roman" w:cs="Times New Roman"/>
          <w:sz w:val="24"/>
          <w:szCs w:val="24"/>
          <w:lang w:val="ro-RO"/>
        </w:rPr>
        <w:t xml:space="preserve">aplicativ pentru tineri cercetători </w:t>
      </w:r>
      <w:r w:rsidRPr="00D968D9">
        <w:rPr>
          <w:rFonts w:ascii="Times New Roman" w:hAnsi="Times New Roman" w:cs="Times New Roman"/>
          <w:bCs/>
          <w:sz w:val="24"/>
          <w:szCs w:val="24"/>
          <w:lang w:val="ro-RO"/>
        </w:rPr>
        <w:t xml:space="preserve">18.80012.51.16A </w:t>
      </w:r>
      <w:r w:rsidRPr="00D968D9">
        <w:rPr>
          <w:rFonts w:ascii="Times New Roman" w:hAnsi="Times New Roman" w:cs="Times New Roman"/>
          <w:sz w:val="24"/>
          <w:szCs w:val="24"/>
          <w:lang w:val="ro-RO"/>
        </w:rPr>
        <w:t>„</w:t>
      </w:r>
      <w:r w:rsidRPr="00D968D9">
        <w:rPr>
          <w:rFonts w:ascii="Times New Roman" w:hAnsi="Times New Roman" w:cs="Times New Roman"/>
          <w:bCs/>
          <w:sz w:val="24"/>
          <w:szCs w:val="24"/>
          <w:lang w:val="ro-RO"/>
        </w:rPr>
        <w:t xml:space="preserve">Validarea testelor microbiologice și biochimice pentru studii de </w:t>
      </w:r>
      <w:proofErr w:type="spellStart"/>
      <w:r w:rsidRPr="00D968D9">
        <w:rPr>
          <w:rFonts w:ascii="Times New Roman" w:hAnsi="Times New Roman" w:cs="Times New Roman"/>
          <w:bCs/>
          <w:sz w:val="24"/>
          <w:szCs w:val="24"/>
          <w:lang w:val="ro-RO"/>
        </w:rPr>
        <w:t>nanotoxicologie</w:t>
      </w:r>
      <w:proofErr w:type="spellEnd"/>
      <w:r w:rsidRPr="00D968D9">
        <w:rPr>
          <w:rFonts w:ascii="Times New Roman" w:hAnsi="Times New Roman" w:cs="Times New Roman"/>
          <w:sz w:val="24"/>
          <w:szCs w:val="24"/>
          <w:lang w:val="ro-RO"/>
        </w:rPr>
        <w:t>”</w:t>
      </w:r>
      <w:r w:rsidRPr="00D968D9">
        <w:rPr>
          <w:rFonts w:ascii="Times New Roman" w:eastAsia="Times New Roman" w:hAnsi="Times New Roman" w:cs="Times New Roman"/>
          <w:sz w:val="24"/>
          <w:szCs w:val="24"/>
          <w:lang w:val="ro-RO" w:eastAsia="ru-RU"/>
        </w:rPr>
        <w:t>,</w:t>
      </w:r>
      <w:r w:rsidRPr="00D968D9">
        <w:rPr>
          <w:rFonts w:ascii="Times New Roman" w:hAnsi="Times New Roman" w:cs="Times New Roman"/>
          <w:sz w:val="24"/>
          <w:szCs w:val="24"/>
          <w:lang w:val="ro-RO"/>
        </w:rPr>
        <w:t xml:space="preserve"> dr.  EFREMOVA Nadejda, </w:t>
      </w:r>
      <w:r w:rsidRPr="00D968D9">
        <w:rPr>
          <w:rFonts w:ascii="Times New Roman" w:eastAsia="Times New Roman" w:hAnsi="Times New Roman" w:cs="Times New Roman"/>
          <w:noProof/>
          <w:sz w:val="24"/>
          <w:szCs w:val="24"/>
          <w:lang w:val="ro-RO" w:eastAsia="ru-RU"/>
        </w:rPr>
        <w:t>Institutul de Microbiologie si Biotehnologie</w:t>
      </w:r>
      <w:r>
        <w:rPr>
          <w:rFonts w:ascii="Times New Roman" w:hAnsi="Times New Roman" w:cs="Times New Roman"/>
          <w:sz w:val="24"/>
          <w:szCs w:val="24"/>
          <w:lang w:val="ro-RO"/>
        </w:rPr>
        <w:t xml:space="preserve">, </w:t>
      </w:r>
      <w:r w:rsidRPr="00912428">
        <w:rPr>
          <w:rFonts w:ascii="Times New Roman" w:hAnsi="Times New Roman" w:cs="Times New Roman"/>
          <w:sz w:val="24"/>
          <w:szCs w:val="24"/>
          <w:lang w:val="ro-RO"/>
        </w:rPr>
        <w:t xml:space="preserve">care a </w:t>
      </w:r>
      <w:r w:rsidRPr="00912428">
        <w:rPr>
          <w:rFonts w:ascii="Times New Roman" w:hAnsi="Times New Roman" w:cs="Times New Roman"/>
          <w:sz w:val="24"/>
          <w:szCs w:val="24"/>
          <w:shd w:val="clear" w:color="auto" w:fill="FFFFFF"/>
          <w:lang w:val="ro-RO"/>
        </w:rPr>
        <w:t xml:space="preserve">scos în evidență faptul că cercetările ştiinţifice prevăzute pentru </w:t>
      </w:r>
      <w:r>
        <w:rPr>
          <w:rFonts w:ascii="Times New Roman" w:hAnsi="Times New Roman" w:cs="Times New Roman"/>
          <w:sz w:val="24"/>
          <w:szCs w:val="24"/>
          <w:shd w:val="clear" w:color="auto" w:fill="FFFFFF"/>
          <w:lang w:val="ro-RO"/>
        </w:rPr>
        <w:t>perioada de realizare 2018-</w:t>
      </w:r>
      <w:r w:rsidRPr="00912428">
        <w:rPr>
          <w:rFonts w:ascii="Times New Roman" w:hAnsi="Times New Roman" w:cs="Times New Roman"/>
          <w:sz w:val="24"/>
          <w:szCs w:val="24"/>
          <w:shd w:val="clear" w:color="auto" w:fill="FFFFFF"/>
          <w:lang w:val="ro-RO"/>
        </w:rPr>
        <w:t xml:space="preserve">2019 au fost îndeplinite în volumul planificat, în termeni stabiliţi şi la un nivel metodic adecvat, ce se confirmă prin următoarele rezultate. </w:t>
      </w:r>
    </w:p>
    <w:p w:rsidR="00D968D9" w:rsidRPr="000A0BBA" w:rsidRDefault="000A0BBA" w:rsidP="00B01554">
      <w:pPr>
        <w:pStyle w:val="Default"/>
        <w:jc w:val="both"/>
        <w:rPr>
          <w:lang w:val="ro-RO"/>
        </w:rPr>
      </w:pPr>
      <w:r>
        <w:rPr>
          <w:lang w:val="ro-RO"/>
        </w:rPr>
        <w:t>A</w:t>
      </w:r>
      <w:r w:rsidRPr="000A0BBA">
        <w:rPr>
          <w:lang w:val="ro-RO"/>
        </w:rPr>
        <w:t xml:space="preserve"> fost stabilit că tulpina </w:t>
      </w:r>
      <w:r w:rsidR="00B01554" w:rsidRPr="000A0BBA">
        <w:rPr>
          <w:lang w:val="ro-RO"/>
        </w:rPr>
        <w:t xml:space="preserve">de </w:t>
      </w:r>
      <w:proofErr w:type="spellStart"/>
      <w:r w:rsidR="00B01554" w:rsidRPr="000A0BBA">
        <w:rPr>
          <w:lang w:val="ro-RO"/>
        </w:rPr>
        <w:t>levuri</w:t>
      </w:r>
      <w:proofErr w:type="spellEnd"/>
      <w:r w:rsidR="00B01554" w:rsidRPr="000A0BBA">
        <w:rPr>
          <w:lang w:val="ro-RO"/>
        </w:rPr>
        <w:t xml:space="preserve"> </w:t>
      </w:r>
      <w:proofErr w:type="spellStart"/>
      <w:r w:rsidR="00B01554" w:rsidRPr="000A0BBA">
        <w:rPr>
          <w:i/>
          <w:iCs/>
          <w:lang w:val="ro-RO"/>
        </w:rPr>
        <w:t>Rhodotorula</w:t>
      </w:r>
      <w:proofErr w:type="spellEnd"/>
      <w:r w:rsidR="00B01554" w:rsidRPr="000A0BBA">
        <w:rPr>
          <w:i/>
          <w:iCs/>
          <w:lang w:val="ro-RO"/>
        </w:rPr>
        <w:t xml:space="preserve"> </w:t>
      </w:r>
      <w:proofErr w:type="spellStart"/>
      <w:r w:rsidR="00B01554" w:rsidRPr="000A0BBA">
        <w:rPr>
          <w:i/>
          <w:iCs/>
          <w:lang w:val="ro-RO"/>
        </w:rPr>
        <w:t>gracilis</w:t>
      </w:r>
      <w:proofErr w:type="spellEnd"/>
      <w:r w:rsidR="00B01554" w:rsidRPr="000A0BBA">
        <w:rPr>
          <w:i/>
          <w:iCs/>
          <w:lang w:val="ro-RO"/>
        </w:rPr>
        <w:t xml:space="preserve"> </w:t>
      </w:r>
      <w:r w:rsidR="00B01554" w:rsidRPr="000A0BBA">
        <w:rPr>
          <w:lang w:val="ro-RO"/>
        </w:rPr>
        <w:t xml:space="preserve">CNMN-Y-03 </w:t>
      </w:r>
      <w:r w:rsidRPr="000A0BBA">
        <w:rPr>
          <w:lang w:val="ro-RO"/>
        </w:rPr>
        <w:t xml:space="preserve">este sensibilă la concentrații minime ale </w:t>
      </w:r>
      <w:proofErr w:type="spellStart"/>
      <w:r w:rsidRPr="000A0BBA">
        <w:rPr>
          <w:lang w:val="ro-RO"/>
        </w:rPr>
        <w:t>nanoparticulelor</w:t>
      </w:r>
      <w:proofErr w:type="spellEnd"/>
      <w:r w:rsidRPr="000A0BBA">
        <w:rPr>
          <w:lang w:val="ro-RO"/>
        </w:rPr>
        <w:t xml:space="preserve"> oxidului de zinc și argint, ce se exprimă prin sporirea activității enzimelor antioxidante </w:t>
      </w:r>
      <w:proofErr w:type="spellStart"/>
      <w:r w:rsidRPr="000A0BBA">
        <w:rPr>
          <w:lang w:val="ro-RO"/>
        </w:rPr>
        <w:t>superoxid</w:t>
      </w:r>
      <w:proofErr w:type="spellEnd"/>
      <w:r w:rsidRPr="000A0BBA">
        <w:rPr>
          <w:lang w:val="ro-RO"/>
        </w:rPr>
        <w:t xml:space="preserve"> </w:t>
      </w:r>
      <w:proofErr w:type="spellStart"/>
      <w:r w:rsidRPr="000A0BBA">
        <w:rPr>
          <w:lang w:val="ro-RO"/>
        </w:rPr>
        <w:t>dismutaza</w:t>
      </w:r>
      <w:proofErr w:type="spellEnd"/>
      <w:r w:rsidRPr="000A0BBA">
        <w:rPr>
          <w:lang w:val="ro-RO"/>
        </w:rPr>
        <w:t xml:space="preserve"> și catalaza. Rezultate obținute contribuie la explicarea mecanismelor de toxicitate ale </w:t>
      </w:r>
      <w:proofErr w:type="spellStart"/>
      <w:r w:rsidRPr="000A0BBA">
        <w:rPr>
          <w:lang w:val="ro-RO"/>
        </w:rPr>
        <w:t>nanoparticulelor</w:t>
      </w:r>
      <w:proofErr w:type="spellEnd"/>
      <w:r w:rsidRPr="000A0BBA">
        <w:rPr>
          <w:lang w:val="ro-RO"/>
        </w:rPr>
        <w:t xml:space="preserve"> oxidului de zinc și de argint. Celulele </w:t>
      </w:r>
      <w:proofErr w:type="spellStart"/>
      <w:r w:rsidRPr="000A0BBA">
        <w:rPr>
          <w:lang w:val="ro-RO"/>
        </w:rPr>
        <w:t>levuriene</w:t>
      </w:r>
      <w:proofErr w:type="spellEnd"/>
      <w:r w:rsidRPr="000A0BBA">
        <w:rPr>
          <w:lang w:val="ro-RO"/>
        </w:rPr>
        <w:t xml:space="preserve"> acționează la sinteza radicalilor liberi, provocată de impactul NP. Datele obținute permit de a elucida mecanismele de toxicitate a </w:t>
      </w:r>
      <w:proofErr w:type="spellStart"/>
      <w:r w:rsidRPr="000A0BBA">
        <w:rPr>
          <w:lang w:val="ro-RO"/>
        </w:rPr>
        <w:t>nanoparticulelor</w:t>
      </w:r>
      <w:proofErr w:type="spellEnd"/>
      <w:r w:rsidRPr="000A0BBA">
        <w:rPr>
          <w:lang w:val="ro-RO"/>
        </w:rPr>
        <w:t xml:space="preserve">. Atunci când se utilizează concentrații până la 50 mg/l, tulpina nu reacționează, deoarece consecințele negative ale </w:t>
      </w:r>
      <w:proofErr w:type="spellStart"/>
      <w:r w:rsidRPr="000A0BBA">
        <w:rPr>
          <w:lang w:val="ro-RO"/>
        </w:rPr>
        <w:t>nanoparticulelor</w:t>
      </w:r>
      <w:proofErr w:type="spellEnd"/>
      <w:r w:rsidRPr="000A0BBA">
        <w:rPr>
          <w:lang w:val="ro-RO"/>
        </w:rPr>
        <w:t xml:space="preserve"> sunt eliminate prin sistemul de protecție antioxidantă a celulelor. Când se utilizează concentrații peste 50 mg/l, aceste mecanisme nu mai sunt suficiente. S-a stabilit că </w:t>
      </w:r>
      <w:proofErr w:type="spellStart"/>
      <w:r w:rsidRPr="000A0BBA">
        <w:rPr>
          <w:lang w:val="ro-RO"/>
        </w:rPr>
        <w:t>superoxid</w:t>
      </w:r>
      <w:proofErr w:type="spellEnd"/>
      <w:r w:rsidRPr="000A0BBA">
        <w:rPr>
          <w:lang w:val="ro-RO"/>
        </w:rPr>
        <w:t xml:space="preserve"> </w:t>
      </w:r>
      <w:proofErr w:type="spellStart"/>
      <w:r w:rsidRPr="000A0BBA">
        <w:rPr>
          <w:lang w:val="ro-RO"/>
        </w:rPr>
        <w:t>dismutaza</w:t>
      </w:r>
      <w:proofErr w:type="spellEnd"/>
      <w:r w:rsidRPr="000A0BBA">
        <w:rPr>
          <w:lang w:val="ro-RO"/>
        </w:rPr>
        <w:t xml:space="preserve"> și catalaza sunt indicatori ai toxicității </w:t>
      </w:r>
      <w:proofErr w:type="spellStart"/>
      <w:r w:rsidRPr="000A0BBA">
        <w:rPr>
          <w:lang w:val="ro-RO"/>
        </w:rPr>
        <w:t>nanoparticulelor</w:t>
      </w:r>
      <w:proofErr w:type="spellEnd"/>
      <w:r w:rsidRPr="000A0BBA">
        <w:rPr>
          <w:lang w:val="ro-RO"/>
        </w:rPr>
        <w:t xml:space="preserve"> ce pot fi folosite când alți parametri nu sunt </w:t>
      </w:r>
      <w:proofErr w:type="spellStart"/>
      <w:r w:rsidRPr="000A0BBA">
        <w:rPr>
          <w:lang w:val="ro-RO"/>
        </w:rPr>
        <w:t>sufficient</w:t>
      </w:r>
      <w:proofErr w:type="spellEnd"/>
      <w:r w:rsidRPr="000A0BBA">
        <w:rPr>
          <w:lang w:val="ro-RO"/>
        </w:rPr>
        <w:t xml:space="preserve"> de sensibili. Raportul corelațional indică o dependență puternică dintre concentrațiile </w:t>
      </w:r>
      <w:proofErr w:type="spellStart"/>
      <w:r w:rsidRPr="000A0BBA">
        <w:rPr>
          <w:lang w:val="ro-RO"/>
        </w:rPr>
        <w:t>nanoparticulelor</w:t>
      </w:r>
      <w:proofErr w:type="spellEnd"/>
      <w:r w:rsidRPr="000A0BBA">
        <w:rPr>
          <w:lang w:val="ro-RO"/>
        </w:rPr>
        <w:t xml:space="preserve"> oxidului de zinc și activitatea </w:t>
      </w:r>
      <w:proofErr w:type="spellStart"/>
      <w:r w:rsidRPr="000A0BBA">
        <w:rPr>
          <w:lang w:val="ro-RO"/>
        </w:rPr>
        <w:t>superoxid</w:t>
      </w:r>
      <w:proofErr w:type="spellEnd"/>
      <w:r w:rsidRPr="000A0BBA">
        <w:rPr>
          <w:lang w:val="ro-RO"/>
        </w:rPr>
        <w:t xml:space="preserve"> </w:t>
      </w:r>
      <w:proofErr w:type="spellStart"/>
      <w:r w:rsidRPr="000A0BBA">
        <w:rPr>
          <w:lang w:val="ro-RO"/>
        </w:rPr>
        <w:t>dismutazei</w:t>
      </w:r>
      <w:proofErr w:type="spellEnd"/>
      <w:r w:rsidRPr="000A0BBA">
        <w:rPr>
          <w:lang w:val="ro-RO"/>
        </w:rPr>
        <w:t>, coeficientul de determinare fiind R</w:t>
      </w:r>
      <w:r w:rsidR="00B01554">
        <w:rPr>
          <w:lang w:val="ro-RO"/>
        </w:rPr>
        <w:t>-</w:t>
      </w:r>
      <w:r w:rsidRPr="000A0BBA">
        <w:rPr>
          <w:lang w:val="ro-RO"/>
        </w:rPr>
        <w:t>0,8</w:t>
      </w:r>
      <w:r w:rsidR="00B01554">
        <w:rPr>
          <w:lang w:val="ro-RO"/>
        </w:rPr>
        <w:t>9</w:t>
      </w:r>
      <w:r w:rsidRPr="000A0BBA">
        <w:rPr>
          <w:lang w:val="ro-RO"/>
        </w:rPr>
        <w:t xml:space="preserve"> și respectiv R</w:t>
      </w:r>
      <w:r w:rsidR="00B01554">
        <w:rPr>
          <w:lang w:val="ro-RO"/>
        </w:rPr>
        <w:t>-</w:t>
      </w:r>
      <w:r w:rsidRPr="000A0BBA">
        <w:rPr>
          <w:lang w:val="ro-RO"/>
        </w:rPr>
        <w:t>0,74.</w:t>
      </w:r>
    </w:p>
    <w:p w:rsidR="000A0BBA" w:rsidRPr="000A0BBA" w:rsidRDefault="000A0BBA" w:rsidP="000A0BBA">
      <w:pPr>
        <w:pStyle w:val="Default"/>
        <w:jc w:val="both"/>
        <w:rPr>
          <w:rFonts w:eastAsia="Times New Roman"/>
          <w:b/>
          <w:lang w:val="ro-RO" w:eastAsia="ru-RU"/>
        </w:rPr>
      </w:pPr>
      <w:r w:rsidRPr="000A0BBA">
        <w:rPr>
          <w:lang w:val="ro-RO"/>
        </w:rPr>
        <w:t xml:space="preserve">În premieră au fost validate teste microbiologice și biochimice </w:t>
      </w:r>
      <w:r w:rsidRPr="000A0BBA">
        <w:rPr>
          <w:lang w:val="ro-RO"/>
        </w:rPr>
        <w:t>pentru</w:t>
      </w:r>
      <w:r w:rsidRPr="000A0BBA">
        <w:rPr>
          <w:lang w:val="ro-RO"/>
        </w:rPr>
        <w:t xml:space="preserve"> determinare </w:t>
      </w:r>
      <w:proofErr w:type="spellStart"/>
      <w:r w:rsidRPr="000A0BBA">
        <w:rPr>
          <w:lang w:val="ro-RO"/>
        </w:rPr>
        <w:t>nanotoxicității</w:t>
      </w:r>
      <w:proofErr w:type="spellEnd"/>
      <w:r w:rsidRPr="000A0BBA">
        <w:rPr>
          <w:lang w:val="ro-RO"/>
        </w:rPr>
        <w:t xml:space="preserve">. Pentru validare testului microbiologic s-a utilizat metoda de determinare a numărului total de colonii. Pentru validare testelor biochimice s-au utilizat metode: de determinare a activității enzimei catalaza și a conținutului de proteine. Raportul de validare include: condițiile în care se efectuează validarea (specificația metodei, condițiile, reactivii) și verificarea parametrilor de performanță (repetabilitate, precizie, liniaritate și robustețe). Rezultatele validării demonstrează că metodele sunt adecvate și poate fi utilizate pentru stabilire prezenței sau lipsei de toxicitate a </w:t>
      </w:r>
      <w:proofErr w:type="spellStart"/>
      <w:r w:rsidRPr="000A0BBA">
        <w:rPr>
          <w:lang w:val="ro-RO"/>
        </w:rPr>
        <w:t>nanoparticulelor</w:t>
      </w:r>
      <w:proofErr w:type="spellEnd"/>
      <w:r w:rsidRPr="000A0BBA">
        <w:rPr>
          <w:lang w:val="ro-RO"/>
        </w:rPr>
        <w:t>.</w:t>
      </w:r>
      <w:r>
        <w:rPr>
          <w:lang w:val="ro-RO"/>
        </w:rPr>
        <w:t xml:space="preserve"> </w:t>
      </w:r>
      <w:r w:rsidRPr="000A0BBA">
        <w:rPr>
          <w:lang w:val="ro-RO"/>
        </w:rPr>
        <w:t xml:space="preserve">Rezultatele obținute pot fi utilizate în domeniile legate de utilizarea </w:t>
      </w:r>
      <w:proofErr w:type="spellStart"/>
      <w:r w:rsidRPr="000A0BBA">
        <w:rPr>
          <w:lang w:val="ro-RO"/>
        </w:rPr>
        <w:t>nanoparticulelor</w:t>
      </w:r>
      <w:proofErr w:type="spellEnd"/>
      <w:r w:rsidRPr="000A0BBA">
        <w:rPr>
          <w:lang w:val="ro-RO"/>
        </w:rPr>
        <w:t xml:space="preserve"> metalice și determinării toxicității</w:t>
      </w:r>
      <w:r>
        <w:rPr>
          <w:lang w:val="ro-RO"/>
        </w:rPr>
        <w:t>, v</w:t>
      </w:r>
      <w:r w:rsidRPr="000A0BBA">
        <w:rPr>
          <w:lang w:val="ro-RO"/>
        </w:rPr>
        <w:t xml:space="preserve">or contribui la protejarea </w:t>
      </w:r>
      <w:r w:rsidR="00B01554" w:rsidRPr="000A0BBA">
        <w:rPr>
          <w:lang w:val="ro-RO"/>
        </w:rPr>
        <w:t>sănătății</w:t>
      </w:r>
      <w:r w:rsidRPr="000A0BBA">
        <w:rPr>
          <w:lang w:val="ro-RO"/>
        </w:rPr>
        <w:t xml:space="preserve"> umane și a mediului de riscurile prezentate de nanomateriale. Potențiali beneficiari: M</w:t>
      </w:r>
      <w:r w:rsidR="00B01554">
        <w:rPr>
          <w:lang w:val="ro-RO"/>
        </w:rPr>
        <w:t xml:space="preserve">ADRM </w:t>
      </w:r>
      <w:r w:rsidRPr="000A0BBA">
        <w:rPr>
          <w:lang w:val="ro-RO"/>
        </w:rPr>
        <w:t xml:space="preserve">(nanomateriale sunt aplicate in detectarea </w:t>
      </w:r>
      <w:r w:rsidR="00B01554" w:rsidRPr="000A0BBA">
        <w:rPr>
          <w:lang w:val="ro-RO"/>
        </w:rPr>
        <w:t>poluării</w:t>
      </w:r>
      <w:r w:rsidRPr="000A0BBA">
        <w:rPr>
          <w:lang w:val="ro-RO"/>
        </w:rPr>
        <w:t xml:space="preserve"> apei, solului); IMSP Institutul Oncologic al RM (diagnosticarea maladiilor cu utilizarea </w:t>
      </w:r>
      <w:proofErr w:type="spellStart"/>
      <w:r w:rsidRPr="000A0BBA">
        <w:rPr>
          <w:lang w:val="ro-RO"/>
        </w:rPr>
        <w:t>nanotehnologiilor</w:t>
      </w:r>
      <w:proofErr w:type="spellEnd"/>
      <w:r w:rsidRPr="000A0BBA">
        <w:rPr>
          <w:lang w:val="ro-RO"/>
        </w:rPr>
        <w:t>); S.A. „</w:t>
      </w:r>
      <w:proofErr w:type="spellStart"/>
      <w:r w:rsidRPr="000A0BBA">
        <w:rPr>
          <w:lang w:val="ro-RO"/>
        </w:rPr>
        <w:t>Viorica-Cosmetic</w:t>
      </w:r>
      <w:proofErr w:type="spellEnd"/>
      <w:r w:rsidRPr="000A0BBA">
        <w:rPr>
          <w:lang w:val="ro-RO"/>
        </w:rPr>
        <w:t>” (produse de protecţie</w:t>
      </w:r>
      <w:r w:rsidR="009E1CE8">
        <w:rPr>
          <w:lang w:val="ro-RO"/>
        </w:rPr>
        <w:t>).</w:t>
      </w:r>
    </w:p>
    <w:p w:rsidR="00D968D9" w:rsidRDefault="00D968D9" w:rsidP="00D968D9">
      <w:pPr>
        <w:tabs>
          <w:tab w:val="left" w:pos="2940"/>
        </w:tabs>
        <w:spacing w:after="0" w:line="240" w:lineRule="auto"/>
        <w:jc w:val="both"/>
        <w:rPr>
          <w:rFonts w:ascii="Times New Roman" w:eastAsia="Times New Roman" w:hAnsi="Times New Roman" w:cs="Times New Roman"/>
          <w:sz w:val="24"/>
          <w:szCs w:val="24"/>
          <w:lang w:val="ro-RO" w:eastAsia="ru-RU"/>
        </w:rPr>
      </w:pPr>
      <w:r w:rsidRPr="00912428">
        <w:rPr>
          <w:rFonts w:ascii="Times New Roman" w:eastAsia="Times New Roman" w:hAnsi="Times New Roman" w:cs="Times New Roman"/>
          <w:b/>
          <w:sz w:val="24"/>
          <w:szCs w:val="24"/>
          <w:lang w:val="ro-RO" w:eastAsia="ru-RU"/>
        </w:rPr>
        <w:t>S-a decis:</w:t>
      </w:r>
      <w:r w:rsidRPr="00912428">
        <w:rPr>
          <w:rFonts w:ascii="Times New Roman" w:eastAsia="Times New Roman" w:hAnsi="Times New Roman" w:cs="Times New Roman"/>
          <w:sz w:val="24"/>
          <w:szCs w:val="24"/>
          <w:lang w:val="ro-RO" w:eastAsia="ru-RU"/>
        </w:rPr>
        <w:t xml:space="preserve"> În baza audierii publice a raportului prezentat de directorul de proiect </w:t>
      </w:r>
      <w:r w:rsidR="000A0BBA" w:rsidRPr="00D968D9">
        <w:rPr>
          <w:rFonts w:ascii="Times New Roman" w:hAnsi="Times New Roman" w:cs="Times New Roman"/>
          <w:sz w:val="24"/>
          <w:szCs w:val="24"/>
          <w:lang w:val="ro-RO"/>
        </w:rPr>
        <w:t xml:space="preserve">dr.  EFREMOVA Nadejda, </w:t>
      </w:r>
      <w:r w:rsidRPr="00912428">
        <w:rPr>
          <w:rFonts w:ascii="Times New Roman" w:eastAsia="Times New Roman" w:hAnsi="Times New Roman" w:cs="Times New Roman"/>
          <w:sz w:val="24"/>
          <w:szCs w:val="24"/>
          <w:lang w:val="ro-RO" w:eastAsia="ru-RU"/>
        </w:rPr>
        <w:t xml:space="preserve">având în vedere avizul pozitiv al expertului independent (se anexează), raportul pe proiectul </w:t>
      </w:r>
      <w:r>
        <w:rPr>
          <w:rFonts w:ascii="Times New Roman" w:hAnsi="Times New Roman" w:cs="Times New Roman"/>
          <w:sz w:val="24"/>
          <w:szCs w:val="24"/>
          <w:lang w:val="ro-RO"/>
        </w:rPr>
        <w:t xml:space="preserve">aplicativ pentru tineri cercetători </w:t>
      </w:r>
      <w:r w:rsidRPr="00D968D9">
        <w:rPr>
          <w:rFonts w:ascii="Times New Roman" w:hAnsi="Times New Roman" w:cs="Times New Roman"/>
          <w:bCs/>
          <w:sz w:val="24"/>
          <w:szCs w:val="24"/>
          <w:lang w:val="ro-RO"/>
        </w:rPr>
        <w:t xml:space="preserve">18.80012.51.16A </w:t>
      </w:r>
      <w:r w:rsidRPr="00D968D9">
        <w:rPr>
          <w:rFonts w:ascii="Times New Roman" w:hAnsi="Times New Roman" w:cs="Times New Roman"/>
          <w:sz w:val="24"/>
          <w:szCs w:val="24"/>
          <w:lang w:val="ro-RO"/>
        </w:rPr>
        <w:t>„</w:t>
      </w:r>
      <w:r w:rsidRPr="00D968D9">
        <w:rPr>
          <w:rFonts w:ascii="Times New Roman" w:hAnsi="Times New Roman" w:cs="Times New Roman"/>
          <w:bCs/>
          <w:sz w:val="24"/>
          <w:szCs w:val="24"/>
          <w:lang w:val="ro-RO"/>
        </w:rPr>
        <w:t xml:space="preserve">Validarea testelor microbiologice și biochimice pentru studii de </w:t>
      </w:r>
      <w:proofErr w:type="spellStart"/>
      <w:r w:rsidRPr="00D968D9">
        <w:rPr>
          <w:rFonts w:ascii="Times New Roman" w:hAnsi="Times New Roman" w:cs="Times New Roman"/>
          <w:bCs/>
          <w:sz w:val="24"/>
          <w:szCs w:val="24"/>
          <w:lang w:val="ro-RO"/>
        </w:rPr>
        <w:t>nanotoxicologie</w:t>
      </w:r>
      <w:proofErr w:type="spellEnd"/>
      <w:r w:rsidRPr="00D968D9">
        <w:rPr>
          <w:rFonts w:ascii="Times New Roman" w:hAnsi="Times New Roman" w:cs="Times New Roman"/>
          <w:sz w:val="24"/>
          <w:szCs w:val="24"/>
          <w:lang w:val="ro-RO"/>
        </w:rPr>
        <w:t>”</w:t>
      </w:r>
      <w:r w:rsidRPr="00D968D9">
        <w:rPr>
          <w:rFonts w:ascii="Times New Roman" w:eastAsia="Times New Roman" w:hAnsi="Times New Roman" w:cs="Times New Roman"/>
          <w:sz w:val="24"/>
          <w:szCs w:val="24"/>
          <w:lang w:val="ro-RO" w:eastAsia="ru-RU"/>
        </w:rPr>
        <w:t>,</w:t>
      </w:r>
      <w:r w:rsidRPr="00D968D9">
        <w:rPr>
          <w:rFonts w:ascii="Times New Roman" w:hAnsi="Times New Roman" w:cs="Times New Roman"/>
          <w:sz w:val="24"/>
          <w:szCs w:val="24"/>
          <w:lang w:val="ro-RO"/>
        </w:rPr>
        <w:t xml:space="preserve"> </w:t>
      </w:r>
      <w:r w:rsidRPr="00D968D9">
        <w:rPr>
          <w:rFonts w:ascii="Times New Roman" w:eastAsia="Times New Roman" w:hAnsi="Times New Roman" w:cs="Times New Roman"/>
          <w:noProof/>
          <w:sz w:val="24"/>
          <w:szCs w:val="24"/>
          <w:lang w:val="ro-RO" w:eastAsia="ru-RU"/>
        </w:rPr>
        <w:t>Institutul de Microbiologie si Biotehnologie</w:t>
      </w:r>
      <w:r>
        <w:rPr>
          <w:rFonts w:ascii="Times New Roman" w:hAnsi="Times New Roman" w:cs="Times New Roman"/>
          <w:sz w:val="24"/>
          <w:szCs w:val="24"/>
          <w:lang w:val="ro-RO"/>
        </w:rPr>
        <w:t xml:space="preserve">, </w:t>
      </w:r>
      <w:r w:rsidRPr="00912428">
        <w:rPr>
          <w:rFonts w:ascii="Times New Roman" w:eastAsia="Times New Roman" w:hAnsi="Times New Roman" w:cs="Times New Roman"/>
          <w:sz w:val="24"/>
          <w:szCs w:val="24"/>
          <w:lang w:val="ro-RO" w:eastAsia="ru-RU"/>
        </w:rPr>
        <w:t xml:space="preserve">este acceptat cu calificativul de noutate şi valoare a rezultatelor ştiinţifice “foarte înaltă”. </w:t>
      </w:r>
    </w:p>
    <w:p w:rsidR="00D968D9" w:rsidRDefault="00D968D9" w:rsidP="00D968D9">
      <w:pPr>
        <w:spacing w:after="0" w:line="240" w:lineRule="auto"/>
        <w:ind w:firstLine="567"/>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sz w:val="24"/>
          <w:szCs w:val="24"/>
          <w:lang w:val="ro-RO" w:eastAsia="ru-RU"/>
        </w:rPr>
        <w:tab/>
      </w:r>
      <w:r w:rsidRPr="00306C3B">
        <w:rPr>
          <w:rFonts w:ascii="Times New Roman" w:eastAsia="Times New Roman" w:hAnsi="Times New Roman" w:cs="Times New Roman"/>
          <w:b/>
          <w:sz w:val="24"/>
          <w:szCs w:val="24"/>
          <w:lang w:val="ro-RO" w:eastAsia="ru-RU"/>
        </w:rPr>
        <w:t xml:space="preserve">Vicepreședinte, acad. </w:t>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t>Boris GAINA</w:t>
      </w:r>
    </w:p>
    <w:p w:rsidR="00D968D9" w:rsidRPr="00306C3B" w:rsidRDefault="00D968D9" w:rsidP="00D968D9">
      <w:pPr>
        <w:spacing w:after="0" w:line="240" w:lineRule="auto"/>
        <w:ind w:firstLine="567"/>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 xml:space="preserve">Secretar Științific al Secției, dr. </w:t>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t>Gheorghe TUDORACHE</w:t>
      </w:r>
      <w:bookmarkStart w:id="0" w:name="_GoBack"/>
      <w:bookmarkEnd w:id="0"/>
    </w:p>
    <w:sectPr w:rsidR="00D968D9" w:rsidRPr="00306C3B" w:rsidSect="00B01554">
      <w:pgSz w:w="11906" w:h="16838"/>
      <w:pgMar w:top="1440" w:right="707" w:bottom="1134" w:left="1440"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02" w:rsidRDefault="00196D02" w:rsidP="00B01554">
      <w:pPr>
        <w:spacing w:after="0" w:line="240" w:lineRule="auto"/>
      </w:pPr>
      <w:r>
        <w:separator/>
      </w:r>
    </w:p>
  </w:endnote>
  <w:endnote w:type="continuationSeparator" w:id="0">
    <w:p w:rsidR="00196D02" w:rsidRDefault="00196D02" w:rsidP="00B0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02" w:rsidRDefault="00196D02" w:rsidP="00B01554">
      <w:pPr>
        <w:spacing w:after="0" w:line="240" w:lineRule="auto"/>
      </w:pPr>
      <w:r>
        <w:separator/>
      </w:r>
    </w:p>
  </w:footnote>
  <w:footnote w:type="continuationSeparator" w:id="0">
    <w:p w:rsidR="00196D02" w:rsidRDefault="00196D02" w:rsidP="00B01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D9"/>
    <w:rsid w:val="000A0BBA"/>
    <w:rsid w:val="00196D02"/>
    <w:rsid w:val="005E42E1"/>
    <w:rsid w:val="009E1CE8"/>
    <w:rsid w:val="00B01554"/>
    <w:rsid w:val="00D9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D9"/>
    <w:rPr>
      <w:rFonts w:ascii="Tahoma" w:hAnsi="Tahoma" w:cs="Tahoma"/>
      <w:sz w:val="16"/>
      <w:szCs w:val="16"/>
    </w:rPr>
  </w:style>
  <w:style w:type="paragraph" w:customStyle="1" w:styleId="Default">
    <w:name w:val="Default"/>
    <w:rsid w:val="00D968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54"/>
  </w:style>
  <w:style w:type="paragraph" w:styleId="Footer">
    <w:name w:val="footer"/>
    <w:basedOn w:val="Normal"/>
    <w:link w:val="FooterChar"/>
    <w:uiPriority w:val="99"/>
    <w:unhideWhenUsed/>
    <w:rsid w:val="00B0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D9"/>
    <w:rPr>
      <w:rFonts w:ascii="Tahoma" w:hAnsi="Tahoma" w:cs="Tahoma"/>
      <w:sz w:val="16"/>
      <w:szCs w:val="16"/>
    </w:rPr>
  </w:style>
  <w:style w:type="paragraph" w:customStyle="1" w:styleId="Default">
    <w:name w:val="Default"/>
    <w:rsid w:val="00D968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54"/>
  </w:style>
  <w:style w:type="paragraph" w:styleId="Footer">
    <w:name w:val="footer"/>
    <w:basedOn w:val="Normal"/>
    <w:link w:val="FooterChar"/>
    <w:uiPriority w:val="99"/>
    <w:unhideWhenUsed/>
    <w:rsid w:val="00B0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sagricola@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agricola@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2020-03-30T15:04:00Z</dcterms:created>
  <dcterms:modified xsi:type="dcterms:W3CDTF">2020-03-30T15:37:00Z</dcterms:modified>
</cp:coreProperties>
</file>